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DB62" w14:textId="77777777" w:rsidR="000F3D0E" w:rsidRPr="005C0F59" w:rsidRDefault="000F3D0E">
      <w:pPr>
        <w:widowControl w:val="0"/>
        <w:pBdr>
          <w:top w:val="nil"/>
          <w:left w:val="nil"/>
          <w:bottom w:val="nil"/>
          <w:right w:val="nil"/>
          <w:between w:val="nil"/>
        </w:pBdr>
        <w:spacing w:line="276" w:lineRule="auto"/>
      </w:pPr>
    </w:p>
    <w:p w14:paraId="53CF24BA" w14:textId="77777777" w:rsidR="000F3D0E" w:rsidRPr="005C0F59" w:rsidRDefault="000F3D0E">
      <w:pPr>
        <w:widowControl w:val="0"/>
        <w:pBdr>
          <w:top w:val="nil"/>
          <w:left w:val="nil"/>
          <w:bottom w:val="nil"/>
          <w:right w:val="nil"/>
          <w:between w:val="nil"/>
        </w:pBdr>
        <w:spacing w:line="276" w:lineRule="auto"/>
      </w:pPr>
    </w:p>
    <w:p w14:paraId="4CC0E396" w14:textId="77777777" w:rsidR="000F3D0E" w:rsidRPr="005C0F59" w:rsidRDefault="000F3D0E">
      <w:pPr>
        <w:widowControl w:val="0"/>
        <w:pBdr>
          <w:top w:val="nil"/>
          <w:left w:val="nil"/>
          <w:bottom w:val="nil"/>
          <w:right w:val="nil"/>
          <w:between w:val="nil"/>
        </w:pBdr>
        <w:spacing w:line="276" w:lineRule="auto"/>
      </w:pPr>
    </w:p>
    <w:p w14:paraId="1EE7E08A" w14:textId="77777777" w:rsidR="000F3D0E" w:rsidRPr="005C0F59" w:rsidRDefault="00000000">
      <w:pPr>
        <w:widowControl w:val="0"/>
        <w:pBdr>
          <w:top w:val="nil"/>
          <w:left w:val="nil"/>
          <w:bottom w:val="nil"/>
          <w:right w:val="nil"/>
          <w:between w:val="nil"/>
        </w:pBdr>
        <w:spacing w:line="276" w:lineRule="auto"/>
        <w:ind w:firstLine="566"/>
        <w:jc w:val="center"/>
        <w:rPr>
          <w:sz w:val="52"/>
          <w:szCs w:val="52"/>
        </w:rPr>
      </w:pPr>
      <w:bookmarkStart w:id="0" w:name="_heading=h.111kx3o" w:colFirst="0" w:colLast="0"/>
      <w:bookmarkEnd w:id="0"/>
      <w:r w:rsidRPr="005C0F59">
        <w:rPr>
          <w:b/>
          <w:noProof/>
          <w:color w:val="FFFFFF"/>
          <w:sz w:val="56"/>
          <w:szCs w:val="56"/>
        </w:rPr>
        <w:drawing>
          <wp:anchor distT="0" distB="0" distL="0" distR="0" simplePos="0" relativeHeight="251658240" behindDoc="1" locked="0" layoutInCell="1" hidden="0" allowOverlap="1" wp14:anchorId="51C69AD3" wp14:editId="4B2E8457">
            <wp:simplePos x="0" y="0"/>
            <wp:positionH relativeFrom="page">
              <wp:align>left</wp:align>
            </wp:positionH>
            <wp:positionV relativeFrom="margin">
              <wp:posOffset>-1070606</wp:posOffset>
            </wp:positionV>
            <wp:extent cx="8086725" cy="10720070"/>
            <wp:effectExtent l="0" t="0" r="0" b="0"/>
            <wp:wrapNone/>
            <wp:docPr id="232" name="image1.jpg" descr="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pic:cNvPicPr preferRelativeResize="0"/>
                  </pic:nvPicPr>
                  <pic:blipFill>
                    <a:blip r:embed="rId8"/>
                    <a:srcRect/>
                    <a:stretch>
                      <a:fillRect/>
                    </a:stretch>
                  </pic:blipFill>
                  <pic:spPr>
                    <a:xfrm>
                      <a:off x="0" y="0"/>
                      <a:ext cx="8086725" cy="10720070"/>
                    </a:xfrm>
                    <a:prstGeom prst="rect">
                      <a:avLst/>
                    </a:prstGeom>
                    <a:ln/>
                  </pic:spPr>
                </pic:pic>
              </a:graphicData>
            </a:graphic>
          </wp:anchor>
        </w:drawing>
      </w:r>
      <w:r w:rsidRPr="005C0F59">
        <w:rPr>
          <w:b/>
          <w:color w:val="FFFFFF"/>
          <w:sz w:val="52"/>
          <w:szCs w:val="52"/>
        </w:rPr>
        <w:t>FACULDADE UNIBRAS DA BAHIA – FACBRAS</w:t>
      </w:r>
    </w:p>
    <w:p w14:paraId="409DC8F4" w14:textId="77777777" w:rsidR="000F3D0E" w:rsidRPr="005C0F59" w:rsidRDefault="000F3D0E">
      <w:pPr>
        <w:ind w:firstLine="566"/>
        <w:jc w:val="center"/>
        <w:rPr>
          <w:b/>
          <w:color w:val="FFFFFF"/>
          <w:sz w:val="56"/>
          <w:szCs w:val="56"/>
        </w:rPr>
      </w:pPr>
    </w:p>
    <w:p w14:paraId="003302AD" w14:textId="77777777" w:rsidR="000F3D0E" w:rsidRPr="005C0F59" w:rsidRDefault="000F3D0E">
      <w:pPr>
        <w:ind w:firstLine="566"/>
        <w:jc w:val="center"/>
        <w:rPr>
          <w:sz w:val="56"/>
          <w:szCs w:val="56"/>
        </w:rPr>
      </w:pPr>
    </w:p>
    <w:p w14:paraId="3FFA45A5" w14:textId="77777777" w:rsidR="000F3D0E" w:rsidRPr="005C0F59" w:rsidRDefault="000F3D0E">
      <w:pPr>
        <w:ind w:firstLine="566"/>
        <w:jc w:val="center"/>
        <w:rPr>
          <w:sz w:val="56"/>
          <w:szCs w:val="56"/>
        </w:rPr>
      </w:pPr>
    </w:p>
    <w:p w14:paraId="7F4E9784" w14:textId="77777777" w:rsidR="000F3D0E" w:rsidRPr="005C0F59" w:rsidRDefault="000F3D0E">
      <w:pPr>
        <w:ind w:firstLine="566"/>
        <w:jc w:val="center"/>
        <w:rPr>
          <w:sz w:val="56"/>
          <w:szCs w:val="56"/>
        </w:rPr>
      </w:pPr>
    </w:p>
    <w:p w14:paraId="0517A39C" w14:textId="77777777" w:rsidR="000F3D0E" w:rsidRPr="005C0F59" w:rsidRDefault="000F3D0E">
      <w:pPr>
        <w:ind w:firstLine="566"/>
        <w:jc w:val="center"/>
        <w:rPr>
          <w:sz w:val="56"/>
          <w:szCs w:val="56"/>
        </w:rPr>
      </w:pPr>
    </w:p>
    <w:p w14:paraId="76EC4680" w14:textId="77777777" w:rsidR="000F3D0E" w:rsidRPr="005C0F59" w:rsidRDefault="000F3D0E">
      <w:pPr>
        <w:ind w:firstLine="566"/>
        <w:jc w:val="center"/>
        <w:rPr>
          <w:sz w:val="56"/>
          <w:szCs w:val="56"/>
        </w:rPr>
      </w:pPr>
    </w:p>
    <w:p w14:paraId="4322F67D" w14:textId="478C61BB" w:rsidR="000F3D0E" w:rsidRPr="005C0F59" w:rsidRDefault="00000000" w:rsidP="005C0F59">
      <w:pPr>
        <w:jc w:val="center"/>
        <w:rPr>
          <w:b/>
          <w:color w:val="FFFFFF"/>
          <w:sz w:val="52"/>
          <w:szCs w:val="52"/>
        </w:rPr>
      </w:pPr>
      <w:bookmarkStart w:id="1" w:name="_heading=h.3ygebqi" w:colFirst="0" w:colLast="0"/>
      <w:bookmarkEnd w:id="1"/>
      <w:r w:rsidRPr="005C0F59">
        <w:rPr>
          <w:b/>
          <w:color w:val="FFFFFF"/>
          <w:sz w:val="52"/>
          <w:szCs w:val="52"/>
        </w:rPr>
        <w:t xml:space="preserve">PROJETO PEDAGÓGICO DO CURSO </w:t>
      </w:r>
      <w:r w:rsidR="005C0F59" w:rsidRPr="005C0F59">
        <w:rPr>
          <w:b/>
          <w:color w:val="FFFFFF"/>
          <w:sz w:val="52"/>
          <w:szCs w:val="52"/>
        </w:rPr>
        <w:t xml:space="preserve">DE </w:t>
      </w:r>
      <w:r w:rsidRPr="005C0F59">
        <w:rPr>
          <w:b/>
          <w:color w:val="FFFFFF"/>
          <w:sz w:val="52"/>
          <w:szCs w:val="52"/>
        </w:rPr>
        <w:t>BACHARELADO EM ENGENHARIA CIVIL</w:t>
      </w:r>
    </w:p>
    <w:p w14:paraId="2F56F6C6" w14:textId="77777777" w:rsidR="000F3D0E" w:rsidRPr="005C0F59" w:rsidRDefault="000F3D0E">
      <w:pPr>
        <w:ind w:firstLine="566"/>
        <w:jc w:val="center"/>
        <w:rPr>
          <w:b/>
          <w:color w:val="FFFFFF"/>
          <w:sz w:val="56"/>
          <w:szCs w:val="56"/>
        </w:rPr>
      </w:pPr>
    </w:p>
    <w:p w14:paraId="3645C9D8" w14:textId="77777777" w:rsidR="000F3D0E" w:rsidRPr="005C0F59" w:rsidRDefault="000F3D0E">
      <w:pPr>
        <w:ind w:firstLine="566"/>
        <w:jc w:val="center"/>
        <w:rPr>
          <w:b/>
          <w:color w:val="FFFFFF"/>
          <w:sz w:val="56"/>
          <w:szCs w:val="56"/>
        </w:rPr>
      </w:pPr>
    </w:p>
    <w:p w14:paraId="2E5D3AFD" w14:textId="77777777" w:rsidR="000F3D0E" w:rsidRPr="005C0F59" w:rsidRDefault="000F3D0E">
      <w:pPr>
        <w:ind w:firstLine="566"/>
        <w:jc w:val="center"/>
        <w:rPr>
          <w:b/>
          <w:color w:val="FFFFFF"/>
          <w:sz w:val="56"/>
          <w:szCs w:val="56"/>
        </w:rPr>
      </w:pPr>
    </w:p>
    <w:p w14:paraId="49ACB561" w14:textId="77777777" w:rsidR="000F3D0E" w:rsidRPr="005C0F59" w:rsidRDefault="000F3D0E">
      <w:pPr>
        <w:ind w:firstLine="566"/>
        <w:jc w:val="center"/>
        <w:rPr>
          <w:b/>
          <w:color w:val="FFFFFF"/>
          <w:sz w:val="56"/>
          <w:szCs w:val="56"/>
        </w:rPr>
      </w:pPr>
    </w:p>
    <w:p w14:paraId="01B7304B" w14:textId="77777777" w:rsidR="000F3D0E" w:rsidRPr="005C0F59" w:rsidRDefault="000F3D0E">
      <w:pPr>
        <w:ind w:firstLine="566"/>
        <w:jc w:val="center"/>
        <w:rPr>
          <w:b/>
          <w:color w:val="FFFFFF"/>
          <w:sz w:val="56"/>
          <w:szCs w:val="56"/>
        </w:rPr>
      </w:pPr>
      <w:bookmarkStart w:id="2" w:name="_heading=h.2dlolyb" w:colFirst="0" w:colLast="0"/>
      <w:bookmarkEnd w:id="2"/>
    </w:p>
    <w:p w14:paraId="6BC46FDB" w14:textId="77777777" w:rsidR="000F3D0E" w:rsidRPr="005C0F59" w:rsidRDefault="00000000">
      <w:pPr>
        <w:ind w:firstLine="566"/>
        <w:jc w:val="center"/>
        <w:rPr>
          <w:b/>
          <w:color w:val="FFFFFF"/>
          <w:sz w:val="52"/>
          <w:szCs w:val="52"/>
        </w:rPr>
      </w:pPr>
      <w:r w:rsidRPr="005C0F59">
        <w:rPr>
          <w:b/>
          <w:color w:val="FFFFFF"/>
          <w:sz w:val="52"/>
          <w:szCs w:val="52"/>
        </w:rPr>
        <w:t>Juazeiro, BA</w:t>
      </w:r>
    </w:p>
    <w:p w14:paraId="6A0410C1" w14:textId="3AA7C174" w:rsidR="000F3D0E" w:rsidRPr="005C0F59" w:rsidRDefault="00000000">
      <w:pPr>
        <w:ind w:firstLine="566"/>
        <w:jc w:val="center"/>
        <w:rPr>
          <w:b/>
          <w:color w:val="FFFFFF"/>
          <w:sz w:val="52"/>
          <w:szCs w:val="52"/>
        </w:rPr>
        <w:sectPr w:rsidR="000F3D0E" w:rsidRPr="005C0F5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0" w:header="709" w:footer="709" w:gutter="0"/>
          <w:pgNumType w:start="1"/>
          <w:cols w:space="720"/>
          <w:titlePg/>
        </w:sectPr>
      </w:pPr>
      <w:r w:rsidRPr="005C0F59">
        <w:rPr>
          <w:b/>
          <w:color w:val="FFFFFF"/>
          <w:sz w:val="52"/>
          <w:szCs w:val="52"/>
        </w:rPr>
        <w:t>202</w:t>
      </w:r>
      <w:r w:rsidR="005C0F59" w:rsidRPr="005C0F59">
        <w:rPr>
          <w:b/>
          <w:color w:val="FFFFFF"/>
          <w:sz w:val="52"/>
          <w:szCs w:val="52"/>
        </w:rPr>
        <w:t>3</w:t>
      </w:r>
    </w:p>
    <w:p w14:paraId="3903B81F" w14:textId="77777777" w:rsidR="000F3D0E" w:rsidRPr="005C0F59" w:rsidRDefault="00000000">
      <w:pPr>
        <w:keepNext/>
        <w:keepLines/>
        <w:pBdr>
          <w:top w:val="nil"/>
          <w:left w:val="nil"/>
          <w:bottom w:val="nil"/>
          <w:right w:val="nil"/>
          <w:between w:val="nil"/>
        </w:pBdr>
        <w:spacing w:before="240" w:line="259" w:lineRule="auto"/>
        <w:ind w:firstLine="566"/>
        <w:jc w:val="both"/>
        <w:rPr>
          <w:color w:val="2F5496"/>
        </w:rPr>
      </w:pPr>
      <w:bookmarkStart w:id="3" w:name="_heading=h.gjdgxs" w:colFirst="0" w:colLast="0"/>
      <w:bookmarkEnd w:id="3"/>
      <w:r w:rsidRPr="005C0F59">
        <w:rPr>
          <w:color w:val="2F5496"/>
        </w:rPr>
        <w:lastRenderedPageBreak/>
        <w:t>Sumário</w:t>
      </w:r>
    </w:p>
    <w:sdt>
      <w:sdtPr>
        <w:id w:val="2009711241"/>
        <w:docPartObj>
          <w:docPartGallery w:val="Table of Contents"/>
          <w:docPartUnique/>
        </w:docPartObj>
      </w:sdtPr>
      <w:sdtContent>
        <w:p w14:paraId="5EBB4857"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r w:rsidRPr="005C0F59">
            <w:fldChar w:fldCharType="begin"/>
          </w:r>
          <w:r w:rsidRPr="005C0F59">
            <w:instrText xml:space="preserve"> TOC \h \u \z </w:instrText>
          </w:r>
          <w:r w:rsidRPr="005C0F59">
            <w:fldChar w:fldCharType="separate"/>
          </w:r>
          <w:hyperlink w:anchor="_heading=h.30j0zll">
            <w:r w:rsidRPr="005C0F59">
              <w:rPr>
                <w:rFonts w:eastAsia="Arial Narrow"/>
                <w:color w:val="000000"/>
              </w:rPr>
              <w:t>1. DADOS INSTITUCIONAIS DA MANTENEDORA E MANTIDA</w:t>
            </w:r>
            <w:r w:rsidRPr="005C0F59">
              <w:rPr>
                <w:rFonts w:eastAsia="Arial Narrow"/>
                <w:color w:val="000000"/>
              </w:rPr>
              <w:tab/>
              <w:t>6</w:t>
            </w:r>
          </w:hyperlink>
        </w:p>
        <w:p w14:paraId="51D30B98"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1fob9te">
            <w:r w:rsidRPr="005C0F59">
              <w:rPr>
                <w:rFonts w:eastAsia="Calibri"/>
                <w:color w:val="000000"/>
                <w:sz w:val="22"/>
                <w:szCs w:val="22"/>
              </w:rPr>
              <w:t>1.1. Breve Histórico Institucional</w:t>
            </w:r>
            <w:r w:rsidRPr="005C0F59">
              <w:rPr>
                <w:rFonts w:eastAsia="Calibri"/>
                <w:color w:val="000000"/>
                <w:sz w:val="22"/>
                <w:szCs w:val="22"/>
              </w:rPr>
              <w:tab/>
              <w:t>6</w:t>
            </w:r>
          </w:hyperlink>
        </w:p>
        <w:p w14:paraId="2870A5D4"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znysh7">
            <w:r w:rsidRPr="005C0F59">
              <w:rPr>
                <w:rFonts w:eastAsia="Arial Narrow"/>
                <w:color w:val="000000"/>
              </w:rPr>
              <w:t>2. MISSÃO, OBJETIVOS, METAS DA INSTITUIÇÃO E ÁREAS DE ATUAÇÃO</w:t>
            </w:r>
            <w:r w:rsidRPr="005C0F59">
              <w:rPr>
                <w:rFonts w:eastAsia="Arial Narrow"/>
                <w:color w:val="000000"/>
              </w:rPr>
              <w:tab/>
              <w:t>12</w:t>
            </w:r>
          </w:hyperlink>
        </w:p>
        <w:p w14:paraId="0496872B"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3z7bk57">
            <w:r w:rsidRPr="005C0F59">
              <w:rPr>
                <w:rFonts w:eastAsia="Calibri"/>
                <w:color w:val="000000"/>
                <w:sz w:val="22"/>
                <w:szCs w:val="22"/>
              </w:rPr>
              <w:t>2.1.  Missão</w:t>
            </w:r>
            <w:r w:rsidRPr="005C0F59">
              <w:rPr>
                <w:rFonts w:eastAsia="Calibri"/>
                <w:color w:val="000000"/>
                <w:sz w:val="22"/>
                <w:szCs w:val="22"/>
              </w:rPr>
              <w:tab/>
              <w:t>12</w:t>
            </w:r>
          </w:hyperlink>
        </w:p>
        <w:p w14:paraId="1DCC253C"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tyjcwt">
            <w:r w:rsidRPr="005C0F59">
              <w:rPr>
                <w:rFonts w:eastAsia="Calibri"/>
                <w:color w:val="000000"/>
                <w:sz w:val="22"/>
                <w:szCs w:val="22"/>
              </w:rPr>
              <w:t>2.2 Objetivos e Metas da IES</w:t>
            </w:r>
            <w:r w:rsidRPr="005C0F59">
              <w:rPr>
                <w:rFonts w:eastAsia="Calibri"/>
                <w:color w:val="000000"/>
                <w:sz w:val="22"/>
                <w:szCs w:val="22"/>
              </w:rPr>
              <w:tab/>
              <w:t>14</w:t>
            </w:r>
          </w:hyperlink>
        </w:p>
        <w:p w14:paraId="3BBD3382"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dy6vkm">
            <w:r w:rsidRPr="005C0F59">
              <w:rPr>
                <w:rFonts w:eastAsia="Calibri"/>
                <w:color w:val="000000"/>
                <w:sz w:val="22"/>
                <w:szCs w:val="22"/>
              </w:rPr>
              <w:t>2.2.1. Objetivos Gerais</w:t>
            </w:r>
            <w:r w:rsidRPr="005C0F59">
              <w:rPr>
                <w:rFonts w:eastAsia="Calibri"/>
                <w:color w:val="000000"/>
                <w:sz w:val="22"/>
                <w:szCs w:val="22"/>
              </w:rPr>
              <w:tab/>
              <w:t>14</w:t>
            </w:r>
          </w:hyperlink>
        </w:p>
        <w:p w14:paraId="646DCB5B"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t3h5sf">
            <w:r w:rsidRPr="005C0F59">
              <w:rPr>
                <w:rFonts w:eastAsia="Calibri"/>
                <w:color w:val="000000"/>
                <w:sz w:val="22"/>
                <w:szCs w:val="22"/>
              </w:rPr>
              <w:t>2.2.2. Objetivos Específicos</w:t>
            </w:r>
            <w:r w:rsidRPr="005C0F59">
              <w:rPr>
                <w:rFonts w:eastAsia="Calibri"/>
                <w:color w:val="000000"/>
                <w:sz w:val="22"/>
                <w:szCs w:val="22"/>
              </w:rPr>
              <w:tab/>
              <w:t>14</w:t>
            </w:r>
          </w:hyperlink>
        </w:p>
        <w:p w14:paraId="631F46A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s8eyo1">
            <w:r w:rsidRPr="005C0F59">
              <w:rPr>
                <w:rFonts w:eastAsia="Calibri"/>
                <w:color w:val="000000"/>
                <w:sz w:val="22"/>
                <w:szCs w:val="22"/>
              </w:rPr>
              <w:t>2.2.3 Metas</w:t>
            </w:r>
            <w:r w:rsidRPr="005C0F59">
              <w:rPr>
                <w:rFonts w:eastAsia="Calibri"/>
                <w:color w:val="000000"/>
                <w:sz w:val="22"/>
                <w:szCs w:val="22"/>
              </w:rPr>
              <w:tab/>
              <w:t>15</w:t>
            </w:r>
          </w:hyperlink>
        </w:p>
        <w:p w14:paraId="41E7A59B"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17dp8vu">
            <w:r w:rsidRPr="005C0F59">
              <w:rPr>
                <w:rFonts w:eastAsia="Calibri"/>
                <w:color w:val="000000"/>
                <w:sz w:val="22"/>
                <w:szCs w:val="22"/>
              </w:rPr>
              <w:t>2.3. Responsabilidade Social na IES</w:t>
            </w:r>
            <w:r w:rsidRPr="005C0F59">
              <w:rPr>
                <w:rFonts w:eastAsia="Calibri"/>
                <w:color w:val="000000"/>
                <w:sz w:val="22"/>
                <w:szCs w:val="22"/>
              </w:rPr>
              <w:tab/>
              <w:t>17</w:t>
            </w:r>
          </w:hyperlink>
        </w:p>
        <w:p w14:paraId="6EC8F2B6"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3rdcrjn">
            <w:r w:rsidRPr="005C0F59">
              <w:rPr>
                <w:rFonts w:eastAsia="Calibri"/>
                <w:color w:val="000000"/>
                <w:sz w:val="22"/>
                <w:szCs w:val="22"/>
              </w:rPr>
              <w:t>2.4. Políticas Institucionais no Âmbito do curso</w:t>
            </w:r>
            <w:r w:rsidRPr="005C0F59">
              <w:rPr>
                <w:rFonts w:eastAsia="Calibri"/>
                <w:color w:val="000000"/>
                <w:sz w:val="22"/>
                <w:szCs w:val="22"/>
              </w:rPr>
              <w:tab/>
              <w:t>17</w:t>
            </w:r>
          </w:hyperlink>
        </w:p>
        <w:p w14:paraId="2E14344B"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6in1rg">
            <w:r w:rsidRPr="005C0F59">
              <w:rPr>
                <w:rFonts w:eastAsia="Calibri"/>
                <w:color w:val="000000"/>
                <w:sz w:val="22"/>
                <w:szCs w:val="22"/>
              </w:rPr>
              <w:t>2.4.1. Políticas de Ensino De Graduação</w:t>
            </w:r>
            <w:r w:rsidRPr="005C0F59">
              <w:rPr>
                <w:rFonts w:eastAsia="Calibri"/>
                <w:color w:val="000000"/>
                <w:sz w:val="22"/>
                <w:szCs w:val="22"/>
              </w:rPr>
              <w:tab/>
              <w:t>17</w:t>
            </w:r>
          </w:hyperlink>
        </w:p>
        <w:p w14:paraId="5826E49B"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5nkun2">
            <w:r w:rsidRPr="005C0F59">
              <w:rPr>
                <w:rFonts w:eastAsia="Calibri"/>
                <w:color w:val="000000"/>
                <w:sz w:val="22"/>
                <w:szCs w:val="22"/>
              </w:rPr>
              <w:t>2.4.2. Políticas de Pesquisa e Iniciação Científica</w:t>
            </w:r>
            <w:r w:rsidRPr="005C0F59">
              <w:rPr>
                <w:rFonts w:eastAsia="Calibri"/>
                <w:color w:val="000000"/>
                <w:sz w:val="22"/>
                <w:szCs w:val="22"/>
              </w:rPr>
              <w:tab/>
              <w:t>18</w:t>
            </w:r>
          </w:hyperlink>
        </w:p>
        <w:p w14:paraId="671CF376"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4sinio">
            <w:r w:rsidRPr="005C0F59">
              <w:rPr>
                <w:rFonts w:eastAsia="Calibri"/>
                <w:color w:val="000000"/>
                <w:sz w:val="22"/>
                <w:szCs w:val="22"/>
              </w:rPr>
              <w:t>2.4.3. Políticas de Extensão</w:t>
            </w:r>
            <w:r w:rsidRPr="005C0F59">
              <w:rPr>
                <w:rFonts w:eastAsia="Calibri"/>
                <w:color w:val="000000"/>
                <w:sz w:val="22"/>
                <w:szCs w:val="22"/>
              </w:rPr>
              <w:tab/>
              <w:t>19</w:t>
            </w:r>
          </w:hyperlink>
        </w:p>
        <w:p w14:paraId="5CB4D7F2"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z337ya">
            <w:r w:rsidRPr="005C0F59">
              <w:rPr>
                <w:rFonts w:eastAsia="Calibri"/>
                <w:color w:val="000000"/>
                <w:sz w:val="22"/>
                <w:szCs w:val="22"/>
              </w:rPr>
              <w:t>2.4.4. Políticas de Pós-Graduação</w:t>
            </w:r>
            <w:r w:rsidRPr="005C0F59">
              <w:rPr>
                <w:rFonts w:eastAsia="Calibri"/>
                <w:color w:val="000000"/>
                <w:sz w:val="22"/>
                <w:szCs w:val="22"/>
              </w:rPr>
              <w:tab/>
              <w:t>19</w:t>
            </w:r>
          </w:hyperlink>
        </w:p>
        <w:p w14:paraId="20CD5634"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j2qqm3">
            <w:r w:rsidRPr="005C0F59">
              <w:rPr>
                <w:rFonts w:eastAsia="Calibri"/>
                <w:color w:val="000000"/>
                <w:sz w:val="22"/>
                <w:szCs w:val="22"/>
              </w:rPr>
              <w:t>2.4.5. Políticas de Valorização da Diversidade</w:t>
            </w:r>
            <w:r w:rsidRPr="005C0F59">
              <w:rPr>
                <w:rFonts w:eastAsia="Calibri"/>
                <w:color w:val="000000"/>
                <w:sz w:val="22"/>
                <w:szCs w:val="22"/>
              </w:rPr>
              <w:tab/>
              <w:t>20</w:t>
            </w:r>
          </w:hyperlink>
        </w:p>
        <w:p w14:paraId="0070C2F7"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y810tw">
            <w:r w:rsidRPr="005C0F59">
              <w:rPr>
                <w:rFonts w:eastAsia="Calibri"/>
                <w:color w:val="000000"/>
                <w:sz w:val="22"/>
                <w:szCs w:val="22"/>
              </w:rPr>
              <w:t>2.4.6.  Políticas de Valorização para a Educação Ambiental</w:t>
            </w:r>
            <w:r w:rsidRPr="005C0F59">
              <w:rPr>
                <w:rFonts w:eastAsia="Calibri"/>
                <w:color w:val="000000"/>
                <w:sz w:val="22"/>
                <w:szCs w:val="22"/>
              </w:rPr>
              <w:tab/>
              <w:t>20</w:t>
            </w:r>
          </w:hyperlink>
        </w:p>
        <w:p w14:paraId="00F42872"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i7ojhp">
            <w:r w:rsidRPr="005C0F59">
              <w:rPr>
                <w:rFonts w:eastAsia="Calibri"/>
                <w:color w:val="000000"/>
                <w:sz w:val="22"/>
                <w:szCs w:val="22"/>
              </w:rPr>
              <w:t>2.4.7.  Políticas de Promoção dos Direitos Humanos</w:t>
            </w:r>
            <w:r w:rsidRPr="005C0F59">
              <w:rPr>
                <w:rFonts w:eastAsia="Calibri"/>
                <w:color w:val="000000"/>
                <w:sz w:val="22"/>
                <w:szCs w:val="22"/>
              </w:rPr>
              <w:tab/>
              <w:t>21</w:t>
            </w:r>
          </w:hyperlink>
        </w:p>
        <w:p w14:paraId="31C03F0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xcytpi">
            <w:r w:rsidRPr="005C0F59">
              <w:rPr>
                <w:rFonts w:eastAsia="Calibri"/>
                <w:color w:val="000000"/>
                <w:sz w:val="22"/>
                <w:szCs w:val="22"/>
              </w:rPr>
              <w:t>2.4.8. Políticas de Valorização da História e Cultura Afro Brasileira e Indígena</w:t>
            </w:r>
            <w:r w:rsidRPr="005C0F59">
              <w:rPr>
                <w:rFonts w:eastAsia="Calibri"/>
                <w:color w:val="000000"/>
                <w:sz w:val="22"/>
                <w:szCs w:val="22"/>
              </w:rPr>
              <w:tab/>
              <w:t>21</w:t>
            </w:r>
          </w:hyperlink>
        </w:p>
        <w:p w14:paraId="373FF6C8"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ci93xb">
            <w:r w:rsidRPr="005C0F59">
              <w:rPr>
                <w:rFonts w:eastAsia="Calibri"/>
                <w:color w:val="000000"/>
                <w:sz w:val="22"/>
                <w:szCs w:val="22"/>
              </w:rPr>
              <w:t>2.4.9. Políticas Voltadas a Pessoas com Deficiência</w:t>
            </w:r>
            <w:r w:rsidRPr="005C0F59">
              <w:rPr>
                <w:rFonts w:eastAsia="Calibri"/>
                <w:color w:val="000000"/>
                <w:sz w:val="22"/>
                <w:szCs w:val="22"/>
              </w:rPr>
              <w:tab/>
              <w:t>22</w:t>
            </w:r>
          </w:hyperlink>
        </w:p>
        <w:p w14:paraId="2BEB170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whwml4">
            <w:r w:rsidRPr="005C0F59">
              <w:rPr>
                <w:rFonts w:eastAsia="Calibri"/>
                <w:color w:val="000000"/>
                <w:sz w:val="22"/>
                <w:szCs w:val="22"/>
              </w:rPr>
              <w:t>2.4.10. Língua Brasileira de Sinais</w:t>
            </w:r>
            <w:r w:rsidRPr="005C0F59">
              <w:rPr>
                <w:rFonts w:eastAsia="Calibri"/>
                <w:color w:val="000000"/>
                <w:sz w:val="22"/>
                <w:szCs w:val="22"/>
              </w:rPr>
              <w:tab/>
              <w:t>24</w:t>
            </w:r>
          </w:hyperlink>
        </w:p>
        <w:p w14:paraId="74E065AD"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bn6wsx">
            <w:r w:rsidRPr="005C0F59">
              <w:rPr>
                <w:rFonts w:eastAsia="Calibri"/>
                <w:color w:val="000000"/>
                <w:sz w:val="22"/>
                <w:szCs w:val="22"/>
              </w:rPr>
              <w:t>2.4.11. Proteção dos Direitos da Pessoa com Transtorno do Espectro Autista</w:t>
            </w:r>
            <w:r w:rsidRPr="005C0F59">
              <w:rPr>
                <w:rFonts w:eastAsia="Calibri"/>
                <w:color w:val="000000"/>
                <w:sz w:val="22"/>
                <w:szCs w:val="22"/>
              </w:rPr>
              <w:tab/>
              <w:t>24</w:t>
            </w:r>
          </w:hyperlink>
        </w:p>
        <w:p w14:paraId="5FA985C6"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qsh70q">
            <w:r w:rsidRPr="005C0F59">
              <w:rPr>
                <w:rFonts w:eastAsia="Calibri"/>
                <w:color w:val="000000"/>
                <w:sz w:val="22"/>
                <w:szCs w:val="22"/>
              </w:rPr>
              <w:t>2.4.12. Políticas de Gestão</w:t>
            </w:r>
            <w:r w:rsidRPr="005C0F59">
              <w:rPr>
                <w:rFonts w:eastAsia="Calibri"/>
                <w:color w:val="000000"/>
                <w:sz w:val="22"/>
                <w:szCs w:val="22"/>
              </w:rPr>
              <w:tab/>
              <w:t>25</w:t>
            </w:r>
          </w:hyperlink>
        </w:p>
        <w:p w14:paraId="057DD460"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as4poj">
            <w:r w:rsidRPr="005C0F59">
              <w:rPr>
                <w:rFonts w:eastAsia="Arial Narrow"/>
                <w:color w:val="000000"/>
              </w:rPr>
              <w:t>3. CONTEXTO DE INSERÇÃO REGIONAL E EDUCACIONAL DA IES E CURSO</w:t>
            </w:r>
            <w:r w:rsidRPr="005C0F59">
              <w:rPr>
                <w:rFonts w:eastAsia="Arial Narrow"/>
                <w:color w:val="000000"/>
              </w:rPr>
              <w:tab/>
              <w:t>26</w:t>
            </w:r>
          </w:hyperlink>
        </w:p>
        <w:p w14:paraId="47491960"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1pxezwc">
            <w:r w:rsidRPr="005C0F59">
              <w:rPr>
                <w:rFonts w:eastAsia="Calibri"/>
                <w:color w:val="000000"/>
                <w:sz w:val="22"/>
                <w:szCs w:val="22"/>
              </w:rPr>
              <w:t>3.1. Contexto Regional</w:t>
            </w:r>
            <w:r w:rsidRPr="005C0F59">
              <w:rPr>
                <w:rFonts w:eastAsia="Calibri"/>
                <w:color w:val="000000"/>
                <w:sz w:val="22"/>
                <w:szCs w:val="22"/>
              </w:rPr>
              <w:tab/>
              <w:t>26</w:t>
            </w:r>
          </w:hyperlink>
        </w:p>
        <w:p w14:paraId="5A5F620C"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9x2ik5">
            <w:r w:rsidRPr="005C0F59">
              <w:rPr>
                <w:rFonts w:eastAsia="Calibri"/>
                <w:color w:val="000000"/>
                <w:sz w:val="22"/>
                <w:szCs w:val="22"/>
              </w:rPr>
              <w:t>3.1.1. Cenário Socioeconômico</w:t>
            </w:r>
            <w:r w:rsidRPr="005C0F59">
              <w:rPr>
                <w:rFonts w:eastAsia="Calibri"/>
                <w:color w:val="000000"/>
                <w:sz w:val="22"/>
                <w:szCs w:val="22"/>
              </w:rPr>
              <w:tab/>
              <w:t>26</w:t>
            </w:r>
          </w:hyperlink>
        </w:p>
        <w:p w14:paraId="18414EF6"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2p2csry">
            <w:r w:rsidRPr="005C0F59">
              <w:rPr>
                <w:rFonts w:eastAsia="Calibri"/>
                <w:color w:val="000000"/>
                <w:sz w:val="22"/>
                <w:szCs w:val="22"/>
              </w:rPr>
              <w:t>3.2. Contexto Educacional da área de Abrangência da IES</w:t>
            </w:r>
            <w:r w:rsidRPr="005C0F59">
              <w:rPr>
                <w:rFonts w:eastAsia="Calibri"/>
                <w:color w:val="000000"/>
                <w:sz w:val="22"/>
                <w:szCs w:val="22"/>
              </w:rPr>
              <w:tab/>
              <w:t>29</w:t>
            </w:r>
          </w:hyperlink>
        </w:p>
        <w:p w14:paraId="1C7EFCB9"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47n2zr">
            <w:r w:rsidRPr="005C0F59">
              <w:rPr>
                <w:rFonts w:eastAsia="Arial Narrow"/>
                <w:color w:val="000000"/>
              </w:rPr>
              <w:t>4. CARACTERIZAÇÃO GERAL DO CURSO</w:t>
            </w:r>
            <w:r w:rsidRPr="005C0F59">
              <w:rPr>
                <w:rFonts w:eastAsia="Arial Narrow"/>
                <w:color w:val="000000"/>
              </w:rPr>
              <w:tab/>
              <w:t>31</w:t>
            </w:r>
          </w:hyperlink>
        </w:p>
        <w:p w14:paraId="4EB21860"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3o7alnk">
            <w:r w:rsidRPr="005C0F59">
              <w:rPr>
                <w:rFonts w:eastAsia="Calibri"/>
                <w:color w:val="000000"/>
                <w:sz w:val="22"/>
                <w:szCs w:val="22"/>
              </w:rPr>
              <w:t>4.1. Dados Gerais do Curso</w:t>
            </w:r>
            <w:r w:rsidRPr="005C0F59">
              <w:rPr>
                <w:rFonts w:eastAsia="Calibri"/>
                <w:color w:val="000000"/>
                <w:sz w:val="22"/>
                <w:szCs w:val="22"/>
              </w:rPr>
              <w:tab/>
              <w:t>31</w:t>
            </w:r>
          </w:hyperlink>
        </w:p>
        <w:p w14:paraId="215E0C8B"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23ckvvd">
            <w:r w:rsidRPr="005C0F59">
              <w:rPr>
                <w:rFonts w:eastAsia="Calibri"/>
                <w:color w:val="000000"/>
                <w:sz w:val="22"/>
                <w:szCs w:val="22"/>
              </w:rPr>
              <w:t>4.2. Formas de Ingresso</w:t>
            </w:r>
            <w:r w:rsidRPr="005C0F59">
              <w:rPr>
                <w:rFonts w:eastAsia="Calibri"/>
                <w:color w:val="000000"/>
                <w:sz w:val="22"/>
                <w:szCs w:val="22"/>
              </w:rPr>
              <w:tab/>
              <w:t>31</w:t>
            </w:r>
          </w:hyperlink>
        </w:p>
        <w:p w14:paraId="3013F907"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ihv636">
            <w:r w:rsidRPr="005C0F59">
              <w:rPr>
                <w:rFonts w:eastAsia="Calibri"/>
                <w:color w:val="000000"/>
                <w:sz w:val="22"/>
                <w:szCs w:val="22"/>
              </w:rPr>
              <w:t>4.3. Objetivos do Curso</w:t>
            </w:r>
            <w:r w:rsidRPr="005C0F59">
              <w:rPr>
                <w:rFonts w:eastAsia="Calibri"/>
                <w:color w:val="000000"/>
                <w:sz w:val="22"/>
                <w:szCs w:val="22"/>
              </w:rPr>
              <w:tab/>
              <w:t>31</w:t>
            </w:r>
          </w:hyperlink>
        </w:p>
        <w:p w14:paraId="094554CB"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2hioqz">
            <w:r w:rsidRPr="005C0F59">
              <w:rPr>
                <w:rFonts w:eastAsia="Calibri"/>
                <w:color w:val="000000"/>
                <w:sz w:val="22"/>
                <w:szCs w:val="22"/>
              </w:rPr>
              <w:t>4.3.1 Objetivo Geral</w:t>
            </w:r>
            <w:r w:rsidRPr="005C0F59">
              <w:rPr>
                <w:rFonts w:eastAsia="Calibri"/>
                <w:color w:val="000000"/>
                <w:sz w:val="22"/>
                <w:szCs w:val="22"/>
              </w:rPr>
              <w:tab/>
              <w:t>32</w:t>
            </w:r>
          </w:hyperlink>
        </w:p>
        <w:p w14:paraId="43D29BA7"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hmsyys">
            <w:r w:rsidRPr="005C0F59">
              <w:rPr>
                <w:rFonts w:eastAsia="Calibri"/>
                <w:color w:val="000000"/>
                <w:sz w:val="22"/>
                <w:szCs w:val="22"/>
              </w:rPr>
              <w:t>4.3.2 Objetivos Específicos</w:t>
            </w:r>
            <w:r w:rsidRPr="005C0F59">
              <w:rPr>
                <w:rFonts w:eastAsia="Calibri"/>
                <w:color w:val="000000"/>
                <w:sz w:val="22"/>
                <w:szCs w:val="22"/>
              </w:rPr>
              <w:tab/>
              <w:t>32</w:t>
            </w:r>
          </w:hyperlink>
        </w:p>
        <w:p w14:paraId="01AA4072"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41mghml">
            <w:r w:rsidRPr="005C0F59">
              <w:rPr>
                <w:rFonts w:eastAsia="Calibri"/>
                <w:color w:val="000000"/>
                <w:sz w:val="22"/>
                <w:szCs w:val="22"/>
              </w:rPr>
              <w:t>4.4. Justificativa de Oferta e Demanda pelo Curso</w:t>
            </w:r>
            <w:r w:rsidRPr="005C0F59">
              <w:rPr>
                <w:rFonts w:eastAsia="Calibri"/>
                <w:color w:val="000000"/>
                <w:sz w:val="22"/>
                <w:szCs w:val="22"/>
              </w:rPr>
              <w:tab/>
              <w:t>33</w:t>
            </w:r>
          </w:hyperlink>
        </w:p>
        <w:p w14:paraId="7B7702AB"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2grqrue">
            <w:r w:rsidRPr="005C0F59">
              <w:rPr>
                <w:rFonts w:eastAsia="Calibri"/>
                <w:color w:val="000000"/>
                <w:sz w:val="22"/>
                <w:szCs w:val="22"/>
              </w:rPr>
              <w:t>4.5. Perfil Profissional do Egresso</w:t>
            </w:r>
            <w:r w:rsidRPr="005C0F59">
              <w:rPr>
                <w:rFonts w:eastAsia="Calibri"/>
                <w:color w:val="000000"/>
                <w:sz w:val="22"/>
                <w:szCs w:val="22"/>
              </w:rPr>
              <w:tab/>
              <w:t>35</w:t>
            </w:r>
          </w:hyperlink>
        </w:p>
        <w:p w14:paraId="1FAE4F3D"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vx1227">
            <w:r w:rsidRPr="005C0F59">
              <w:rPr>
                <w:rFonts w:eastAsia="Calibri"/>
                <w:color w:val="000000"/>
                <w:sz w:val="22"/>
                <w:szCs w:val="22"/>
              </w:rPr>
              <w:t>4.6. Habilidades e Competências</w:t>
            </w:r>
            <w:r w:rsidRPr="005C0F59">
              <w:rPr>
                <w:rFonts w:eastAsia="Calibri"/>
                <w:color w:val="000000"/>
                <w:sz w:val="22"/>
                <w:szCs w:val="22"/>
              </w:rPr>
              <w:tab/>
              <w:t>38</w:t>
            </w:r>
          </w:hyperlink>
        </w:p>
        <w:p w14:paraId="7D229293" w14:textId="77777777" w:rsidR="000F3D0E" w:rsidRPr="005C0F59" w:rsidRDefault="00000000">
          <w:pPr>
            <w:pBdr>
              <w:top w:val="nil"/>
              <w:left w:val="nil"/>
              <w:bottom w:val="nil"/>
              <w:right w:val="nil"/>
              <w:between w:val="nil"/>
            </w:pBdr>
            <w:tabs>
              <w:tab w:val="right" w:pos="9660"/>
            </w:tabs>
            <w:spacing w:after="100" w:line="259" w:lineRule="auto"/>
            <w:ind w:left="220" w:hanging="220"/>
            <w:jc w:val="both"/>
            <w:rPr>
              <w:rFonts w:eastAsia="Calibri"/>
              <w:color w:val="000000"/>
              <w:sz w:val="22"/>
              <w:szCs w:val="22"/>
            </w:rPr>
          </w:pPr>
          <w:hyperlink w:anchor="_heading=h.3fwokq0">
            <w:r w:rsidRPr="005C0F59">
              <w:rPr>
                <w:rFonts w:eastAsia="Calibri"/>
                <w:color w:val="000000"/>
                <w:sz w:val="22"/>
                <w:szCs w:val="22"/>
              </w:rPr>
              <w:t>4.7. Estrutura Curricular do Curso de Engenharia Civil</w:t>
            </w:r>
            <w:r w:rsidRPr="005C0F59">
              <w:rPr>
                <w:rFonts w:eastAsia="Calibri"/>
                <w:color w:val="000000"/>
                <w:sz w:val="22"/>
                <w:szCs w:val="22"/>
              </w:rPr>
              <w:tab/>
              <w:t>39</w:t>
            </w:r>
          </w:hyperlink>
        </w:p>
        <w:p w14:paraId="325E132E"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v1yuxt">
            <w:r w:rsidRPr="005C0F59">
              <w:rPr>
                <w:rFonts w:eastAsia="Calibri"/>
                <w:color w:val="000000"/>
                <w:sz w:val="22"/>
                <w:szCs w:val="22"/>
              </w:rPr>
              <w:t>4.7.1 Flexibilização e Interdisciplinaridade</w:t>
            </w:r>
            <w:r w:rsidRPr="005C0F59">
              <w:rPr>
                <w:rFonts w:eastAsia="Calibri"/>
                <w:color w:val="000000"/>
                <w:sz w:val="22"/>
                <w:szCs w:val="22"/>
              </w:rPr>
              <w:tab/>
              <w:t>42</w:t>
            </w:r>
          </w:hyperlink>
        </w:p>
        <w:p w14:paraId="5E129643"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15t9al">
            <w:r w:rsidRPr="005C0F59">
              <w:rPr>
                <w:rFonts w:eastAsia="Calibri"/>
                <w:color w:val="000000"/>
                <w:sz w:val="22"/>
                <w:szCs w:val="22"/>
              </w:rPr>
              <w:t>4.7.2 Oferta de Libras</w:t>
            </w:r>
            <w:r w:rsidRPr="005C0F59">
              <w:rPr>
                <w:rFonts w:eastAsia="Calibri"/>
                <w:color w:val="000000"/>
                <w:sz w:val="22"/>
                <w:szCs w:val="22"/>
              </w:rPr>
              <w:tab/>
              <w:t>44</w:t>
            </w:r>
          </w:hyperlink>
        </w:p>
        <w:p w14:paraId="0A1B7E48"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gb3jie">
            <w:r w:rsidRPr="005C0F59">
              <w:rPr>
                <w:rFonts w:eastAsia="Calibri"/>
                <w:color w:val="000000"/>
                <w:sz w:val="22"/>
                <w:szCs w:val="22"/>
              </w:rPr>
              <w:t>4.7.3 Contextualização e Articulação Teoria-Prática</w:t>
            </w:r>
            <w:r w:rsidRPr="005C0F59">
              <w:rPr>
                <w:rFonts w:eastAsia="Calibri"/>
                <w:color w:val="000000"/>
                <w:sz w:val="22"/>
                <w:szCs w:val="22"/>
              </w:rPr>
              <w:tab/>
              <w:t>45</w:t>
            </w:r>
          </w:hyperlink>
        </w:p>
        <w:p w14:paraId="5BC83FE2"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vgdtq7">
            <w:r w:rsidRPr="005C0F59">
              <w:rPr>
                <w:rFonts w:eastAsia="Calibri"/>
                <w:color w:val="000000"/>
                <w:sz w:val="22"/>
                <w:szCs w:val="22"/>
              </w:rPr>
              <w:t>4.7.4 Percurso Formativo</w:t>
            </w:r>
            <w:r w:rsidRPr="005C0F59">
              <w:rPr>
                <w:rFonts w:eastAsia="Calibri"/>
                <w:color w:val="000000"/>
                <w:sz w:val="22"/>
                <w:szCs w:val="22"/>
              </w:rPr>
              <w:tab/>
              <w:t>46</w:t>
            </w:r>
          </w:hyperlink>
        </w:p>
        <w:p w14:paraId="2C47B5FE"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f1mdlm">
            <w:r w:rsidRPr="005C0F59">
              <w:rPr>
                <w:rFonts w:eastAsia="Arial Narrow"/>
                <w:color w:val="000000"/>
              </w:rPr>
              <w:t>4.8</w:t>
            </w:r>
          </w:hyperlink>
          <w:hyperlink w:anchor="_heading=h.4f1mdlm">
            <w:r w:rsidRPr="005C0F59">
              <w:rPr>
                <w:rFonts w:eastAsia="Calibri"/>
                <w:color w:val="000000"/>
                <w:sz w:val="22"/>
                <w:szCs w:val="22"/>
              </w:rPr>
              <w:tab/>
            </w:r>
          </w:hyperlink>
          <w:r w:rsidRPr="005C0F59">
            <w:fldChar w:fldCharType="begin"/>
          </w:r>
          <w:r w:rsidRPr="005C0F59">
            <w:instrText xml:space="preserve"> PAGEREF _heading=h.4f1mdlm \h </w:instrText>
          </w:r>
          <w:r w:rsidRPr="005C0F59">
            <w:fldChar w:fldCharType="separate"/>
          </w:r>
          <w:r w:rsidRPr="005C0F59">
            <w:rPr>
              <w:rFonts w:eastAsia="Arial Narrow"/>
              <w:color w:val="000000"/>
            </w:rPr>
            <w:t>Conteúdos Curriculares</w:t>
          </w:r>
          <w:r w:rsidRPr="005C0F59">
            <w:rPr>
              <w:rFonts w:eastAsia="Arial Narrow"/>
              <w:color w:val="000000"/>
            </w:rPr>
            <w:tab/>
            <w:t>51</w:t>
          </w:r>
          <w:r w:rsidRPr="005C0F59">
            <w:fldChar w:fldCharType="end"/>
          </w:r>
        </w:p>
        <w:p w14:paraId="561D9289"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ulbmlt">
            <w:r w:rsidRPr="005C0F59">
              <w:rPr>
                <w:rFonts w:eastAsia="Calibri"/>
                <w:color w:val="000000"/>
                <w:sz w:val="22"/>
                <w:szCs w:val="22"/>
              </w:rPr>
              <w:t>4.8.1 Diferenciais e Inovação no Âmbito do Curso Engenharia Civil</w:t>
            </w:r>
            <w:r w:rsidRPr="005C0F59">
              <w:rPr>
                <w:rFonts w:eastAsia="Calibri"/>
                <w:color w:val="000000"/>
                <w:sz w:val="22"/>
                <w:szCs w:val="22"/>
              </w:rPr>
              <w:tab/>
              <w:t>52</w:t>
            </w:r>
          </w:hyperlink>
        </w:p>
        <w:p w14:paraId="478B73A0"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ekz59m">
            <w:r w:rsidRPr="005C0F59">
              <w:rPr>
                <w:rFonts w:eastAsia="Calibri"/>
                <w:color w:val="000000"/>
                <w:sz w:val="22"/>
                <w:szCs w:val="22"/>
              </w:rPr>
              <w:t>4.8.2 Compatibilidade e adequação da carga horária e Adequação Bibliográfica</w:t>
            </w:r>
            <w:r w:rsidRPr="005C0F59">
              <w:rPr>
                <w:rFonts w:eastAsia="Calibri"/>
                <w:color w:val="000000"/>
                <w:sz w:val="22"/>
                <w:szCs w:val="22"/>
              </w:rPr>
              <w:tab/>
              <w:t>54</w:t>
            </w:r>
          </w:hyperlink>
        </w:p>
        <w:p w14:paraId="4BDFA381"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u6wntf">
            <w:r w:rsidRPr="005C0F59">
              <w:rPr>
                <w:rFonts w:eastAsia="Arial Narrow"/>
                <w:color w:val="000000"/>
              </w:rPr>
              <w:t>4.8</w:t>
            </w:r>
          </w:hyperlink>
          <w:hyperlink w:anchor="_heading=h.2u6wntf">
            <w:r w:rsidRPr="005C0F59">
              <w:rPr>
                <w:rFonts w:eastAsia="Calibri"/>
                <w:color w:val="000000"/>
                <w:sz w:val="22"/>
                <w:szCs w:val="22"/>
              </w:rPr>
              <w:tab/>
            </w:r>
          </w:hyperlink>
          <w:r w:rsidRPr="005C0F59">
            <w:fldChar w:fldCharType="begin"/>
          </w:r>
          <w:r w:rsidRPr="005C0F59">
            <w:instrText xml:space="preserve"> PAGEREF _heading=h.2u6wntf \h </w:instrText>
          </w:r>
          <w:r w:rsidRPr="005C0F59">
            <w:fldChar w:fldCharType="separate"/>
          </w:r>
          <w:r w:rsidRPr="005C0F59">
            <w:rPr>
              <w:rFonts w:eastAsia="Arial Narrow"/>
              <w:color w:val="000000"/>
            </w:rPr>
            <w:t>Matriz Curricular</w:t>
          </w:r>
          <w:r w:rsidRPr="005C0F59">
            <w:rPr>
              <w:rFonts w:eastAsia="Arial Narrow"/>
              <w:color w:val="000000"/>
            </w:rPr>
            <w:tab/>
            <w:t>55</w:t>
          </w:r>
          <w:r w:rsidRPr="005C0F59">
            <w:fldChar w:fldCharType="end"/>
          </w:r>
        </w:p>
        <w:p w14:paraId="5D9078A8"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9c6y18">
            <w:r w:rsidRPr="005C0F59">
              <w:rPr>
                <w:rFonts w:eastAsia="Arial Narrow"/>
                <w:color w:val="000000"/>
              </w:rPr>
              <w:t>4.9 Ementário e Bibliografia</w:t>
            </w:r>
            <w:r w:rsidRPr="005C0F59">
              <w:rPr>
                <w:rFonts w:eastAsia="Arial Narrow"/>
                <w:color w:val="000000"/>
              </w:rPr>
              <w:tab/>
              <w:t>58</w:t>
            </w:r>
          </w:hyperlink>
        </w:p>
        <w:p w14:paraId="0A71BB59"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tbugp1">
            <w:r w:rsidRPr="005C0F59">
              <w:rPr>
                <w:rFonts w:eastAsia="Arial Narrow"/>
                <w:color w:val="000000"/>
              </w:rPr>
              <w:t>4.10 Atividades Acadêmicas no Âmbito do Curso</w:t>
            </w:r>
            <w:r w:rsidRPr="005C0F59">
              <w:rPr>
                <w:rFonts w:eastAsia="Arial Narrow"/>
                <w:color w:val="000000"/>
              </w:rPr>
              <w:tab/>
              <w:t>58</w:t>
            </w:r>
          </w:hyperlink>
        </w:p>
        <w:p w14:paraId="482CF18A"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80hiku">
            <w:r w:rsidRPr="005C0F59">
              <w:rPr>
                <w:rFonts w:eastAsia="Calibri"/>
                <w:color w:val="000000"/>
                <w:sz w:val="22"/>
                <w:szCs w:val="22"/>
              </w:rPr>
              <w:t>4.10.1 Estágio Supervisionado</w:t>
            </w:r>
            <w:r w:rsidRPr="005C0F59">
              <w:rPr>
                <w:rFonts w:eastAsia="Calibri"/>
                <w:color w:val="000000"/>
                <w:sz w:val="22"/>
                <w:szCs w:val="22"/>
              </w:rPr>
              <w:tab/>
              <w:t>58</w:t>
            </w:r>
          </w:hyperlink>
        </w:p>
        <w:p w14:paraId="7F3B1B6A"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n5rssn">
            <w:r w:rsidRPr="005C0F59">
              <w:rPr>
                <w:rFonts w:eastAsia="Calibri"/>
                <w:color w:val="000000"/>
                <w:sz w:val="22"/>
                <w:szCs w:val="22"/>
              </w:rPr>
              <w:t>4.10.2 Trabalho de Conclusão de Curso</w:t>
            </w:r>
            <w:r w:rsidRPr="005C0F59">
              <w:rPr>
                <w:rFonts w:eastAsia="Calibri"/>
                <w:color w:val="000000"/>
                <w:sz w:val="22"/>
                <w:szCs w:val="22"/>
              </w:rPr>
              <w:tab/>
              <w:t>60</w:t>
            </w:r>
          </w:hyperlink>
        </w:p>
        <w:p w14:paraId="19979B02"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75fbgg">
            <w:r w:rsidRPr="005C0F59">
              <w:rPr>
                <w:rFonts w:eastAsia="Calibri"/>
                <w:color w:val="000000"/>
                <w:sz w:val="22"/>
                <w:szCs w:val="22"/>
              </w:rPr>
              <w:t>4.10.3 Atividades Complementares</w:t>
            </w:r>
            <w:r w:rsidRPr="005C0F59">
              <w:rPr>
                <w:rFonts w:eastAsia="Calibri"/>
                <w:color w:val="000000"/>
                <w:sz w:val="22"/>
                <w:szCs w:val="22"/>
              </w:rPr>
              <w:tab/>
              <w:t>61</w:t>
            </w:r>
          </w:hyperlink>
        </w:p>
        <w:p w14:paraId="68226BF9"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maplo9">
            <w:r w:rsidRPr="005C0F59">
              <w:rPr>
                <w:rFonts w:eastAsia="Calibri"/>
                <w:color w:val="000000"/>
                <w:sz w:val="22"/>
                <w:szCs w:val="22"/>
              </w:rPr>
              <w:t>4.10.4 Atividades de Pesquisa e Monitoria</w:t>
            </w:r>
            <w:r w:rsidRPr="005C0F59">
              <w:rPr>
                <w:rFonts w:eastAsia="Calibri"/>
                <w:color w:val="000000"/>
                <w:sz w:val="22"/>
                <w:szCs w:val="22"/>
              </w:rPr>
              <w:tab/>
              <w:t>62</w:t>
            </w:r>
          </w:hyperlink>
        </w:p>
        <w:p w14:paraId="0B951DE8"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8h4qwu">
            <w:r w:rsidRPr="005C0F59">
              <w:rPr>
                <w:rFonts w:eastAsia="Calibri"/>
                <w:color w:val="000000"/>
                <w:sz w:val="22"/>
                <w:szCs w:val="22"/>
              </w:rPr>
              <w:t>4.10.5 Atividades de Extensão</w:t>
            </w:r>
            <w:r w:rsidRPr="005C0F59">
              <w:rPr>
                <w:rFonts w:eastAsia="Calibri"/>
                <w:color w:val="000000"/>
                <w:sz w:val="22"/>
                <w:szCs w:val="22"/>
              </w:rPr>
              <w:tab/>
              <w:t>63</w:t>
            </w:r>
          </w:hyperlink>
        </w:p>
        <w:p w14:paraId="72A8F6B7"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nmf14n">
            <w:r w:rsidRPr="005C0F59">
              <w:rPr>
                <w:rFonts w:eastAsia="Arial Narrow"/>
                <w:color w:val="000000"/>
              </w:rPr>
              <w:t>5</w:t>
            </w:r>
          </w:hyperlink>
          <w:hyperlink w:anchor="_heading=h.nmf14n">
            <w:r w:rsidRPr="005C0F59">
              <w:rPr>
                <w:rFonts w:eastAsia="Calibri"/>
                <w:color w:val="000000"/>
                <w:sz w:val="22"/>
                <w:szCs w:val="22"/>
              </w:rPr>
              <w:tab/>
            </w:r>
          </w:hyperlink>
          <w:r w:rsidRPr="005C0F59">
            <w:fldChar w:fldCharType="begin"/>
          </w:r>
          <w:r w:rsidRPr="005C0F59">
            <w:instrText xml:space="preserve"> PAGEREF _heading=h.nmf14n \h </w:instrText>
          </w:r>
          <w:r w:rsidRPr="005C0F59">
            <w:fldChar w:fldCharType="separate"/>
          </w:r>
          <w:r w:rsidRPr="005C0F59">
            <w:rPr>
              <w:rFonts w:eastAsia="Arial Narrow"/>
              <w:color w:val="000000"/>
            </w:rPr>
            <w:t>METODOLOGIA E AVALIAÇÃO DO PROCESSO DE ENSINO-APRENDIZAGEM</w:t>
          </w:r>
          <w:r w:rsidRPr="005C0F59">
            <w:rPr>
              <w:rFonts w:eastAsia="Arial Narrow"/>
              <w:color w:val="000000"/>
            </w:rPr>
            <w:tab/>
            <w:t>65</w:t>
          </w:r>
          <w:r w:rsidRPr="005C0F59">
            <w:fldChar w:fldCharType="end"/>
          </w:r>
        </w:p>
        <w:p w14:paraId="570DB57A"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7m2jsg">
            <w:r w:rsidRPr="005C0F59">
              <w:rPr>
                <w:rFonts w:eastAsia="Arial Narrow"/>
                <w:color w:val="000000"/>
              </w:rPr>
              <w:t>5.2</w:t>
            </w:r>
          </w:hyperlink>
          <w:hyperlink w:anchor="_heading=h.37m2jsg">
            <w:r w:rsidRPr="005C0F59">
              <w:rPr>
                <w:rFonts w:eastAsia="Calibri"/>
                <w:color w:val="000000"/>
                <w:sz w:val="22"/>
                <w:szCs w:val="22"/>
              </w:rPr>
              <w:tab/>
            </w:r>
          </w:hyperlink>
          <w:r w:rsidRPr="005C0F59">
            <w:fldChar w:fldCharType="begin"/>
          </w:r>
          <w:r w:rsidRPr="005C0F59">
            <w:instrText xml:space="preserve"> PAGEREF _heading=h.37m2jsg \h </w:instrText>
          </w:r>
          <w:r w:rsidRPr="005C0F59">
            <w:fldChar w:fldCharType="separate"/>
          </w:r>
          <w:r w:rsidRPr="005C0F59">
            <w:rPr>
              <w:rFonts w:eastAsia="Arial Narrow"/>
              <w:color w:val="000000"/>
            </w:rPr>
            <w:t>Estruturação das Disciplinas Digitais e Recursos Didáticos e Tecnológicos</w:t>
          </w:r>
          <w:r w:rsidRPr="005C0F59">
            <w:rPr>
              <w:rFonts w:eastAsia="Arial Narrow"/>
              <w:color w:val="000000"/>
            </w:rPr>
            <w:tab/>
            <w:t>67</w:t>
          </w:r>
          <w:r w:rsidRPr="005C0F59">
            <w:fldChar w:fldCharType="end"/>
          </w:r>
        </w:p>
        <w:p w14:paraId="43F7F1D8"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zpvhna">
            <w:r w:rsidRPr="005C0F59">
              <w:rPr>
                <w:rFonts w:eastAsia="Calibri"/>
                <w:color w:val="000000"/>
                <w:sz w:val="22"/>
                <w:szCs w:val="22"/>
              </w:rPr>
              <w:t>5.2.1 Ambiente Virtual de Aprendizagem (AVA)</w:t>
            </w:r>
            <w:r w:rsidRPr="005C0F59">
              <w:rPr>
                <w:rFonts w:eastAsia="Calibri"/>
                <w:color w:val="000000"/>
                <w:sz w:val="22"/>
                <w:szCs w:val="22"/>
              </w:rPr>
              <w:tab/>
              <w:t>69</w:t>
            </w:r>
          </w:hyperlink>
        </w:p>
        <w:p w14:paraId="1A05D439"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jpj0b3">
            <w:r w:rsidRPr="005C0F59">
              <w:rPr>
                <w:rFonts w:eastAsia="Calibri"/>
                <w:color w:val="000000"/>
                <w:sz w:val="22"/>
                <w:szCs w:val="22"/>
              </w:rPr>
              <w:t>5.2.2 Produção e Distribuição de Material Didático</w:t>
            </w:r>
            <w:r w:rsidRPr="005C0F59">
              <w:rPr>
                <w:rFonts w:eastAsia="Calibri"/>
                <w:color w:val="000000"/>
                <w:sz w:val="22"/>
                <w:szCs w:val="22"/>
              </w:rPr>
              <w:tab/>
              <w:t>70</w:t>
            </w:r>
          </w:hyperlink>
        </w:p>
        <w:p w14:paraId="6CAB3FA2"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mrcu09">
            <w:r w:rsidRPr="005C0F59">
              <w:rPr>
                <w:rFonts w:eastAsia="Arial Narrow"/>
                <w:color w:val="000000"/>
              </w:rPr>
              <w:t>5.3</w:t>
            </w:r>
          </w:hyperlink>
          <w:hyperlink w:anchor="_heading=h.1mrcu09">
            <w:r w:rsidRPr="005C0F59">
              <w:rPr>
                <w:rFonts w:eastAsia="Calibri"/>
                <w:color w:val="000000"/>
                <w:sz w:val="22"/>
                <w:szCs w:val="22"/>
              </w:rPr>
              <w:tab/>
            </w:r>
          </w:hyperlink>
          <w:r w:rsidRPr="005C0F59">
            <w:fldChar w:fldCharType="begin"/>
          </w:r>
          <w:r w:rsidRPr="005C0F59">
            <w:instrText xml:space="preserve"> PAGEREF _heading=h.1mrcu09 \h </w:instrText>
          </w:r>
          <w:r w:rsidRPr="005C0F59">
            <w:fldChar w:fldCharType="separate"/>
          </w:r>
          <w:r w:rsidRPr="005C0F59">
            <w:rPr>
              <w:rFonts w:eastAsia="Arial Narrow"/>
              <w:color w:val="000000"/>
            </w:rPr>
            <w:t>Mecanismos de Avaliação</w:t>
          </w:r>
          <w:r w:rsidRPr="005C0F59">
            <w:rPr>
              <w:rFonts w:eastAsia="Arial Narrow"/>
              <w:color w:val="000000"/>
            </w:rPr>
            <w:tab/>
            <w:t>76</w:t>
          </w:r>
          <w:r w:rsidRPr="005C0F59">
            <w:fldChar w:fldCharType="end"/>
          </w:r>
        </w:p>
        <w:p w14:paraId="00B51B26"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e03kqp">
            <w:r w:rsidRPr="005C0F59">
              <w:rPr>
                <w:rFonts w:eastAsia="Calibri"/>
                <w:color w:val="000000"/>
                <w:sz w:val="22"/>
                <w:szCs w:val="22"/>
              </w:rPr>
              <w:t>5.3.1 Avaliação do Ensino-Aprendizagem</w:t>
            </w:r>
            <w:r w:rsidRPr="005C0F59">
              <w:rPr>
                <w:rFonts w:eastAsia="Calibri"/>
                <w:color w:val="000000"/>
                <w:sz w:val="22"/>
                <w:szCs w:val="22"/>
              </w:rPr>
              <w:tab/>
              <w:t>76</w:t>
            </w:r>
          </w:hyperlink>
        </w:p>
        <w:p w14:paraId="3EDF267E"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xzr3ei">
            <w:r w:rsidRPr="005C0F59">
              <w:rPr>
                <w:rFonts w:eastAsia="Calibri"/>
                <w:color w:val="000000"/>
                <w:sz w:val="22"/>
                <w:szCs w:val="22"/>
              </w:rPr>
              <w:t>5.3.2 Tecnologias de informação e comunicação – TICs – no processo ensino– aprendizagem</w:t>
            </w:r>
            <w:r w:rsidRPr="005C0F59">
              <w:rPr>
                <w:rFonts w:eastAsia="Calibri"/>
                <w:color w:val="000000"/>
                <w:sz w:val="22"/>
                <w:szCs w:val="22"/>
              </w:rPr>
              <w:tab/>
              <w:t>78</w:t>
            </w:r>
          </w:hyperlink>
        </w:p>
        <w:p w14:paraId="11D497A1"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6r0co2">
            <w:r w:rsidRPr="005C0F59">
              <w:rPr>
                <w:rFonts w:eastAsia="Arial Narrow"/>
                <w:color w:val="000000"/>
              </w:rPr>
              <w:t>6</w:t>
            </w:r>
          </w:hyperlink>
          <w:hyperlink w:anchor="_heading=h.46r0co2">
            <w:r w:rsidRPr="005C0F59">
              <w:rPr>
                <w:rFonts w:eastAsia="Calibri"/>
                <w:color w:val="000000"/>
                <w:sz w:val="22"/>
                <w:szCs w:val="22"/>
              </w:rPr>
              <w:tab/>
            </w:r>
          </w:hyperlink>
          <w:r w:rsidRPr="005C0F59">
            <w:fldChar w:fldCharType="begin"/>
          </w:r>
          <w:r w:rsidRPr="005C0F59">
            <w:instrText xml:space="preserve"> PAGEREF _heading=h.46r0co2 \h </w:instrText>
          </w:r>
          <w:r w:rsidRPr="005C0F59">
            <w:fldChar w:fldCharType="separate"/>
          </w:r>
          <w:r w:rsidRPr="005C0F59">
            <w:rPr>
              <w:rFonts w:eastAsia="Arial Narrow"/>
              <w:color w:val="000000"/>
            </w:rPr>
            <w:t>ADMINISTRAÇÃO ACADÊMICA DO CURSO DE ENGENHARIA CIVIL</w:t>
          </w:r>
          <w:r w:rsidRPr="005C0F59">
            <w:rPr>
              <w:rFonts w:eastAsia="Arial Narrow"/>
              <w:color w:val="000000"/>
            </w:rPr>
            <w:tab/>
            <w:t>82</w:t>
          </w:r>
          <w:r w:rsidRPr="005C0F59">
            <w:fldChar w:fldCharType="end"/>
          </w:r>
        </w:p>
        <w:p w14:paraId="23C9B0FD"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lwamvv">
            <w:r w:rsidRPr="005C0F59">
              <w:rPr>
                <w:rFonts w:eastAsia="Arial Narrow"/>
                <w:color w:val="000000"/>
              </w:rPr>
              <w:t>6.2</w:t>
            </w:r>
          </w:hyperlink>
          <w:hyperlink w:anchor="_heading=h.2lwamvv">
            <w:r w:rsidRPr="005C0F59">
              <w:rPr>
                <w:rFonts w:eastAsia="Calibri"/>
                <w:color w:val="000000"/>
                <w:sz w:val="22"/>
                <w:szCs w:val="22"/>
              </w:rPr>
              <w:tab/>
            </w:r>
          </w:hyperlink>
          <w:r w:rsidRPr="005C0F59">
            <w:fldChar w:fldCharType="begin"/>
          </w:r>
          <w:r w:rsidRPr="005C0F59">
            <w:instrText xml:space="preserve"> PAGEREF _heading=h.2lwamvv \h </w:instrText>
          </w:r>
          <w:r w:rsidRPr="005C0F59">
            <w:fldChar w:fldCharType="separate"/>
          </w:r>
          <w:r w:rsidRPr="005C0F59">
            <w:rPr>
              <w:rFonts w:eastAsia="Arial Narrow"/>
              <w:color w:val="000000"/>
            </w:rPr>
            <w:t>Coordenação do Curso</w:t>
          </w:r>
          <w:r w:rsidRPr="005C0F59">
            <w:rPr>
              <w:rFonts w:eastAsia="Arial Narrow"/>
              <w:color w:val="000000"/>
            </w:rPr>
            <w:tab/>
            <w:t>83</w:t>
          </w:r>
          <w:r w:rsidRPr="005C0F59">
            <w:fldChar w:fldCharType="end"/>
          </w:r>
        </w:p>
        <w:p w14:paraId="0B97A7EA"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rf9gpq">
            <w:r w:rsidRPr="005C0F59">
              <w:rPr>
                <w:rFonts w:eastAsia="Calibri"/>
                <w:color w:val="000000"/>
                <w:sz w:val="22"/>
                <w:szCs w:val="22"/>
              </w:rPr>
              <w:t>6.2.1 Atuação do coordenador</w:t>
            </w:r>
            <w:r w:rsidRPr="005C0F59">
              <w:rPr>
                <w:rFonts w:eastAsia="Calibri"/>
                <w:color w:val="000000"/>
                <w:sz w:val="22"/>
                <w:szCs w:val="22"/>
              </w:rPr>
              <w:tab/>
              <w:t>83</w:t>
            </w:r>
          </w:hyperlink>
        </w:p>
        <w:p w14:paraId="541172DB"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l18frh">
            <w:r w:rsidRPr="005C0F59">
              <w:rPr>
                <w:rFonts w:eastAsia="Arial Narrow"/>
                <w:color w:val="000000"/>
              </w:rPr>
              <w:t>5.1</w:t>
            </w:r>
          </w:hyperlink>
          <w:hyperlink w:anchor="_heading=h.3l18frh">
            <w:r w:rsidRPr="005C0F59">
              <w:rPr>
                <w:rFonts w:eastAsia="Calibri"/>
                <w:color w:val="000000"/>
                <w:sz w:val="22"/>
                <w:szCs w:val="22"/>
              </w:rPr>
              <w:tab/>
            </w:r>
          </w:hyperlink>
          <w:r w:rsidRPr="005C0F59">
            <w:fldChar w:fldCharType="begin"/>
          </w:r>
          <w:r w:rsidRPr="005C0F59">
            <w:instrText xml:space="preserve"> PAGEREF _heading=h.3l18frh \h </w:instrText>
          </w:r>
          <w:r w:rsidRPr="005C0F59">
            <w:fldChar w:fldCharType="separate"/>
          </w:r>
          <w:r w:rsidRPr="005C0F59">
            <w:rPr>
              <w:rFonts w:eastAsia="Arial Narrow"/>
              <w:color w:val="000000"/>
            </w:rPr>
            <w:t>Composição e Funcionamento do Colegiado de Curso</w:t>
          </w:r>
          <w:r w:rsidRPr="005C0F59">
            <w:rPr>
              <w:rFonts w:eastAsia="Arial Narrow"/>
              <w:color w:val="000000"/>
            </w:rPr>
            <w:tab/>
            <w:t>85</w:t>
          </w:r>
          <w:r w:rsidRPr="005C0F59">
            <w:fldChar w:fldCharType="end"/>
          </w:r>
        </w:p>
        <w:p w14:paraId="3C7013E6"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06ipza">
            <w:r w:rsidRPr="005C0F59">
              <w:rPr>
                <w:rFonts w:eastAsia="Arial Narrow"/>
                <w:color w:val="000000"/>
              </w:rPr>
              <w:t>5.2</w:t>
            </w:r>
          </w:hyperlink>
          <w:hyperlink w:anchor="_heading=h.206ipza">
            <w:r w:rsidRPr="005C0F59">
              <w:rPr>
                <w:rFonts w:eastAsia="Calibri"/>
                <w:color w:val="000000"/>
                <w:sz w:val="22"/>
                <w:szCs w:val="22"/>
              </w:rPr>
              <w:tab/>
            </w:r>
          </w:hyperlink>
          <w:r w:rsidRPr="005C0F59">
            <w:fldChar w:fldCharType="begin"/>
          </w:r>
          <w:r w:rsidRPr="005C0F59">
            <w:instrText xml:space="preserve"> PAGEREF _heading=h.206ipza \h </w:instrText>
          </w:r>
          <w:r w:rsidRPr="005C0F59">
            <w:fldChar w:fldCharType="separate"/>
          </w:r>
          <w:r w:rsidRPr="005C0F59">
            <w:rPr>
              <w:rFonts w:eastAsia="Arial Narrow"/>
              <w:color w:val="000000"/>
            </w:rPr>
            <w:t>Equipe Multidisciplinar</w:t>
          </w:r>
          <w:r w:rsidRPr="005C0F59">
            <w:rPr>
              <w:rFonts w:eastAsia="Arial Narrow"/>
              <w:color w:val="000000"/>
            </w:rPr>
            <w:tab/>
            <w:t>86</w:t>
          </w:r>
          <w:r w:rsidRPr="005C0F59">
            <w:fldChar w:fldCharType="end"/>
          </w:r>
        </w:p>
        <w:p w14:paraId="32B83E50"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k668n3">
            <w:r w:rsidRPr="005C0F59">
              <w:rPr>
                <w:rFonts w:eastAsia="Arial Narrow"/>
                <w:color w:val="000000"/>
              </w:rPr>
              <w:t>7.</w:t>
            </w:r>
          </w:hyperlink>
          <w:hyperlink w:anchor="_heading=h.4k668n3">
            <w:r w:rsidRPr="005C0F59">
              <w:rPr>
                <w:rFonts w:eastAsia="Calibri"/>
                <w:color w:val="000000"/>
                <w:sz w:val="22"/>
                <w:szCs w:val="22"/>
              </w:rPr>
              <w:tab/>
            </w:r>
          </w:hyperlink>
          <w:r w:rsidRPr="005C0F59">
            <w:fldChar w:fldCharType="begin"/>
          </w:r>
          <w:r w:rsidRPr="005C0F59">
            <w:instrText xml:space="preserve"> PAGEREF _heading=h.4k668n3 \h </w:instrText>
          </w:r>
          <w:r w:rsidRPr="005C0F59">
            <w:fldChar w:fldCharType="separate"/>
          </w:r>
          <w:r w:rsidRPr="005C0F59">
            <w:rPr>
              <w:rFonts w:eastAsia="Arial Narrow"/>
              <w:color w:val="000000"/>
            </w:rPr>
            <w:t>CORPO DOCENTE DO CURSO E TUTORIAL</w:t>
          </w:r>
          <w:r w:rsidRPr="005C0F59">
            <w:rPr>
              <w:rFonts w:eastAsia="Arial Narrow"/>
              <w:color w:val="000000"/>
            </w:rPr>
            <w:tab/>
            <w:t>88</w:t>
          </w:r>
          <w:r w:rsidRPr="005C0F59">
            <w:fldChar w:fldCharType="end"/>
          </w:r>
        </w:p>
        <w:p w14:paraId="613B6225"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zbgiuw">
            <w:r w:rsidRPr="005C0F59">
              <w:rPr>
                <w:rFonts w:eastAsia="Arial Narrow"/>
                <w:color w:val="000000"/>
              </w:rPr>
              <w:t>7.1</w:t>
            </w:r>
          </w:hyperlink>
          <w:hyperlink w:anchor="_heading=h.2zbgiuw">
            <w:r w:rsidRPr="005C0F59">
              <w:rPr>
                <w:rFonts w:eastAsia="Calibri"/>
                <w:color w:val="000000"/>
                <w:sz w:val="22"/>
                <w:szCs w:val="22"/>
              </w:rPr>
              <w:tab/>
            </w:r>
          </w:hyperlink>
          <w:r w:rsidRPr="005C0F59">
            <w:fldChar w:fldCharType="begin"/>
          </w:r>
          <w:r w:rsidRPr="005C0F59">
            <w:instrText xml:space="preserve"> PAGEREF _heading=h.2zbgiuw \h </w:instrText>
          </w:r>
          <w:r w:rsidRPr="005C0F59">
            <w:fldChar w:fldCharType="separate"/>
          </w:r>
          <w:r w:rsidRPr="005C0F59">
            <w:rPr>
              <w:rFonts w:eastAsia="Arial Narrow"/>
              <w:color w:val="000000"/>
            </w:rPr>
            <w:t>Formação Acadêmica e Profissional dos Docentes Do Curso</w:t>
          </w:r>
          <w:r w:rsidRPr="005C0F59">
            <w:rPr>
              <w:rFonts w:eastAsia="Arial Narrow"/>
              <w:color w:val="000000"/>
            </w:rPr>
            <w:tab/>
            <w:t>88</w:t>
          </w:r>
          <w:r w:rsidRPr="005C0F59">
            <w:fldChar w:fldCharType="end"/>
          </w:r>
        </w:p>
        <w:p w14:paraId="3E31128A"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4ufcor">
            <w:r w:rsidRPr="005C0F59">
              <w:rPr>
                <w:rFonts w:eastAsia="Calibri"/>
                <w:color w:val="000000"/>
                <w:sz w:val="22"/>
                <w:szCs w:val="22"/>
              </w:rPr>
              <w:t>7.1.1 Titulação Acadêmica</w:t>
            </w:r>
            <w:r w:rsidRPr="005C0F59">
              <w:rPr>
                <w:rFonts w:eastAsia="Calibri"/>
                <w:color w:val="000000"/>
                <w:sz w:val="22"/>
                <w:szCs w:val="22"/>
              </w:rPr>
              <w:tab/>
              <w:t>88</w:t>
            </w:r>
          </w:hyperlink>
        </w:p>
        <w:p w14:paraId="7BA0FD97"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jzpmwk">
            <w:r w:rsidRPr="005C0F59">
              <w:rPr>
                <w:rFonts w:eastAsia="Calibri"/>
                <w:color w:val="000000"/>
                <w:sz w:val="22"/>
                <w:szCs w:val="22"/>
              </w:rPr>
              <w:t>7.1.2 Experiência Profissional e Experiência Docente</w:t>
            </w:r>
            <w:r w:rsidRPr="005C0F59">
              <w:rPr>
                <w:rFonts w:eastAsia="Calibri"/>
                <w:color w:val="000000"/>
                <w:sz w:val="22"/>
                <w:szCs w:val="22"/>
              </w:rPr>
              <w:tab/>
              <w:t>90</w:t>
            </w:r>
          </w:hyperlink>
        </w:p>
        <w:p w14:paraId="6A2D724E"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3zd5kd">
            <w:r w:rsidRPr="005C0F59">
              <w:rPr>
                <w:rFonts w:eastAsia="Calibri"/>
                <w:color w:val="000000"/>
                <w:sz w:val="22"/>
                <w:szCs w:val="22"/>
              </w:rPr>
              <w:t>7.1.3 Regime de Trabalho</w:t>
            </w:r>
            <w:r w:rsidRPr="005C0F59">
              <w:rPr>
                <w:rFonts w:eastAsia="Calibri"/>
                <w:color w:val="000000"/>
                <w:sz w:val="22"/>
                <w:szCs w:val="22"/>
              </w:rPr>
              <w:tab/>
              <w:t>91</w:t>
            </w:r>
          </w:hyperlink>
        </w:p>
        <w:p w14:paraId="6C86FC44"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j4nfs6">
            <w:r w:rsidRPr="005C0F59">
              <w:rPr>
                <w:rFonts w:eastAsia="Calibri"/>
                <w:color w:val="000000"/>
                <w:sz w:val="22"/>
                <w:szCs w:val="22"/>
              </w:rPr>
              <w:t>7.1.4 Produção Científica, Cultural, artística ou tecnológica</w:t>
            </w:r>
            <w:r w:rsidRPr="005C0F59">
              <w:rPr>
                <w:rFonts w:eastAsia="Calibri"/>
                <w:color w:val="000000"/>
                <w:sz w:val="22"/>
                <w:szCs w:val="22"/>
              </w:rPr>
              <w:tab/>
              <w:t>91</w:t>
            </w:r>
          </w:hyperlink>
        </w:p>
        <w:p w14:paraId="1188A60E"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egqt2p">
            <w:r w:rsidRPr="005C0F59">
              <w:rPr>
                <w:rFonts w:eastAsia="Arial Narrow"/>
                <w:color w:val="000000"/>
              </w:rPr>
              <w:t>7.2</w:t>
            </w:r>
          </w:hyperlink>
          <w:hyperlink w:anchor="_heading=h.1egqt2p">
            <w:r w:rsidRPr="005C0F59">
              <w:rPr>
                <w:rFonts w:eastAsia="Calibri"/>
                <w:color w:val="000000"/>
                <w:sz w:val="22"/>
                <w:szCs w:val="22"/>
              </w:rPr>
              <w:tab/>
            </w:r>
          </w:hyperlink>
          <w:r w:rsidRPr="005C0F59">
            <w:fldChar w:fldCharType="begin"/>
          </w:r>
          <w:r w:rsidRPr="005C0F59">
            <w:instrText xml:space="preserve"> PAGEREF _heading=h.1egqt2p \h </w:instrText>
          </w:r>
          <w:r w:rsidRPr="005C0F59">
            <w:fldChar w:fldCharType="separate"/>
          </w:r>
          <w:r w:rsidRPr="005C0F59">
            <w:rPr>
              <w:rFonts w:eastAsia="Arial Narrow"/>
              <w:color w:val="000000"/>
            </w:rPr>
            <w:t>Formação Acadêmica E Profissional Dos Tutores Do Curso</w:t>
          </w:r>
          <w:r w:rsidRPr="005C0F59">
            <w:rPr>
              <w:rFonts w:eastAsia="Arial Narrow"/>
              <w:color w:val="000000"/>
            </w:rPr>
            <w:tab/>
            <w:t>92</w:t>
          </w:r>
          <w:r w:rsidRPr="005C0F59">
            <w:fldChar w:fldCharType="end"/>
          </w:r>
        </w:p>
        <w:p w14:paraId="4257298C"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i9l8ns">
            <w:r w:rsidRPr="005C0F59">
              <w:rPr>
                <w:rFonts w:eastAsia="Calibri"/>
                <w:color w:val="000000"/>
                <w:sz w:val="22"/>
                <w:szCs w:val="22"/>
              </w:rPr>
              <w:t>7.2.1 Titulação Acadêmica</w:t>
            </w:r>
            <w:r w:rsidRPr="005C0F59">
              <w:rPr>
                <w:rFonts w:eastAsia="Calibri"/>
                <w:color w:val="000000"/>
                <w:sz w:val="22"/>
                <w:szCs w:val="22"/>
              </w:rPr>
              <w:tab/>
              <w:t>92</w:t>
            </w:r>
          </w:hyperlink>
        </w:p>
        <w:p w14:paraId="24E1BE1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xevivl">
            <w:r w:rsidRPr="005C0F59">
              <w:rPr>
                <w:rFonts w:eastAsia="Calibri"/>
                <w:color w:val="000000"/>
                <w:sz w:val="22"/>
                <w:szCs w:val="22"/>
              </w:rPr>
              <w:t>7.2.2 Regime de Trabalho</w:t>
            </w:r>
            <w:r w:rsidRPr="005C0F59">
              <w:rPr>
                <w:rFonts w:eastAsia="Calibri"/>
                <w:color w:val="000000"/>
                <w:sz w:val="22"/>
                <w:szCs w:val="22"/>
              </w:rPr>
              <w:tab/>
              <w:t>93</w:t>
            </w:r>
          </w:hyperlink>
        </w:p>
        <w:p w14:paraId="03477213"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hej1je">
            <w:r w:rsidRPr="005C0F59">
              <w:rPr>
                <w:rFonts w:eastAsia="Calibri"/>
                <w:color w:val="000000"/>
                <w:sz w:val="22"/>
                <w:szCs w:val="22"/>
              </w:rPr>
              <w:t>7.2.3 Experiência do corpo de docentes/ Tutores em educação a distância</w:t>
            </w:r>
            <w:r w:rsidRPr="005C0F59">
              <w:rPr>
                <w:rFonts w:eastAsia="Calibri"/>
                <w:color w:val="000000"/>
                <w:sz w:val="22"/>
                <w:szCs w:val="22"/>
              </w:rPr>
              <w:tab/>
              <w:t>93</w:t>
            </w:r>
          </w:hyperlink>
        </w:p>
        <w:p w14:paraId="66EFE8F7"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wjtbr7">
            <w:r w:rsidRPr="005C0F59">
              <w:rPr>
                <w:rFonts w:eastAsia="Calibri"/>
                <w:color w:val="000000"/>
                <w:sz w:val="22"/>
                <w:szCs w:val="22"/>
              </w:rPr>
              <w:t>7.2.4 Perfil e atribuição dos docentes/tutores</w:t>
            </w:r>
            <w:r w:rsidRPr="005C0F59">
              <w:rPr>
                <w:rFonts w:eastAsia="Calibri"/>
                <w:color w:val="000000"/>
                <w:sz w:val="22"/>
                <w:szCs w:val="22"/>
              </w:rPr>
              <w:tab/>
              <w:t>93</w:t>
            </w:r>
          </w:hyperlink>
        </w:p>
        <w:p w14:paraId="1CC93010"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sqyw64">
            <w:r w:rsidRPr="005C0F59">
              <w:rPr>
                <w:rFonts w:eastAsia="Arial Narrow"/>
                <w:color w:val="000000"/>
              </w:rPr>
              <w:t>8</w:t>
            </w:r>
          </w:hyperlink>
          <w:hyperlink w:anchor="_heading=h.sqyw64">
            <w:r w:rsidRPr="005C0F59">
              <w:rPr>
                <w:rFonts w:eastAsia="Calibri"/>
                <w:color w:val="000000"/>
                <w:sz w:val="22"/>
                <w:szCs w:val="22"/>
              </w:rPr>
              <w:tab/>
            </w:r>
          </w:hyperlink>
          <w:r w:rsidRPr="005C0F59">
            <w:fldChar w:fldCharType="begin"/>
          </w:r>
          <w:r w:rsidRPr="005C0F59">
            <w:instrText xml:space="preserve"> PAGEREF _heading=h.sqyw64 \h </w:instrText>
          </w:r>
          <w:r w:rsidRPr="005C0F59">
            <w:fldChar w:fldCharType="separate"/>
          </w:r>
          <w:r w:rsidRPr="005C0F59">
            <w:rPr>
              <w:rFonts w:eastAsia="Arial Narrow"/>
              <w:color w:val="000000"/>
            </w:rPr>
            <w:t>POLÍTICA DE ATENDIMENTO AO DISCENTE</w:t>
          </w:r>
          <w:r w:rsidRPr="005C0F59">
            <w:rPr>
              <w:rFonts w:eastAsia="Arial Narrow"/>
              <w:color w:val="000000"/>
            </w:rPr>
            <w:tab/>
            <w:t>96</w:t>
          </w:r>
          <w:r w:rsidRPr="005C0F59">
            <w:fldChar w:fldCharType="end"/>
          </w:r>
        </w:p>
        <w:p w14:paraId="6D45A89B"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cqmetx">
            <w:r w:rsidRPr="005C0F59">
              <w:rPr>
                <w:rFonts w:eastAsia="Arial Narrow"/>
                <w:color w:val="000000"/>
              </w:rPr>
              <w:t>8.1</w:t>
            </w:r>
          </w:hyperlink>
          <w:hyperlink w:anchor="_heading=h.3cqmetx">
            <w:r w:rsidRPr="005C0F59">
              <w:rPr>
                <w:rFonts w:eastAsia="Calibri"/>
                <w:color w:val="000000"/>
                <w:sz w:val="22"/>
                <w:szCs w:val="22"/>
              </w:rPr>
              <w:tab/>
            </w:r>
          </w:hyperlink>
          <w:r w:rsidRPr="005C0F59">
            <w:fldChar w:fldCharType="begin"/>
          </w:r>
          <w:r w:rsidRPr="005C0F59">
            <w:instrText xml:space="preserve"> PAGEREF _heading=h.3cqmetx \h </w:instrText>
          </w:r>
          <w:r w:rsidRPr="005C0F59">
            <w:fldChar w:fldCharType="separate"/>
          </w:r>
          <w:r w:rsidRPr="005C0F59">
            <w:rPr>
              <w:rFonts w:eastAsia="Arial Narrow"/>
              <w:color w:val="000000"/>
            </w:rPr>
            <w:t>Ações de Acolhimento e Permanência</w:t>
          </w:r>
          <w:r w:rsidRPr="005C0F59">
            <w:rPr>
              <w:rFonts w:eastAsia="Arial Narrow"/>
              <w:color w:val="000000"/>
            </w:rPr>
            <w:tab/>
            <w:t>96</w:t>
          </w:r>
          <w:r w:rsidRPr="005C0F59">
            <w:fldChar w:fldCharType="end"/>
          </w:r>
        </w:p>
        <w:p w14:paraId="24623780"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rvwp1q">
            <w:r w:rsidRPr="005C0F59">
              <w:rPr>
                <w:rFonts w:eastAsia="Arial Narrow"/>
                <w:color w:val="000000"/>
              </w:rPr>
              <w:t>8.2</w:t>
            </w:r>
          </w:hyperlink>
          <w:hyperlink w:anchor="_heading=h.1rvwp1q">
            <w:r w:rsidRPr="005C0F59">
              <w:rPr>
                <w:rFonts w:eastAsia="Calibri"/>
                <w:color w:val="000000"/>
                <w:sz w:val="22"/>
                <w:szCs w:val="22"/>
              </w:rPr>
              <w:tab/>
            </w:r>
          </w:hyperlink>
          <w:r w:rsidRPr="005C0F59">
            <w:fldChar w:fldCharType="begin"/>
          </w:r>
          <w:r w:rsidRPr="005C0F59">
            <w:instrText xml:space="preserve"> PAGEREF _heading=h.1rvwp1q \h </w:instrText>
          </w:r>
          <w:r w:rsidRPr="005C0F59">
            <w:fldChar w:fldCharType="separate"/>
          </w:r>
          <w:r w:rsidRPr="005C0F59">
            <w:rPr>
              <w:rFonts w:eastAsia="Arial Narrow"/>
              <w:color w:val="000000"/>
            </w:rPr>
            <w:t>Acessibilidade Integral</w:t>
          </w:r>
          <w:r w:rsidRPr="005C0F59">
            <w:rPr>
              <w:rFonts w:eastAsia="Arial Narrow"/>
              <w:color w:val="000000"/>
            </w:rPr>
            <w:tab/>
            <w:t>97</w:t>
          </w:r>
          <w:r w:rsidRPr="005C0F59">
            <w:fldChar w:fldCharType="end"/>
          </w:r>
        </w:p>
        <w:p w14:paraId="66F7E045"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bvk7pj">
            <w:r w:rsidRPr="005C0F59">
              <w:rPr>
                <w:rFonts w:eastAsia="Arial Narrow"/>
                <w:color w:val="000000"/>
              </w:rPr>
              <w:t>8.3</w:t>
            </w:r>
          </w:hyperlink>
          <w:hyperlink w:anchor="_heading=h.4bvk7pj">
            <w:r w:rsidRPr="005C0F59">
              <w:rPr>
                <w:rFonts w:eastAsia="Calibri"/>
                <w:color w:val="000000"/>
                <w:sz w:val="22"/>
                <w:szCs w:val="22"/>
              </w:rPr>
              <w:tab/>
            </w:r>
          </w:hyperlink>
          <w:r w:rsidRPr="005C0F59">
            <w:fldChar w:fldCharType="begin"/>
          </w:r>
          <w:r w:rsidRPr="005C0F59">
            <w:instrText xml:space="preserve"> PAGEREF _heading=h.4bvk7pj \h </w:instrText>
          </w:r>
          <w:r w:rsidRPr="005C0F59">
            <w:fldChar w:fldCharType="separate"/>
          </w:r>
          <w:r w:rsidRPr="005C0F59">
            <w:rPr>
              <w:rFonts w:eastAsia="Arial Narrow"/>
              <w:color w:val="000000"/>
            </w:rPr>
            <w:t>Núcleo de Apoio Psicopedagógico ao Discente</w:t>
          </w:r>
          <w:r w:rsidRPr="005C0F59">
            <w:rPr>
              <w:rFonts w:eastAsia="Arial Narrow"/>
              <w:color w:val="000000"/>
            </w:rPr>
            <w:tab/>
            <w:t>97</w:t>
          </w:r>
          <w:r w:rsidRPr="005C0F59">
            <w:fldChar w:fldCharType="end"/>
          </w:r>
        </w:p>
        <w:p w14:paraId="4E63AECD"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r0uhxc">
            <w:r w:rsidRPr="005C0F59">
              <w:rPr>
                <w:rFonts w:eastAsia="Arial Narrow"/>
                <w:color w:val="000000"/>
              </w:rPr>
              <w:t>8.4</w:t>
            </w:r>
          </w:hyperlink>
          <w:hyperlink w:anchor="_heading=h.2r0uhxc">
            <w:r w:rsidRPr="005C0F59">
              <w:rPr>
                <w:rFonts w:eastAsia="Calibri"/>
                <w:color w:val="000000"/>
                <w:sz w:val="22"/>
                <w:szCs w:val="22"/>
              </w:rPr>
              <w:tab/>
            </w:r>
          </w:hyperlink>
          <w:r w:rsidRPr="005C0F59">
            <w:fldChar w:fldCharType="begin"/>
          </w:r>
          <w:r w:rsidRPr="005C0F59">
            <w:instrText xml:space="preserve"> PAGEREF _heading=h.2r0uhxc \h </w:instrText>
          </w:r>
          <w:r w:rsidRPr="005C0F59">
            <w:fldChar w:fldCharType="separate"/>
          </w:r>
          <w:r w:rsidRPr="005C0F59">
            <w:rPr>
              <w:rFonts w:eastAsia="Arial Narrow"/>
              <w:color w:val="000000"/>
            </w:rPr>
            <w:t>Mecanismos de Nivelamento</w:t>
          </w:r>
          <w:r w:rsidRPr="005C0F59">
            <w:rPr>
              <w:rFonts w:eastAsia="Arial Narrow"/>
              <w:color w:val="000000"/>
            </w:rPr>
            <w:tab/>
            <w:t>97</w:t>
          </w:r>
          <w:r w:rsidRPr="005C0F59">
            <w:fldChar w:fldCharType="end"/>
          </w:r>
        </w:p>
        <w:p w14:paraId="6135D25A"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664s55">
            <w:r w:rsidRPr="005C0F59">
              <w:rPr>
                <w:rFonts w:eastAsia="Arial Narrow"/>
                <w:color w:val="000000"/>
              </w:rPr>
              <w:t>8.5</w:t>
            </w:r>
          </w:hyperlink>
          <w:hyperlink w:anchor="_heading=h.1664s55">
            <w:r w:rsidRPr="005C0F59">
              <w:rPr>
                <w:rFonts w:eastAsia="Calibri"/>
                <w:color w:val="000000"/>
                <w:sz w:val="22"/>
                <w:szCs w:val="22"/>
              </w:rPr>
              <w:tab/>
            </w:r>
          </w:hyperlink>
          <w:r w:rsidRPr="005C0F59">
            <w:fldChar w:fldCharType="begin"/>
          </w:r>
          <w:r w:rsidRPr="005C0F59">
            <w:instrText xml:space="preserve"> PAGEREF _heading=h.1664s55 \h </w:instrText>
          </w:r>
          <w:r w:rsidRPr="005C0F59">
            <w:fldChar w:fldCharType="separate"/>
          </w:r>
          <w:r w:rsidRPr="005C0F59">
            <w:rPr>
              <w:rFonts w:eastAsia="Arial Narrow"/>
              <w:color w:val="000000"/>
            </w:rPr>
            <w:t>Atendimento Extraclasse</w:t>
          </w:r>
          <w:r w:rsidRPr="005C0F59">
            <w:rPr>
              <w:rFonts w:eastAsia="Arial Narrow"/>
              <w:color w:val="000000"/>
            </w:rPr>
            <w:tab/>
            <w:t>98</w:t>
          </w:r>
          <w:r w:rsidRPr="005C0F59">
            <w:fldChar w:fldCharType="end"/>
          </w:r>
        </w:p>
        <w:p w14:paraId="68D3A567"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q5sasy">
            <w:r w:rsidRPr="005C0F59">
              <w:rPr>
                <w:rFonts w:eastAsia="Arial Narrow"/>
                <w:color w:val="000000"/>
              </w:rPr>
              <w:t>8.6</w:t>
            </w:r>
          </w:hyperlink>
          <w:hyperlink w:anchor="_heading=h.3q5sasy">
            <w:r w:rsidRPr="005C0F59">
              <w:rPr>
                <w:rFonts w:eastAsia="Calibri"/>
                <w:color w:val="000000"/>
                <w:sz w:val="22"/>
                <w:szCs w:val="22"/>
              </w:rPr>
              <w:tab/>
            </w:r>
          </w:hyperlink>
          <w:r w:rsidRPr="005C0F59">
            <w:fldChar w:fldCharType="begin"/>
          </w:r>
          <w:r w:rsidRPr="005C0F59">
            <w:instrText xml:space="preserve"> PAGEREF _heading=h.3q5sasy \h </w:instrText>
          </w:r>
          <w:r w:rsidRPr="005C0F59">
            <w:fldChar w:fldCharType="separate"/>
          </w:r>
          <w:r w:rsidRPr="005C0F59">
            <w:rPr>
              <w:rFonts w:eastAsia="Arial Narrow"/>
              <w:color w:val="000000"/>
            </w:rPr>
            <w:t>Monitoria</w:t>
          </w:r>
          <w:r w:rsidRPr="005C0F59">
            <w:rPr>
              <w:rFonts w:eastAsia="Arial Narrow"/>
              <w:color w:val="000000"/>
            </w:rPr>
            <w:tab/>
            <w:t>99</w:t>
          </w:r>
          <w:r w:rsidRPr="005C0F59">
            <w:fldChar w:fldCharType="end"/>
          </w:r>
        </w:p>
        <w:p w14:paraId="1A7D510A"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5b2l0r">
            <w:r w:rsidRPr="005C0F59">
              <w:rPr>
                <w:rFonts w:eastAsia="Arial Narrow"/>
                <w:color w:val="000000"/>
              </w:rPr>
              <w:t>8.7</w:t>
            </w:r>
          </w:hyperlink>
          <w:hyperlink w:anchor="_heading=h.25b2l0r">
            <w:r w:rsidRPr="005C0F59">
              <w:rPr>
                <w:rFonts w:eastAsia="Calibri"/>
                <w:color w:val="000000"/>
                <w:sz w:val="22"/>
                <w:szCs w:val="22"/>
              </w:rPr>
              <w:tab/>
            </w:r>
          </w:hyperlink>
          <w:r w:rsidRPr="005C0F59">
            <w:fldChar w:fldCharType="begin"/>
          </w:r>
          <w:r w:rsidRPr="005C0F59">
            <w:instrText xml:space="preserve"> PAGEREF _heading=h.25b2l0r \h </w:instrText>
          </w:r>
          <w:r w:rsidRPr="005C0F59">
            <w:fldChar w:fldCharType="separate"/>
          </w:r>
          <w:r w:rsidRPr="005C0F59">
            <w:rPr>
              <w:rFonts w:eastAsia="Arial Narrow"/>
              <w:color w:val="000000"/>
            </w:rPr>
            <w:t>Participação em Centros Acadêmicos</w:t>
          </w:r>
          <w:r w:rsidRPr="005C0F59">
            <w:rPr>
              <w:rFonts w:eastAsia="Arial Narrow"/>
              <w:color w:val="000000"/>
            </w:rPr>
            <w:tab/>
            <w:t>99</w:t>
          </w:r>
          <w:r w:rsidRPr="005C0F59">
            <w:fldChar w:fldCharType="end"/>
          </w:r>
        </w:p>
        <w:p w14:paraId="549AA055"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kgcv8k">
            <w:r w:rsidRPr="005C0F59">
              <w:rPr>
                <w:rFonts w:eastAsia="Arial Narrow"/>
                <w:color w:val="000000"/>
              </w:rPr>
              <w:t>8.8</w:t>
            </w:r>
          </w:hyperlink>
          <w:hyperlink w:anchor="_heading=h.kgcv8k">
            <w:r w:rsidRPr="005C0F59">
              <w:rPr>
                <w:rFonts w:eastAsia="Calibri"/>
                <w:color w:val="000000"/>
                <w:sz w:val="22"/>
                <w:szCs w:val="22"/>
              </w:rPr>
              <w:tab/>
            </w:r>
          </w:hyperlink>
          <w:r w:rsidRPr="005C0F59">
            <w:fldChar w:fldCharType="begin"/>
          </w:r>
          <w:r w:rsidRPr="005C0F59">
            <w:instrText xml:space="preserve"> PAGEREF _heading=h.kgcv8k \h </w:instrText>
          </w:r>
          <w:r w:rsidRPr="005C0F59">
            <w:fldChar w:fldCharType="separate"/>
          </w:r>
          <w:r w:rsidRPr="005C0F59">
            <w:rPr>
              <w:rFonts w:eastAsia="Arial Narrow"/>
              <w:color w:val="000000"/>
            </w:rPr>
            <w:t>Bolsas de Estudo</w:t>
          </w:r>
          <w:r w:rsidRPr="005C0F59">
            <w:rPr>
              <w:rFonts w:eastAsia="Arial Narrow"/>
              <w:color w:val="000000"/>
            </w:rPr>
            <w:tab/>
            <w:t>99</w:t>
          </w:r>
          <w:r w:rsidRPr="005C0F59">
            <w:fldChar w:fldCharType="end"/>
          </w:r>
        </w:p>
        <w:p w14:paraId="4B05C375"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4g0dwd">
            <w:r w:rsidRPr="005C0F59">
              <w:rPr>
                <w:rFonts w:eastAsia="Arial Narrow"/>
                <w:color w:val="000000"/>
              </w:rPr>
              <w:t>8.9</w:t>
            </w:r>
          </w:hyperlink>
          <w:hyperlink w:anchor="_heading=h.34g0dwd">
            <w:r w:rsidRPr="005C0F59">
              <w:rPr>
                <w:rFonts w:eastAsia="Calibri"/>
                <w:color w:val="000000"/>
                <w:sz w:val="22"/>
                <w:szCs w:val="22"/>
              </w:rPr>
              <w:tab/>
            </w:r>
          </w:hyperlink>
          <w:r w:rsidRPr="005C0F59">
            <w:fldChar w:fldCharType="begin"/>
          </w:r>
          <w:r w:rsidRPr="005C0F59">
            <w:instrText xml:space="preserve"> PAGEREF _heading=h.34g0dwd \h </w:instrText>
          </w:r>
          <w:r w:rsidRPr="005C0F59">
            <w:fldChar w:fldCharType="separate"/>
          </w:r>
          <w:r w:rsidRPr="005C0F59">
            <w:rPr>
              <w:rFonts w:eastAsia="Arial Narrow"/>
              <w:color w:val="000000"/>
            </w:rPr>
            <w:t>Programa de Ouvidoria</w:t>
          </w:r>
          <w:r w:rsidRPr="005C0F59">
            <w:rPr>
              <w:rFonts w:eastAsia="Arial Narrow"/>
              <w:color w:val="000000"/>
            </w:rPr>
            <w:tab/>
            <w:t>100</w:t>
          </w:r>
          <w:r w:rsidRPr="005C0F59">
            <w:fldChar w:fldCharType="end"/>
          </w:r>
        </w:p>
        <w:p w14:paraId="37282C88"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xvir7l">
            <w:r w:rsidRPr="005C0F59">
              <w:rPr>
                <w:rFonts w:eastAsia="Arial Narrow"/>
                <w:color w:val="000000"/>
              </w:rPr>
              <w:t>8.10</w:t>
            </w:r>
          </w:hyperlink>
          <w:hyperlink w:anchor="_heading=h.xvir7l">
            <w:r w:rsidRPr="005C0F59">
              <w:rPr>
                <w:rFonts w:eastAsia="Calibri"/>
                <w:color w:val="000000"/>
                <w:sz w:val="22"/>
                <w:szCs w:val="22"/>
              </w:rPr>
              <w:tab/>
            </w:r>
          </w:hyperlink>
          <w:r w:rsidRPr="005C0F59">
            <w:fldChar w:fldCharType="begin"/>
          </w:r>
          <w:r w:rsidRPr="005C0F59">
            <w:instrText xml:space="preserve"> PAGEREF _heading=h.xvir7l \h </w:instrText>
          </w:r>
          <w:r w:rsidRPr="005C0F59">
            <w:fldChar w:fldCharType="separate"/>
          </w:r>
          <w:r w:rsidRPr="005C0F59">
            <w:rPr>
              <w:rFonts w:eastAsia="Arial Narrow"/>
              <w:color w:val="000000"/>
            </w:rPr>
            <w:t>Acompanhamento de Egressos</w:t>
          </w:r>
          <w:r w:rsidRPr="005C0F59">
            <w:rPr>
              <w:rFonts w:eastAsia="Arial Narrow"/>
              <w:color w:val="000000"/>
            </w:rPr>
            <w:tab/>
            <w:t>101</w:t>
          </w:r>
          <w:r w:rsidRPr="005C0F59">
            <w:fldChar w:fldCharType="end"/>
          </w:r>
        </w:p>
        <w:p w14:paraId="1B412CC2"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hv69ve">
            <w:r w:rsidRPr="005C0F59">
              <w:rPr>
                <w:rFonts w:eastAsia="Arial Narrow"/>
                <w:color w:val="000000"/>
              </w:rPr>
              <w:t>9</w:t>
            </w:r>
          </w:hyperlink>
          <w:hyperlink w:anchor="_heading=h.3hv69ve">
            <w:r w:rsidRPr="005C0F59">
              <w:rPr>
                <w:rFonts w:eastAsia="Calibri"/>
                <w:color w:val="000000"/>
                <w:sz w:val="22"/>
                <w:szCs w:val="22"/>
              </w:rPr>
              <w:tab/>
            </w:r>
          </w:hyperlink>
          <w:r w:rsidRPr="005C0F59">
            <w:fldChar w:fldCharType="begin"/>
          </w:r>
          <w:r w:rsidRPr="005C0F59">
            <w:instrText xml:space="preserve"> PAGEREF _heading=h.3hv69ve \h </w:instrText>
          </w:r>
          <w:r w:rsidRPr="005C0F59">
            <w:fldChar w:fldCharType="separate"/>
          </w:r>
          <w:r w:rsidRPr="005C0F59">
            <w:rPr>
              <w:rFonts w:eastAsia="Arial Narrow"/>
              <w:color w:val="000000"/>
            </w:rPr>
            <w:t>INFRAESTRUTURA DO CURSO</w:t>
          </w:r>
          <w:r w:rsidRPr="005C0F59">
            <w:rPr>
              <w:rFonts w:eastAsia="Arial Narrow"/>
              <w:color w:val="000000"/>
            </w:rPr>
            <w:tab/>
            <w:t>103</w:t>
          </w:r>
          <w:r w:rsidRPr="005C0F59">
            <w:fldChar w:fldCharType="end"/>
          </w:r>
        </w:p>
        <w:p w14:paraId="2E5ECFAA"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x0gk37">
            <w:r w:rsidRPr="005C0F59">
              <w:rPr>
                <w:rFonts w:eastAsia="Arial Narrow"/>
                <w:color w:val="000000"/>
              </w:rPr>
              <w:t>9.1 Instalações Gerais</w:t>
            </w:r>
            <w:r w:rsidRPr="005C0F59">
              <w:rPr>
                <w:rFonts w:eastAsia="Arial Narrow"/>
                <w:color w:val="000000"/>
              </w:rPr>
              <w:tab/>
              <w:t>103</w:t>
            </w:r>
          </w:hyperlink>
        </w:p>
        <w:p w14:paraId="065187A6"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gtnh0h">
            <w:r w:rsidRPr="005C0F59">
              <w:rPr>
                <w:rFonts w:eastAsia="Calibri"/>
                <w:color w:val="000000"/>
                <w:sz w:val="22"/>
                <w:szCs w:val="22"/>
              </w:rPr>
              <w:t>9.1.1 Salas de Aula</w:t>
            </w:r>
            <w:r w:rsidRPr="005C0F59">
              <w:rPr>
                <w:rFonts w:eastAsia="Calibri"/>
                <w:color w:val="000000"/>
                <w:sz w:val="22"/>
                <w:szCs w:val="22"/>
              </w:rPr>
              <w:tab/>
              <w:t>103</w:t>
            </w:r>
          </w:hyperlink>
        </w:p>
        <w:p w14:paraId="00CDAB73"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0tazoa">
            <w:r w:rsidRPr="005C0F59">
              <w:rPr>
                <w:rFonts w:eastAsia="Calibri"/>
                <w:color w:val="000000"/>
                <w:sz w:val="22"/>
                <w:szCs w:val="22"/>
              </w:rPr>
              <w:t>9.1.1 Instalações Administrativas</w:t>
            </w:r>
            <w:r w:rsidRPr="005C0F59">
              <w:rPr>
                <w:rFonts w:eastAsia="Calibri"/>
                <w:color w:val="000000"/>
                <w:sz w:val="22"/>
                <w:szCs w:val="22"/>
              </w:rPr>
              <w:tab/>
              <w:t>103</w:t>
            </w:r>
          </w:hyperlink>
        </w:p>
        <w:p w14:paraId="6D36FA78"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fyl9w3">
            <w:r w:rsidRPr="005C0F59">
              <w:rPr>
                <w:rFonts w:eastAsia="Calibri"/>
                <w:color w:val="000000"/>
                <w:sz w:val="22"/>
                <w:szCs w:val="22"/>
              </w:rPr>
              <w:t>9.1.3 Instalação para Docentes</w:t>
            </w:r>
            <w:r w:rsidRPr="005C0F59">
              <w:rPr>
                <w:rFonts w:eastAsia="Calibri"/>
                <w:color w:val="000000"/>
                <w:sz w:val="22"/>
                <w:szCs w:val="22"/>
              </w:rPr>
              <w:tab/>
              <w:t>104</w:t>
            </w:r>
          </w:hyperlink>
        </w:p>
        <w:p w14:paraId="7133C76D"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zy8sjw">
            <w:r w:rsidRPr="005C0F59">
              <w:rPr>
                <w:rFonts w:eastAsia="Calibri"/>
                <w:color w:val="000000"/>
                <w:sz w:val="22"/>
                <w:szCs w:val="22"/>
              </w:rPr>
              <w:t>9.1.4 Instalação para os Coordenadores de Curso</w:t>
            </w:r>
            <w:r w:rsidRPr="005C0F59">
              <w:rPr>
                <w:rFonts w:eastAsia="Calibri"/>
                <w:color w:val="000000"/>
                <w:sz w:val="22"/>
                <w:szCs w:val="22"/>
              </w:rPr>
              <w:tab/>
              <w:t>104</w:t>
            </w:r>
          </w:hyperlink>
        </w:p>
        <w:p w14:paraId="6A769350"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f3j2rp">
            <w:r w:rsidRPr="005C0F59">
              <w:rPr>
                <w:rFonts w:eastAsia="Calibri"/>
                <w:color w:val="000000"/>
                <w:sz w:val="22"/>
                <w:szCs w:val="22"/>
              </w:rPr>
              <w:t>9.1.5 Auditório</w:t>
            </w:r>
            <w:r w:rsidRPr="005C0F59">
              <w:rPr>
                <w:rFonts w:eastAsia="Calibri"/>
                <w:color w:val="000000"/>
                <w:sz w:val="22"/>
                <w:szCs w:val="22"/>
              </w:rPr>
              <w:tab/>
              <w:t>105</w:t>
            </w:r>
          </w:hyperlink>
        </w:p>
        <w:p w14:paraId="61FE417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u8tczi">
            <w:r w:rsidRPr="005C0F59">
              <w:rPr>
                <w:rFonts w:eastAsia="Calibri"/>
                <w:color w:val="000000"/>
                <w:sz w:val="22"/>
                <w:szCs w:val="22"/>
              </w:rPr>
              <w:t>9.1.6 Infraestrutura de Alimentação e de Outros Serviços</w:t>
            </w:r>
            <w:r w:rsidRPr="005C0F59">
              <w:rPr>
                <w:rFonts w:eastAsia="Calibri"/>
                <w:color w:val="000000"/>
                <w:sz w:val="22"/>
                <w:szCs w:val="22"/>
              </w:rPr>
              <w:tab/>
              <w:t>105</w:t>
            </w:r>
          </w:hyperlink>
        </w:p>
        <w:p w14:paraId="72239261"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e8gvnb">
            <w:r w:rsidRPr="005C0F59">
              <w:rPr>
                <w:rFonts w:eastAsia="Calibri"/>
                <w:color w:val="000000"/>
                <w:sz w:val="22"/>
                <w:szCs w:val="22"/>
              </w:rPr>
              <w:t>9.1.7 Instalações Sanitárias</w:t>
            </w:r>
            <w:r w:rsidRPr="005C0F59">
              <w:rPr>
                <w:rFonts w:eastAsia="Calibri"/>
                <w:color w:val="000000"/>
                <w:sz w:val="22"/>
                <w:szCs w:val="22"/>
              </w:rPr>
              <w:tab/>
              <w:t>105</w:t>
            </w:r>
          </w:hyperlink>
        </w:p>
        <w:p w14:paraId="59B38CFF"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tdr5v4">
            <w:r w:rsidRPr="005C0F59">
              <w:rPr>
                <w:rFonts w:eastAsia="Calibri"/>
                <w:color w:val="000000"/>
                <w:sz w:val="22"/>
                <w:szCs w:val="22"/>
              </w:rPr>
              <w:t>9.1.8 Biblioteca</w:t>
            </w:r>
            <w:r w:rsidRPr="005C0F59">
              <w:rPr>
                <w:rFonts w:eastAsia="Calibri"/>
                <w:color w:val="000000"/>
                <w:sz w:val="22"/>
                <w:szCs w:val="22"/>
              </w:rPr>
              <w:tab/>
              <w:t>105</w:t>
            </w:r>
          </w:hyperlink>
        </w:p>
        <w:p w14:paraId="5834F2EB"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ddeoix">
            <w:r w:rsidRPr="005C0F59">
              <w:rPr>
                <w:rFonts w:eastAsia="Calibri"/>
                <w:color w:val="000000"/>
                <w:sz w:val="22"/>
                <w:szCs w:val="22"/>
              </w:rPr>
              <w:t>9.1.9 Laboratórios de Informática e específicos</w:t>
            </w:r>
            <w:r w:rsidRPr="005C0F59">
              <w:rPr>
                <w:rFonts w:eastAsia="Calibri"/>
                <w:color w:val="000000"/>
                <w:sz w:val="22"/>
                <w:szCs w:val="22"/>
              </w:rPr>
              <w:tab/>
              <w:t>105</w:t>
            </w:r>
          </w:hyperlink>
        </w:p>
        <w:p w14:paraId="02580AE0"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sioyqq">
            <w:r w:rsidRPr="005C0F59">
              <w:rPr>
                <w:rFonts w:eastAsia="Calibri"/>
                <w:color w:val="000000"/>
                <w:sz w:val="22"/>
                <w:szCs w:val="22"/>
              </w:rPr>
              <w:t>9.1.10 Laboratórios do curso</w:t>
            </w:r>
            <w:r w:rsidRPr="005C0F59">
              <w:rPr>
                <w:rFonts w:eastAsia="Calibri"/>
                <w:color w:val="000000"/>
                <w:sz w:val="22"/>
                <w:szCs w:val="22"/>
              </w:rPr>
              <w:tab/>
              <w:t>106</w:t>
            </w:r>
          </w:hyperlink>
        </w:p>
        <w:p w14:paraId="06A5DD44"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h042r0">
            <w:r w:rsidRPr="005C0F59">
              <w:rPr>
                <w:rFonts w:eastAsia="Arial Narrow"/>
                <w:color w:val="000000"/>
              </w:rPr>
              <w:t>9.2 Infraestrutura e acessibilidade</w:t>
            </w:r>
            <w:r w:rsidRPr="005C0F59">
              <w:rPr>
                <w:rFonts w:eastAsia="Arial Narrow"/>
                <w:color w:val="000000"/>
              </w:rPr>
              <w:tab/>
              <w:t>107</w:t>
            </w:r>
          </w:hyperlink>
        </w:p>
        <w:p w14:paraId="24261B6D"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w5ecyt">
            <w:r w:rsidRPr="005C0F59">
              <w:rPr>
                <w:rFonts w:eastAsia="Arial Narrow"/>
                <w:color w:val="000000"/>
              </w:rPr>
              <w:t>9.3</w:t>
            </w:r>
          </w:hyperlink>
          <w:hyperlink w:anchor="_heading=h.2w5ecyt">
            <w:r w:rsidRPr="005C0F59">
              <w:rPr>
                <w:rFonts w:eastAsia="Calibri"/>
                <w:color w:val="000000"/>
                <w:sz w:val="22"/>
                <w:szCs w:val="22"/>
              </w:rPr>
              <w:tab/>
            </w:r>
          </w:hyperlink>
          <w:r w:rsidRPr="005C0F59">
            <w:fldChar w:fldCharType="begin"/>
          </w:r>
          <w:r w:rsidRPr="005C0F59">
            <w:instrText xml:space="preserve"> PAGEREF _heading=h.2w5ecyt \h </w:instrText>
          </w:r>
          <w:r w:rsidRPr="005C0F59">
            <w:fldChar w:fldCharType="separate"/>
          </w:r>
          <w:r w:rsidRPr="005C0F59">
            <w:rPr>
              <w:rFonts w:eastAsia="Arial Narrow"/>
              <w:color w:val="000000"/>
            </w:rPr>
            <w:t>Acesso a Equipamentos de Informática</w:t>
          </w:r>
          <w:r w:rsidRPr="005C0F59">
            <w:rPr>
              <w:rFonts w:eastAsia="Arial Narrow"/>
              <w:color w:val="000000"/>
            </w:rPr>
            <w:tab/>
            <w:t>110</w:t>
          </w:r>
          <w:r w:rsidRPr="005C0F59">
            <w:fldChar w:fldCharType="end"/>
          </w:r>
        </w:p>
        <w:p w14:paraId="64F6E506"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baon6m">
            <w:r w:rsidRPr="005C0F59">
              <w:rPr>
                <w:rFonts w:eastAsia="Arial Narrow"/>
                <w:color w:val="000000"/>
              </w:rPr>
              <w:t>9.4</w:t>
            </w:r>
          </w:hyperlink>
          <w:hyperlink w:anchor="_heading=h.1baon6m">
            <w:r w:rsidRPr="005C0F59">
              <w:rPr>
                <w:rFonts w:eastAsia="Calibri"/>
                <w:color w:val="000000"/>
                <w:sz w:val="22"/>
                <w:szCs w:val="22"/>
              </w:rPr>
              <w:tab/>
            </w:r>
          </w:hyperlink>
          <w:r w:rsidRPr="005C0F59">
            <w:fldChar w:fldCharType="begin"/>
          </w:r>
          <w:r w:rsidRPr="005C0F59">
            <w:instrText xml:space="preserve"> PAGEREF _heading=h.1baon6m \h </w:instrText>
          </w:r>
          <w:r w:rsidRPr="005C0F59">
            <w:fldChar w:fldCharType="separate"/>
          </w:r>
          <w:r w:rsidRPr="005C0F59">
            <w:rPr>
              <w:rFonts w:eastAsia="Arial Narrow"/>
              <w:color w:val="000000"/>
            </w:rPr>
            <w:t>Recursos Audiovisuais e Multimídia</w:t>
          </w:r>
          <w:r w:rsidRPr="005C0F59">
            <w:rPr>
              <w:rFonts w:eastAsia="Arial Narrow"/>
              <w:color w:val="000000"/>
            </w:rPr>
            <w:tab/>
            <w:t>111</w:t>
          </w:r>
          <w:r w:rsidRPr="005C0F59">
            <w:fldChar w:fldCharType="end"/>
          </w:r>
        </w:p>
        <w:p w14:paraId="6EBD1039"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vac5uf">
            <w:r w:rsidRPr="005C0F59">
              <w:rPr>
                <w:rFonts w:eastAsia="Arial Narrow"/>
                <w:color w:val="000000"/>
              </w:rPr>
              <w:t>9.5</w:t>
            </w:r>
          </w:hyperlink>
          <w:hyperlink w:anchor="_heading=h.3vac5uf">
            <w:r w:rsidRPr="005C0F59">
              <w:rPr>
                <w:rFonts w:eastAsia="Calibri"/>
                <w:color w:val="000000"/>
                <w:sz w:val="22"/>
                <w:szCs w:val="22"/>
              </w:rPr>
              <w:tab/>
            </w:r>
          </w:hyperlink>
          <w:r w:rsidRPr="005C0F59">
            <w:fldChar w:fldCharType="begin"/>
          </w:r>
          <w:r w:rsidRPr="005C0F59">
            <w:instrText xml:space="preserve"> PAGEREF _heading=h.3vac5uf \h </w:instrText>
          </w:r>
          <w:r w:rsidRPr="005C0F59">
            <w:fldChar w:fldCharType="separate"/>
          </w:r>
          <w:r w:rsidRPr="005C0F59">
            <w:rPr>
              <w:rFonts w:eastAsia="Arial Narrow"/>
              <w:color w:val="000000"/>
            </w:rPr>
            <w:t>Serviços</w:t>
          </w:r>
          <w:r w:rsidRPr="005C0F59">
            <w:rPr>
              <w:rFonts w:eastAsia="Arial Narrow"/>
              <w:color w:val="000000"/>
            </w:rPr>
            <w:tab/>
            <w:t>111</w:t>
          </w:r>
          <w:r w:rsidRPr="005C0F59">
            <w:fldChar w:fldCharType="end"/>
          </w:r>
        </w:p>
        <w:p w14:paraId="66245896"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5xuupr">
            <w:r w:rsidRPr="005C0F59">
              <w:rPr>
                <w:rFonts w:eastAsia="Calibri"/>
                <w:color w:val="000000"/>
                <w:sz w:val="22"/>
                <w:szCs w:val="22"/>
              </w:rPr>
              <w:t>9.5.1 Manutenção e Conservação das Instalações Físicas</w:t>
            </w:r>
            <w:r w:rsidRPr="005C0F59">
              <w:rPr>
                <w:rFonts w:eastAsia="Calibri"/>
                <w:color w:val="000000"/>
                <w:sz w:val="22"/>
                <w:szCs w:val="22"/>
              </w:rPr>
              <w:tab/>
              <w:t>111</w:t>
            </w:r>
          </w:hyperlink>
        </w:p>
        <w:p w14:paraId="1B675254"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l354xk">
            <w:r w:rsidRPr="005C0F59">
              <w:rPr>
                <w:rFonts w:eastAsia="Calibri"/>
                <w:color w:val="000000"/>
                <w:sz w:val="22"/>
                <w:szCs w:val="22"/>
              </w:rPr>
              <w:t>9.5.2 Manutenção e Conservação dos Equipamentos</w:t>
            </w:r>
            <w:r w:rsidRPr="005C0F59">
              <w:rPr>
                <w:rFonts w:eastAsia="Calibri"/>
                <w:color w:val="000000"/>
                <w:sz w:val="22"/>
                <w:szCs w:val="22"/>
              </w:rPr>
              <w:tab/>
              <w:t>112</w:t>
            </w:r>
          </w:hyperlink>
        </w:p>
        <w:p w14:paraId="65CE2034"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afmg28">
            <w:r w:rsidRPr="005C0F59">
              <w:rPr>
                <w:rFonts w:eastAsia="Arial Narrow"/>
                <w:color w:val="000000"/>
              </w:rPr>
              <w:t>9.6</w:t>
            </w:r>
          </w:hyperlink>
          <w:hyperlink w:anchor="_heading=h.2afmg28">
            <w:r w:rsidRPr="005C0F59">
              <w:rPr>
                <w:rFonts w:eastAsia="Calibri"/>
                <w:color w:val="000000"/>
                <w:sz w:val="22"/>
                <w:szCs w:val="22"/>
              </w:rPr>
              <w:tab/>
            </w:r>
          </w:hyperlink>
          <w:r w:rsidRPr="005C0F59">
            <w:fldChar w:fldCharType="begin"/>
          </w:r>
          <w:r w:rsidRPr="005C0F59">
            <w:instrText xml:space="preserve"> PAGEREF _heading=h.2afmg28 \h </w:instrText>
          </w:r>
          <w:r w:rsidRPr="005C0F59">
            <w:fldChar w:fldCharType="separate"/>
          </w:r>
          <w:r w:rsidRPr="005C0F59">
            <w:rPr>
              <w:rFonts w:eastAsia="Arial Narrow"/>
              <w:color w:val="000000"/>
            </w:rPr>
            <w:t>Biblioteca</w:t>
          </w:r>
          <w:r w:rsidRPr="005C0F59">
            <w:rPr>
              <w:rFonts w:eastAsia="Arial Narrow"/>
              <w:color w:val="000000"/>
            </w:rPr>
            <w:tab/>
            <w:t>112</w:t>
          </w:r>
          <w:r w:rsidRPr="005C0F59">
            <w:fldChar w:fldCharType="end"/>
          </w:r>
        </w:p>
        <w:p w14:paraId="2FB653DE"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k82xt6">
            <w:r w:rsidRPr="005C0F59">
              <w:rPr>
                <w:rFonts w:eastAsia="Calibri"/>
                <w:color w:val="000000"/>
                <w:sz w:val="22"/>
                <w:szCs w:val="22"/>
              </w:rPr>
              <w:t>9.6.2 Espaço Físico</w:t>
            </w:r>
            <w:r w:rsidRPr="005C0F59">
              <w:rPr>
                <w:rFonts w:eastAsia="Calibri"/>
                <w:color w:val="000000"/>
                <w:sz w:val="22"/>
                <w:szCs w:val="22"/>
              </w:rPr>
              <w:tab/>
              <w:t>112</w:t>
            </w:r>
          </w:hyperlink>
        </w:p>
        <w:p w14:paraId="00BC317C"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zdd80z">
            <w:r w:rsidRPr="005C0F59">
              <w:rPr>
                <w:rFonts w:eastAsia="Calibri"/>
                <w:color w:val="000000"/>
                <w:sz w:val="22"/>
                <w:szCs w:val="22"/>
              </w:rPr>
              <w:t>9.6.2 Acervo: Bibliografia Básica e Complementar</w:t>
            </w:r>
            <w:r w:rsidRPr="005C0F59">
              <w:rPr>
                <w:rFonts w:eastAsia="Calibri"/>
                <w:color w:val="000000"/>
                <w:sz w:val="22"/>
                <w:szCs w:val="22"/>
              </w:rPr>
              <w:tab/>
              <w:t>112</w:t>
            </w:r>
          </w:hyperlink>
        </w:p>
        <w:p w14:paraId="4EC3209D"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3jd0qos">
            <w:r w:rsidRPr="005C0F59">
              <w:rPr>
                <w:rFonts w:eastAsia="Calibri"/>
                <w:color w:val="000000"/>
                <w:sz w:val="22"/>
                <w:szCs w:val="22"/>
              </w:rPr>
              <w:t>9.6.3 Acervo: Periódicos</w:t>
            </w:r>
            <w:r w:rsidRPr="005C0F59">
              <w:rPr>
                <w:rFonts w:eastAsia="Calibri"/>
                <w:color w:val="000000"/>
                <w:sz w:val="22"/>
                <w:szCs w:val="22"/>
              </w:rPr>
              <w:tab/>
              <w:t>113</w:t>
            </w:r>
          </w:hyperlink>
        </w:p>
        <w:p w14:paraId="2EC6F437"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1yib0wl">
            <w:r w:rsidRPr="005C0F59">
              <w:rPr>
                <w:rFonts w:eastAsia="Calibri"/>
                <w:color w:val="000000"/>
                <w:sz w:val="22"/>
                <w:szCs w:val="22"/>
              </w:rPr>
              <w:t>9.6.4 Política de Aquisição, Expansão e Atualização do Acervo</w:t>
            </w:r>
            <w:r w:rsidRPr="005C0F59">
              <w:rPr>
                <w:rFonts w:eastAsia="Calibri"/>
                <w:color w:val="000000"/>
                <w:sz w:val="22"/>
                <w:szCs w:val="22"/>
              </w:rPr>
              <w:tab/>
              <w:t>116</w:t>
            </w:r>
          </w:hyperlink>
        </w:p>
        <w:p w14:paraId="2193A45E"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4ihyjke">
            <w:r w:rsidRPr="005C0F59">
              <w:rPr>
                <w:rFonts w:eastAsia="Calibri"/>
                <w:color w:val="000000"/>
                <w:sz w:val="22"/>
                <w:szCs w:val="22"/>
              </w:rPr>
              <w:t>9.6.5 Horário de funcionamento e pessoal técnico-administrativo</w:t>
            </w:r>
            <w:r w:rsidRPr="005C0F59">
              <w:rPr>
                <w:rFonts w:eastAsia="Calibri"/>
                <w:color w:val="000000"/>
                <w:sz w:val="22"/>
                <w:szCs w:val="22"/>
              </w:rPr>
              <w:tab/>
              <w:t>116</w:t>
            </w:r>
          </w:hyperlink>
        </w:p>
        <w:p w14:paraId="38158171"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xn8ts7">
            <w:r w:rsidRPr="005C0F59">
              <w:rPr>
                <w:rFonts w:eastAsia="Calibri"/>
                <w:color w:val="000000"/>
                <w:sz w:val="22"/>
                <w:szCs w:val="22"/>
              </w:rPr>
              <w:t>9.6.6 Serviços e Condições de Acesso do Acervo</w:t>
            </w:r>
            <w:r w:rsidRPr="005C0F59">
              <w:rPr>
                <w:rFonts w:eastAsia="Calibri"/>
                <w:color w:val="000000"/>
                <w:sz w:val="22"/>
                <w:szCs w:val="22"/>
              </w:rPr>
              <w:tab/>
              <w:t>117</w:t>
            </w:r>
          </w:hyperlink>
        </w:p>
        <w:p w14:paraId="2C1396FB"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pkwqa1">
            <w:r w:rsidRPr="005C0F59">
              <w:rPr>
                <w:rFonts w:eastAsia="Arial Narrow"/>
                <w:color w:val="000000"/>
              </w:rPr>
              <w:t>9.7</w:t>
            </w:r>
          </w:hyperlink>
          <w:hyperlink w:anchor="_heading=h.pkwqa1">
            <w:r w:rsidRPr="005C0F59">
              <w:rPr>
                <w:rFonts w:eastAsia="Calibri"/>
                <w:color w:val="000000"/>
                <w:sz w:val="22"/>
                <w:szCs w:val="22"/>
              </w:rPr>
              <w:tab/>
            </w:r>
          </w:hyperlink>
          <w:r w:rsidRPr="005C0F59">
            <w:fldChar w:fldCharType="begin"/>
          </w:r>
          <w:r w:rsidRPr="005C0F59">
            <w:instrText xml:space="preserve"> PAGEREF _heading=h.pkwqa1 \h </w:instrText>
          </w:r>
          <w:r w:rsidRPr="005C0F59">
            <w:fldChar w:fldCharType="separate"/>
          </w:r>
          <w:r w:rsidRPr="005C0F59">
            <w:rPr>
              <w:rFonts w:eastAsia="Arial Narrow"/>
              <w:color w:val="000000"/>
            </w:rPr>
            <w:t>Laboratórios de Informática</w:t>
          </w:r>
          <w:r w:rsidRPr="005C0F59">
            <w:rPr>
              <w:rFonts w:eastAsia="Arial Narrow"/>
              <w:color w:val="000000"/>
            </w:rPr>
            <w:tab/>
            <w:t>117</w:t>
          </w:r>
          <w:r w:rsidRPr="005C0F59">
            <w:fldChar w:fldCharType="end"/>
          </w:r>
        </w:p>
        <w:p w14:paraId="0693E73D"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9kk8xu">
            <w:r w:rsidRPr="005C0F59">
              <w:rPr>
                <w:rFonts w:eastAsia="Arial Narrow"/>
                <w:color w:val="000000"/>
              </w:rPr>
              <w:t>9.8</w:t>
            </w:r>
          </w:hyperlink>
          <w:hyperlink w:anchor="_heading=h.39kk8xu">
            <w:r w:rsidRPr="005C0F59">
              <w:rPr>
                <w:rFonts w:eastAsia="Calibri"/>
                <w:color w:val="000000"/>
                <w:sz w:val="22"/>
                <w:szCs w:val="22"/>
              </w:rPr>
              <w:tab/>
            </w:r>
          </w:hyperlink>
          <w:r w:rsidRPr="005C0F59">
            <w:fldChar w:fldCharType="begin"/>
          </w:r>
          <w:r w:rsidRPr="005C0F59">
            <w:instrText xml:space="preserve"> PAGEREF _heading=h.39kk8xu \h </w:instrText>
          </w:r>
          <w:r w:rsidRPr="005C0F59">
            <w:fldChar w:fldCharType="separate"/>
          </w:r>
          <w:r w:rsidRPr="005C0F59">
            <w:rPr>
              <w:rFonts w:eastAsia="Arial Narrow"/>
              <w:color w:val="000000"/>
            </w:rPr>
            <w:t>Laboratórios Específicos</w:t>
          </w:r>
          <w:r w:rsidRPr="005C0F59">
            <w:rPr>
              <w:rFonts w:eastAsia="Arial Narrow"/>
              <w:color w:val="000000"/>
            </w:rPr>
            <w:tab/>
            <w:t>119</w:t>
          </w:r>
          <w:r w:rsidRPr="005C0F59">
            <w:fldChar w:fldCharType="end"/>
          </w:r>
        </w:p>
        <w:p w14:paraId="731AD0A5" w14:textId="77777777" w:rsidR="000F3D0E" w:rsidRPr="005C0F59" w:rsidRDefault="00000000">
          <w:pPr>
            <w:pBdr>
              <w:top w:val="nil"/>
              <w:left w:val="nil"/>
              <w:bottom w:val="nil"/>
              <w:right w:val="nil"/>
              <w:between w:val="nil"/>
            </w:pBdr>
            <w:tabs>
              <w:tab w:val="right" w:pos="9660"/>
            </w:tabs>
            <w:spacing w:after="100" w:line="259" w:lineRule="auto"/>
            <w:ind w:left="440"/>
            <w:rPr>
              <w:rFonts w:eastAsia="Calibri"/>
              <w:color w:val="000000"/>
              <w:sz w:val="22"/>
              <w:szCs w:val="22"/>
            </w:rPr>
          </w:pPr>
          <w:hyperlink w:anchor="_heading=h.2bxgwvm">
            <w:r w:rsidRPr="005C0F59">
              <w:rPr>
                <w:rFonts w:eastAsia="Calibri"/>
                <w:color w:val="000000"/>
                <w:sz w:val="22"/>
                <w:szCs w:val="22"/>
              </w:rPr>
              <w:t>9.8.1 Laboratórios virtuais</w:t>
            </w:r>
            <w:r w:rsidRPr="005C0F59">
              <w:rPr>
                <w:rFonts w:eastAsia="Calibri"/>
                <w:color w:val="000000"/>
                <w:sz w:val="22"/>
                <w:szCs w:val="22"/>
              </w:rPr>
              <w:tab/>
              <w:t>119</w:t>
            </w:r>
          </w:hyperlink>
        </w:p>
        <w:p w14:paraId="66C340B3"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opuj5n">
            <w:r w:rsidRPr="005C0F59">
              <w:rPr>
                <w:rFonts w:eastAsia="Arial Narrow"/>
                <w:color w:val="000000"/>
              </w:rPr>
              <w:t>10</w:t>
            </w:r>
          </w:hyperlink>
          <w:hyperlink w:anchor="_heading=h.1opuj5n">
            <w:r w:rsidRPr="005C0F59">
              <w:rPr>
                <w:rFonts w:eastAsia="Calibri"/>
                <w:color w:val="000000"/>
                <w:sz w:val="22"/>
                <w:szCs w:val="22"/>
              </w:rPr>
              <w:tab/>
            </w:r>
          </w:hyperlink>
          <w:r w:rsidRPr="005C0F59">
            <w:fldChar w:fldCharType="begin"/>
          </w:r>
          <w:r w:rsidRPr="005C0F59">
            <w:instrText xml:space="preserve"> PAGEREF _heading=h.1opuj5n \h </w:instrText>
          </w:r>
          <w:r w:rsidRPr="005C0F59">
            <w:fldChar w:fldCharType="separate"/>
          </w:r>
          <w:r w:rsidRPr="005C0F59">
            <w:rPr>
              <w:rFonts w:eastAsia="Arial Narrow"/>
              <w:color w:val="000000"/>
            </w:rPr>
            <w:t>PROCESSOS DE GESTÃO E AVALIAÇÃO DO CURSO DE ENGENHARIA CIVIL</w:t>
          </w:r>
          <w:r w:rsidRPr="005C0F59">
            <w:rPr>
              <w:rFonts w:eastAsia="Arial Narrow"/>
              <w:color w:val="000000"/>
            </w:rPr>
            <w:tab/>
            <w:t>125</w:t>
          </w:r>
          <w:r w:rsidRPr="005C0F59">
            <w:fldChar w:fldCharType="end"/>
          </w:r>
        </w:p>
        <w:p w14:paraId="6B960F7B"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48pi1tg">
            <w:r w:rsidRPr="005C0F59">
              <w:rPr>
                <w:rFonts w:eastAsia="Arial Narrow"/>
                <w:color w:val="000000"/>
              </w:rPr>
              <w:t>10.1</w:t>
            </w:r>
          </w:hyperlink>
          <w:hyperlink w:anchor="_heading=h.48pi1tg">
            <w:r w:rsidRPr="005C0F59">
              <w:rPr>
                <w:rFonts w:eastAsia="Calibri"/>
                <w:color w:val="000000"/>
                <w:sz w:val="22"/>
                <w:szCs w:val="22"/>
              </w:rPr>
              <w:tab/>
            </w:r>
          </w:hyperlink>
          <w:r w:rsidRPr="005C0F59">
            <w:fldChar w:fldCharType="begin"/>
          </w:r>
          <w:r w:rsidRPr="005C0F59">
            <w:instrText xml:space="preserve"> PAGEREF _heading=h.48pi1tg \h </w:instrText>
          </w:r>
          <w:r w:rsidRPr="005C0F59">
            <w:fldChar w:fldCharType="separate"/>
          </w:r>
          <w:r w:rsidRPr="005C0F59">
            <w:rPr>
              <w:rFonts w:eastAsia="Arial Narrow"/>
              <w:color w:val="000000"/>
            </w:rPr>
            <w:t>Gestão e Autoavaliação do Curso</w:t>
          </w:r>
          <w:r w:rsidRPr="005C0F59">
            <w:rPr>
              <w:rFonts w:eastAsia="Arial Narrow"/>
              <w:color w:val="000000"/>
            </w:rPr>
            <w:tab/>
            <w:t>125</w:t>
          </w:r>
          <w:r w:rsidRPr="005C0F59">
            <w:fldChar w:fldCharType="end"/>
          </w:r>
        </w:p>
        <w:p w14:paraId="76DCD692"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nusc19">
            <w:r w:rsidRPr="005C0F59">
              <w:rPr>
                <w:rFonts w:eastAsia="Arial Narrow"/>
                <w:color w:val="000000"/>
              </w:rPr>
              <w:t>10.2</w:t>
            </w:r>
          </w:hyperlink>
          <w:hyperlink w:anchor="_heading=h.2nusc19">
            <w:r w:rsidRPr="005C0F59">
              <w:rPr>
                <w:rFonts w:eastAsia="Calibri"/>
                <w:color w:val="000000"/>
                <w:sz w:val="22"/>
                <w:szCs w:val="22"/>
              </w:rPr>
              <w:tab/>
            </w:r>
          </w:hyperlink>
          <w:r w:rsidRPr="005C0F59">
            <w:fldChar w:fldCharType="begin"/>
          </w:r>
          <w:r w:rsidRPr="005C0F59">
            <w:instrText xml:space="preserve"> PAGEREF _heading=h.2nusc19 \h </w:instrText>
          </w:r>
          <w:r w:rsidRPr="005C0F59">
            <w:fldChar w:fldCharType="separate"/>
          </w:r>
          <w:r w:rsidRPr="005C0F59">
            <w:rPr>
              <w:rFonts w:eastAsia="Arial Narrow"/>
              <w:color w:val="000000"/>
            </w:rPr>
            <w:t>Formas de Participação da Comunidade Acadêmica e Técnico-Administrativa e Atuação da Comissão Própria de Avaliação (CPA)</w:t>
          </w:r>
          <w:r w:rsidRPr="005C0F59">
            <w:rPr>
              <w:rFonts w:eastAsia="Arial Narrow"/>
              <w:color w:val="000000"/>
            </w:rPr>
            <w:tab/>
            <w:t>127</w:t>
          </w:r>
          <w:r w:rsidRPr="005C0F59">
            <w:fldChar w:fldCharType="end"/>
          </w:r>
        </w:p>
        <w:p w14:paraId="112086AB"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1302m92">
            <w:r w:rsidRPr="005C0F59">
              <w:rPr>
                <w:rFonts w:eastAsia="Arial Narrow"/>
                <w:color w:val="000000"/>
              </w:rPr>
              <w:t>10.3</w:t>
            </w:r>
          </w:hyperlink>
          <w:hyperlink w:anchor="_heading=h.1302m92">
            <w:r w:rsidRPr="005C0F59">
              <w:rPr>
                <w:rFonts w:eastAsia="Calibri"/>
                <w:color w:val="000000"/>
                <w:sz w:val="22"/>
                <w:szCs w:val="22"/>
              </w:rPr>
              <w:tab/>
            </w:r>
          </w:hyperlink>
          <w:r w:rsidRPr="005C0F59">
            <w:fldChar w:fldCharType="begin"/>
          </w:r>
          <w:r w:rsidRPr="005C0F59">
            <w:instrText xml:space="preserve"> PAGEREF _heading=h.1302m92 \h </w:instrText>
          </w:r>
          <w:r w:rsidRPr="005C0F59">
            <w:fldChar w:fldCharType="separate"/>
          </w:r>
          <w:r w:rsidRPr="005C0F59">
            <w:rPr>
              <w:rFonts w:eastAsia="Arial Narrow"/>
              <w:color w:val="000000"/>
            </w:rPr>
            <w:t>Avaliação Interna, Ações e Devolutivas à Comunidade</w:t>
          </w:r>
          <w:r w:rsidRPr="005C0F59">
            <w:rPr>
              <w:rFonts w:eastAsia="Arial Narrow"/>
              <w:color w:val="000000"/>
            </w:rPr>
            <w:tab/>
            <w:t>128</w:t>
          </w:r>
          <w:r w:rsidRPr="005C0F59">
            <w:fldChar w:fldCharType="end"/>
          </w:r>
        </w:p>
        <w:p w14:paraId="27DB09B1"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3mzq4wv">
            <w:r w:rsidRPr="005C0F59">
              <w:rPr>
                <w:rFonts w:eastAsia="Arial Narrow"/>
                <w:color w:val="000000"/>
              </w:rPr>
              <w:t>10.4</w:t>
            </w:r>
          </w:hyperlink>
          <w:hyperlink w:anchor="_heading=h.3mzq4wv">
            <w:r w:rsidRPr="005C0F59">
              <w:rPr>
                <w:rFonts w:eastAsia="Calibri"/>
                <w:color w:val="000000"/>
                <w:sz w:val="22"/>
                <w:szCs w:val="22"/>
              </w:rPr>
              <w:tab/>
            </w:r>
          </w:hyperlink>
          <w:r w:rsidRPr="005C0F59">
            <w:fldChar w:fldCharType="begin"/>
          </w:r>
          <w:r w:rsidRPr="005C0F59">
            <w:instrText xml:space="preserve"> PAGEREF _heading=h.3mzq4wv \h </w:instrText>
          </w:r>
          <w:r w:rsidRPr="005C0F59">
            <w:fldChar w:fldCharType="separate"/>
          </w:r>
          <w:r w:rsidRPr="005C0F59">
            <w:rPr>
              <w:rFonts w:eastAsia="Arial Narrow"/>
              <w:color w:val="000000"/>
            </w:rPr>
            <w:t>Planejamento e Ações Acadêmico-Administrativas a Partir dos Resultados das Avaliações</w:t>
          </w:r>
          <w:r w:rsidRPr="005C0F59">
            <w:rPr>
              <w:rFonts w:eastAsia="Arial Narrow"/>
              <w:color w:val="000000"/>
            </w:rPr>
            <w:tab/>
            <w:t>129</w:t>
          </w:r>
          <w:r w:rsidRPr="005C0F59">
            <w:fldChar w:fldCharType="end"/>
          </w:r>
        </w:p>
        <w:p w14:paraId="190F8E4A" w14:textId="77777777" w:rsidR="000F3D0E" w:rsidRPr="005C0F59" w:rsidRDefault="00000000">
          <w:pPr>
            <w:pBdr>
              <w:top w:val="nil"/>
              <w:left w:val="nil"/>
              <w:bottom w:val="nil"/>
              <w:right w:val="nil"/>
              <w:between w:val="nil"/>
            </w:pBdr>
            <w:tabs>
              <w:tab w:val="left" w:pos="426"/>
              <w:tab w:val="right" w:pos="9660"/>
            </w:tabs>
            <w:spacing w:before="60" w:after="60"/>
            <w:jc w:val="both"/>
            <w:rPr>
              <w:rFonts w:eastAsia="Calibri"/>
              <w:color w:val="000000"/>
              <w:sz w:val="22"/>
              <w:szCs w:val="22"/>
            </w:rPr>
          </w:pPr>
          <w:hyperlink w:anchor="_heading=h.2250f4o">
            <w:r w:rsidRPr="005C0F59">
              <w:rPr>
                <w:rFonts w:eastAsia="Arial Narrow"/>
                <w:color w:val="000000"/>
              </w:rPr>
              <w:t>ANEXO 01</w:t>
            </w:r>
            <w:r w:rsidRPr="005C0F59">
              <w:rPr>
                <w:rFonts w:eastAsia="Arial Narrow"/>
                <w:color w:val="000000"/>
              </w:rPr>
              <w:tab/>
              <w:t>131</w:t>
            </w:r>
          </w:hyperlink>
        </w:p>
        <w:p w14:paraId="04D26F33" w14:textId="77777777" w:rsidR="000F3D0E" w:rsidRPr="005C0F59" w:rsidRDefault="00000000">
          <w:pPr>
            <w:tabs>
              <w:tab w:val="right" w:pos="9404"/>
            </w:tabs>
            <w:spacing w:before="200" w:after="80"/>
            <w:rPr>
              <w:color w:val="000000"/>
            </w:rPr>
          </w:pPr>
          <w:r w:rsidRPr="005C0F59">
            <w:fldChar w:fldCharType="end"/>
          </w:r>
        </w:p>
      </w:sdtContent>
    </w:sdt>
    <w:p w14:paraId="1800A17D" w14:textId="77777777" w:rsidR="000F3D0E" w:rsidRPr="005C0F59" w:rsidRDefault="000F3D0E">
      <w:pPr>
        <w:ind w:firstLine="566"/>
        <w:jc w:val="both"/>
        <w:sectPr w:rsidR="000F3D0E" w:rsidRPr="005C0F59">
          <w:headerReference w:type="default" r:id="rId15"/>
          <w:footerReference w:type="default" r:id="rId16"/>
          <w:pgSz w:w="11906" w:h="16838"/>
          <w:pgMar w:top="1580" w:right="800" w:bottom="280" w:left="1700" w:header="720" w:footer="720" w:gutter="0"/>
          <w:cols w:space="720"/>
        </w:sectPr>
      </w:pPr>
    </w:p>
    <w:p w14:paraId="6B400775" w14:textId="77777777" w:rsidR="000F3D0E" w:rsidRPr="005C0F59" w:rsidRDefault="00000000">
      <w:pPr>
        <w:pStyle w:val="Ttulo1"/>
        <w:ind w:firstLine="566"/>
      </w:pPr>
      <w:bookmarkStart w:id="4" w:name="_heading=h.30j0zll" w:colFirst="0" w:colLast="0"/>
      <w:bookmarkEnd w:id="4"/>
      <w:r w:rsidRPr="005C0F59">
        <w:lastRenderedPageBreak/>
        <w:t>1. DADOS INSTITUCIONAIS DA MANTENEDORA E MANTIDA</w:t>
      </w:r>
    </w:p>
    <w:p w14:paraId="126B058C" w14:textId="77777777" w:rsidR="000F3D0E" w:rsidRPr="005C0F59" w:rsidRDefault="000F3D0E">
      <w:pPr>
        <w:ind w:firstLine="566"/>
        <w:jc w:val="both"/>
      </w:pPr>
    </w:p>
    <w:tbl>
      <w:tblPr>
        <w:tblStyle w:val="afff5"/>
        <w:tblW w:w="9061" w:type="dxa"/>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2972"/>
        <w:gridCol w:w="6089"/>
      </w:tblGrid>
      <w:tr w:rsidR="000F3D0E" w:rsidRPr="005C0F59" w14:paraId="010EA399" w14:textId="77777777" w:rsidTr="000F3D0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BDBDB"/>
            </w:tcBorders>
            <w:shd w:val="clear" w:color="auto" w:fill="auto"/>
            <w:vAlign w:val="center"/>
          </w:tcPr>
          <w:p w14:paraId="2EC09105" w14:textId="77777777" w:rsidR="000F3D0E" w:rsidRPr="005C0F59" w:rsidRDefault="00000000">
            <w:pPr>
              <w:ind w:firstLine="30"/>
              <w:rPr>
                <w:rFonts w:ascii="Times New Roman" w:eastAsia="Times New Roman" w:hAnsi="Times New Roman" w:cs="Times New Roman"/>
                <w:color w:val="000000"/>
                <w:sz w:val="20"/>
                <w:szCs w:val="20"/>
              </w:rPr>
            </w:pPr>
            <w:bookmarkStart w:id="5" w:name="_heading=h.43ky6rz" w:colFirst="0" w:colLast="0"/>
            <w:bookmarkEnd w:id="5"/>
            <w:r w:rsidRPr="005C0F59">
              <w:rPr>
                <w:rFonts w:ascii="Times New Roman" w:eastAsia="Times New Roman" w:hAnsi="Times New Roman" w:cs="Times New Roman"/>
                <w:color w:val="000000"/>
                <w:sz w:val="20"/>
                <w:szCs w:val="20"/>
              </w:rPr>
              <w:t>Mantenedora:</w:t>
            </w:r>
          </w:p>
        </w:tc>
        <w:tc>
          <w:tcPr>
            <w:tcW w:w="6089" w:type="dxa"/>
            <w:tcBorders>
              <w:left w:val="single" w:sz="4" w:space="0" w:color="DBDBDB"/>
            </w:tcBorders>
            <w:shd w:val="clear" w:color="auto" w:fill="auto"/>
            <w:vAlign w:val="center"/>
          </w:tcPr>
          <w:p w14:paraId="2C883965" w14:textId="77777777" w:rsidR="000F3D0E" w:rsidRPr="005C0F59" w:rsidRDefault="00000000">
            <w:pPr>
              <w:ind w:firstLine="3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6" w:name="_heading=h.2iq8gzs" w:colFirst="0" w:colLast="0"/>
            <w:bookmarkEnd w:id="6"/>
            <w:r w:rsidRPr="005C0F59">
              <w:rPr>
                <w:rFonts w:ascii="Times New Roman" w:eastAsia="Times New Roman" w:hAnsi="Times New Roman" w:cs="Times New Roman"/>
                <w:b w:val="0"/>
                <w:color w:val="000000"/>
                <w:sz w:val="20"/>
                <w:szCs w:val="20"/>
              </w:rPr>
              <w:t>Sociedade Educacional Vale do São Francisco LTDA - ME</w:t>
            </w:r>
          </w:p>
        </w:tc>
      </w:tr>
      <w:tr w:rsidR="000F3D0E" w:rsidRPr="005C0F59" w14:paraId="23CEB90C" w14:textId="77777777" w:rsidTr="000F3D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9A6D822"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Código:</w:t>
            </w:r>
          </w:p>
        </w:tc>
        <w:tc>
          <w:tcPr>
            <w:tcW w:w="6089" w:type="dxa"/>
            <w:vAlign w:val="center"/>
          </w:tcPr>
          <w:p w14:paraId="00BE68FF" w14:textId="77777777" w:rsidR="000F3D0E" w:rsidRPr="005C0F59" w:rsidRDefault="00000000">
            <w:pPr>
              <w:tabs>
                <w:tab w:val="left" w:pos="405"/>
              </w:tabs>
              <w:ind w:firstLine="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16030</w:t>
            </w:r>
          </w:p>
        </w:tc>
      </w:tr>
      <w:tr w:rsidR="000F3D0E" w:rsidRPr="005C0F59" w14:paraId="21109513" w14:textId="77777777" w:rsidTr="000F3D0E">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C9DB83F"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Categoria Administrativa:</w:t>
            </w:r>
          </w:p>
        </w:tc>
        <w:tc>
          <w:tcPr>
            <w:tcW w:w="6089" w:type="dxa"/>
            <w:vAlign w:val="center"/>
          </w:tcPr>
          <w:p w14:paraId="59B21D08" w14:textId="77777777" w:rsidR="000F3D0E" w:rsidRPr="005C0F59" w:rsidRDefault="00000000">
            <w:pPr>
              <w:ind w:firstLine="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Pessoa Jurídica de Direito Privado, Sem fins lucrativos, Associação de Utilidade Pública</w:t>
            </w:r>
          </w:p>
        </w:tc>
      </w:tr>
      <w:tr w:rsidR="000F3D0E" w:rsidRPr="005C0F59" w14:paraId="333B8E82" w14:textId="77777777" w:rsidTr="000F3D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433B33A"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CNPJ:</w:t>
            </w:r>
          </w:p>
        </w:tc>
        <w:tc>
          <w:tcPr>
            <w:tcW w:w="6089" w:type="dxa"/>
            <w:vAlign w:val="center"/>
          </w:tcPr>
          <w:p w14:paraId="1E6F69D3" w14:textId="77777777" w:rsidR="000F3D0E" w:rsidRPr="005C0F59" w:rsidRDefault="00000000">
            <w:pPr>
              <w:ind w:firstLine="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bookmarkStart w:id="7" w:name="_heading=h.3ls5o66" w:colFirst="0" w:colLast="0"/>
            <w:bookmarkEnd w:id="7"/>
            <w:r w:rsidRPr="005C0F59">
              <w:rPr>
                <w:rFonts w:ascii="Times New Roman" w:eastAsia="Times New Roman" w:hAnsi="Times New Roman" w:cs="Times New Roman"/>
                <w:sz w:val="20"/>
                <w:szCs w:val="20"/>
              </w:rPr>
              <w:t>16.682.807/0001-91</w:t>
            </w:r>
          </w:p>
        </w:tc>
      </w:tr>
      <w:tr w:rsidR="000F3D0E" w:rsidRPr="005C0F59" w14:paraId="0C9D1683" w14:textId="77777777" w:rsidTr="000F3D0E">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ED6D650" w14:textId="77777777" w:rsidR="000F3D0E" w:rsidRPr="005C0F59" w:rsidRDefault="00000000">
            <w:pPr>
              <w:ind w:firstLine="30"/>
              <w:rPr>
                <w:rFonts w:ascii="Times New Roman" w:eastAsia="Times New Roman" w:hAnsi="Times New Roman" w:cs="Times New Roman"/>
                <w:sz w:val="20"/>
                <w:szCs w:val="20"/>
              </w:rPr>
            </w:pPr>
            <w:bookmarkStart w:id="8" w:name="_heading=h.20xfydz" w:colFirst="0" w:colLast="0"/>
            <w:bookmarkEnd w:id="8"/>
            <w:r w:rsidRPr="005C0F59">
              <w:rPr>
                <w:rFonts w:ascii="Times New Roman" w:eastAsia="Times New Roman" w:hAnsi="Times New Roman" w:cs="Times New Roman"/>
                <w:sz w:val="20"/>
                <w:szCs w:val="20"/>
              </w:rPr>
              <w:t>Endereço:</w:t>
            </w:r>
          </w:p>
        </w:tc>
        <w:tc>
          <w:tcPr>
            <w:tcW w:w="6089" w:type="dxa"/>
            <w:vAlign w:val="center"/>
          </w:tcPr>
          <w:p w14:paraId="62E880AB" w14:textId="77777777" w:rsidR="000F3D0E" w:rsidRPr="005C0F59" w:rsidRDefault="00000000">
            <w:pPr>
              <w:ind w:firstLine="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Rua do Paraíso, nº 800, Bairro Santo Antônio, Juazeiro, BA - CEP 48.903-050</w:t>
            </w:r>
          </w:p>
        </w:tc>
      </w:tr>
      <w:tr w:rsidR="000F3D0E" w:rsidRPr="005C0F59" w14:paraId="2EDBAAA9" w14:textId="77777777" w:rsidTr="000F3D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17552C5"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Mantida:</w:t>
            </w:r>
          </w:p>
        </w:tc>
        <w:tc>
          <w:tcPr>
            <w:tcW w:w="6089" w:type="dxa"/>
            <w:vAlign w:val="center"/>
          </w:tcPr>
          <w:p w14:paraId="0CF5055E" w14:textId="77777777" w:rsidR="000F3D0E" w:rsidRPr="005C0F59" w:rsidRDefault="00000000">
            <w:pPr>
              <w:ind w:firstLine="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bookmarkStart w:id="9" w:name="_heading=h.4kx3h1s" w:colFirst="0" w:colLast="0"/>
            <w:bookmarkEnd w:id="9"/>
            <w:r w:rsidRPr="005C0F59">
              <w:rPr>
                <w:rFonts w:ascii="Times New Roman" w:eastAsia="Times New Roman" w:hAnsi="Times New Roman" w:cs="Times New Roman"/>
                <w:sz w:val="20"/>
                <w:szCs w:val="20"/>
              </w:rPr>
              <w:t>Faculdade UniBRAS da Bahia - FACBRAS</w:t>
            </w:r>
          </w:p>
        </w:tc>
      </w:tr>
      <w:tr w:rsidR="000F3D0E" w:rsidRPr="005C0F59" w14:paraId="2427CA60" w14:textId="77777777" w:rsidTr="000F3D0E">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C2EEDA0"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Código:</w:t>
            </w:r>
          </w:p>
        </w:tc>
        <w:tc>
          <w:tcPr>
            <w:tcW w:w="6089" w:type="dxa"/>
            <w:vAlign w:val="center"/>
          </w:tcPr>
          <w:p w14:paraId="6F5ED53F" w14:textId="77777777" w:rsidR="000F3D0E" w:rsidRPr="005C0F59" w:rsidRDefault="00000000">
            <w:pPr>
              <w:tabs>
                <w:tab w:val="left" w:pos="450"/>
              </w:tabs>
              <w:ind w:firstLine="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3365</w:t>
            </w:r>
          </w:p>
        </w:tc>
      </w:tr>
      <w:tr w:rsidR="000F3D0E" w:rsidRPr="005C0F59" w14:paraId="1057092B" w14:textId="77777777" w:rsidTr="000F3D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58B7B5A"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Endereço:</w:t>
            </w:r>
          </w:p>
        </w:tc>
        <w:tc>
          <w:tcPr>
            <w:tcW w:w="6089" w:type="dxa"/>
            <w:vAlign w:val="center"/>
          </w:tcPr>
          <w:p w14:paraId="7307E131" w14:textId="77777777" w:rsidR="000F3D0E" w:rsidRPr="005C0F59" w:rsidRDefault="00000000">
            <w:pPr>
              <w:ind w:firstLine="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5C0F59">
              <w:rPr>
                <w:rFonts w:ascii="Times New Roman" w:eastAsia="Times New Roman" w:hAnsi="Times New Roman" w:cs="Times New Roman"/>
                <w:sz w:val="20"/>
                <w:szCs w:val="20"/>
              </w:rPr>
              <w:t>Rua do Paraíso, nº 800, Bairro Santo Antônio, Juazeiro, BA - CEP 48.903-050</w:t>
            </w:r>
          </w:p>
        </w:tc>
      </w:tr>
      <w:tr w:rsidR="000F3D0E" w:rsidRPr="005C0F59" w14:paraId="71495678" w14:textId="77777777" w:rsidTr="000F3D0E">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6076D8A"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Site:</w:t>
            </w:r>
          </w:p>
        </w:tc>
        <w:tc>
          <w:tcPr>
            <w:tcW w:w="6089" w:type="dxa"/>
            <w:vAlign w:val="center"/>
          </w:tcPr>
          <w:p w14:paraId="16024CCF" w14:textId="77777777" w:rsidR="000F3D0E" w:rsidRPr="005C0F59" w:rsidRDefault="00000000">
            <w:pPr>
              <w:ind w:firstLine="3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https://faculdadeunibras.com.br/juazeiro</w:t>
            </w:r>
          </w:p>
        </w:tc>
      </w:tr>
      <w:tr w:rsidR="000F3D0E" w:rsidRPr="005C0F59" w14:paraId="0C874F97" w14:textId="77777777" w:rsidTr="000F3D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5873F6B" w14:textId="77777777" w:rsidR="000F3D0E" w:rsidRPr="005C0F59" w:rsidRDefault="00000000">
            <w:pPr>
              <w:ind w:firstLine="3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Organização Acadêmica:</w:t>
            </w:r>
          </w:p>
        </w:tc>
        <w:tc>
          <w:tcPr>
            <w:tcW w:w="6089" w:type="dxa"/>
            <w:vAlign w:val="center"/>
          </w:tcPr>
          <w:p w14:paraId="5098AF3B" w14:textId="77777777" w:rsidR="000F3D0E" w:rsidRPr="005C0F59" w:rsidRDefault="00000000">
            <w:pPr>
              <w:ind w:firstLine="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Faculdade</w:t>
            </w:r>
          </w:p>
        </w:tc>
      </w:tr>
    </w:tbl>
    <w:p w14:paraId="3E050F93" w14:textId="77777777" w:rsidR="000F3D0E" w:rsidRPr="005C0F59" w:rsidRDefault="000F3D0E">
      <w:pPr>
        <w:ind w:firstLine="566"/>
        <w:jc w:val="both"/>
      </w:pPr>
    </w:p>
    <w:p w14:paraId="63334B53" w14:textId="77777777" w:rsidR="000F3D0E" w:rsidRPr="005C0F59" w:rsidRDefault="000F3D0E">
      <w:pPr>
        <w:ind w:firstLine="566"/>
        <w:jc w:val="both"/>
      </w:pPr>
      <w:bookmarkStart w:id="10" w:name="_heading=h.2et92p0" w:colFirst="0" w:colLast="0"/>
      <w:bookmarkEnd w:id="10"/>
    </w:p>
    <w:p w14:paraId="41DD8F96" w14:textId="77777777" w:rsidR="000F3D0E" w:rsidRPr="005C0F59" w:rsidRDefault="00000000">
      <w:pPr>
        <w:pStyle w:val="Ttulo2"/>
        <w:ind w:left="0" w:firstLine="566"/>
        <w:rPr>
          <w:rFonts w:cs="Times New Roman"/>
        </w:rPr>
      </w:pPr>
      <w:bookmarkStart w:id="11" w:name="_heading=h.1fob9te" w:colFirst="0" w:colLast="0"/>
      <w:bookmarkEnd w:id="11"/>
      <w:r w:rsidRPr="005C0F59">
        <w:rPr>
          <w:rFonts w:cs="Times New Roman"/>
        </w:rPr>
        <w:t>1.1. Breve Histórico Institucional</w:t>
      </w:r>
    </w:p>
    <w:p w14:paraId="6BDA3E90" w14:textId="77777777" w:rsidR="000F3D0E" w:rsidRPr="005C0F59" w:rsidRDefault="00000000">
      <w:pPr>
        <w:spacing w:line="360" w:lineRule="auto"/>
        <w:ind w:firstLine="566"/>
        <w:jc w:val="both"/>
        <w:rPr>
          <w:b/>
        </w:rPr>
      </w:pPr>
      <w:r w:rsidRPr="005C0F59">
        <w:t xml:space="preserve">A Faculdade Unibras da Bahia – FACBRAS, instituição de ensino superior, vinculada ao Ministério da Educação, legitimada pelo parecer CES/CNE nº 1.610/2005 de 24 de agosto de 2005 e Portaria Ministerial nº 2.929 de agosto de 2005, tem sede no município de Juazeiro, Estado da Bahia. </w:t>
      </w:r>
    </w:p>
    <w:p w14:paraId="2E9F08AF" w14:textId="77777777" w:rsidR="000F3D0E" w:rsidRPr="005C0F59" w:rsidRDefault="00000000">
      <w:pPr>
        <w:spacing w:line="360" w:lineRule="auto"/>
        <w:ind w:firstLine="566"/>
        <w:jc w:val="both"/>
      </w:pPr>
      <w:r w:rsidRPr="005C0F59">
        <w:t>Com a missão de desenvolver uma prática educativa de nível superior integrada aos valores ético-morais, contemplando, em seu processo de ensino/aprendizagem a pesquisa acadêmica e a formação da cidadania e libertação humana, a Faculdade Unibras da Bahia – FACBRAS tem suas ações norteadas pelo Plano de Desenvolvimento Institucional (PDI) o qual constitui-se como fio condutor da instituição e seus cursos.</w:t>
      </w:r>
    </w:p>
    <w:p w14:paraId="261CEA7B" w14:textId="77777777" w:rsidR="000F3D0E" w:rsidRPr="005C0F59" w:rsidRDefault="00000000">
      <w:pPr>
        <w:spacing w:line="360" w:lineRule="auto"/>
        <w:ind w:firstLine="566"/>
        <w:jc w:val="both"/>
      </w:pPr>
      <w:r w:rsidRPr="005C0F59">
        <w:t xml:space="preserve"> O marco inicial da FACBRAS foi à fundação de sua mantenedora no dia 14 de janeiro de 1994, intensificando, a partir de então, os projetos para a implantação da instituição de ensino pelo IAESB – Instituto Avançado de Educação Superior de Barreiras sob o nome fantasia Faculdade São Francisco de Juazeiro - FASJ. </w:t>
      </w:r>
    </w:p>
    <w:p w14:paraId="3E5C4068" w14:textId="77777777" w:rsidR="000F3D0E" w:rsidRPr="005C0F59" w:rsidRDefault="00000000">
      <w:pPr>
        <w:spacing w:line="360" w:lineRule="auto"/>
        <w:ind w:firstLine="566"/>
        <w:jc w:val="both"/>
      </w:pPr>
      <w:r w:rsidRPr="005C0F59">
        <w:t xml:space="preserve">No início das suas atividades práticas e formação das suas primeiras turmas obteve a autorização dos cursos de Administração (Portaria nº 2.930, de 24 de Agosto de 2005) e Ciências </w:t>
      </w:r>
      <w:r w:rsidRPr="005C0F59">
        <w:lastRenderedPageBreak/>
        <w:t>Contábeis (Portaria nº 2.931, de 24 de Agosto de 2005), sendo o Curso de Administração, reconhecido pela portaria nº 265, de 19 de julho de 2011, publicado no DOU de 20 de julho de 2011, com o intuito de fortalecer o crescimento do ensino superior na região. A FASJ, solicitou, na época, autorização também do curso de Comunicação Social, com habilitação em Publicidade e Propaganda representando o princípio do aperfeiçoamento da atividade publicitária da região. O reconhecimento do Curso de Comunicação Social, ocorreu mediante a publicação da portaria Nº 215, de 31 de outubro de 2012, publicado no DOU, em 06 de novembro de 2012. Considerando-se a pujança econômica e social pelo qual passa a região do submédio do São Francisco, e a necessidade de novos profissionais e de novas tecnologias na área de saúde, a FASJ buscou se integrar nesse contexto, com vistas a fazer parte de um processo contínuo de crescimento e valorização do ser humano, buscando junto a esta comunidade o fortalecimento dos valores de ética, cidadania e preservação a saúde. Desarte, foi implantado o Curso de Fisioterapia, autorizado pela portaria n°324 de 08 de agosto de 2011, publicado no DOU, em 09/08/2011.</w:t>
      </w:r>
    </w:p>
    <w:p w14:paraId="741FB9CF" w14:textId="77777777" w:rsidR="000F3D0E" w:rsidRPr="005C0F59" w:rsidRDefault="00000000">
      <w:pPr>
        <w:spacing w:line="360" w:lineRule="auto"/>
        <w:ind w:firstLine="566"/>
        <w:jc w:val="both"/>
      </w:pPr>
      <w:r w:rsidRPr="005C0F59">
        <w:t>Após modificações na gestão da instituição conforme o processo de transferência de mantença em trâmite no MEC sob o n° 201352822, protocolado em 16 de agosto de 2013. A nova diretoria, ao assumir a administração da instituição, passou a transformar suas propostas em um novo projeto institucional, o qual foi sendo ampliado e completado em um processo coletivo de discussões realizadas com membros da comunidade acadêmica e os seus principais gestores. As discussões confluíram em uma nova proposta para o Plano de Desenvolvimento Institucional (PDI), contextualizado em relação ao ambiente externo e interno, à cultura institucional, às oportunidades e eventuais dificuldades, definindo uma direção que adeque suas políticas e ações educacionais a novas demandas institucionais e sociais.</w:t>
      </w:r>
    </w:p>
    <w:p w14:paraId="002826D9" w14:textId="77777777" w:rsidR="000F3D0E" w:rsidRPr="005C0F59" w:rsidRDefault="00000000">
      <w:pPr>
        <w:spacing w:line="360" w:lineRule="auto"/>
        <w:ind w:firstLine="566"/>
        <w:jc w:val="both"/>
      </w:pPr>
      <w:r w:rsidRPr="005C0F59">
        <w:t xml:space="preserve"> A mudança de gestão impulsionou o fortalecimento da IES, a busca pelo conhecimento de sua excelência regional, investindo em novos cenários a partir dos múltiplos olhares dos atores que constituem a Instituição, de maneira democrática, transparente e ética. A IES sempre buscou e busca o compromisso de uma gestão estratégica pautada no ambiente participativo e sistemático entendendo que para contribuir com a transformação social sustentável, seria necessário valorizar e destacar as melhores práticas acadêmicas do ensino, da iniciação científica, da extensão e da gestão, atendendo à qualificação técnica, formal e social, reafirmando sua missão de Instituição de Ensino Superior.</w:t>
      </w:r>
    </w:p>
    <w:p w14:paraId="1F6714FF" w14:textId="77777777" w:rsidR="000F3D0E" w:rsidRPr="005C0F59" w:rsidRDefault="00000000">
      <w:pPr>
        <w:spacing w:line="360" w:lineRule="auto"/>
        <w:ind w:firstLine="566"/>
        <w:jc w:val="both"/>
      </w:pPr>
      <w:r w:rsidRPr="005C0F59">
        <w:lastRenderedPageBreak/>
        <w:t xml:space="preserve">No ano de 2021 a Sociedade Educacional Vale do São Francisco transferiu seu nome fantasia para Faculdade Unibras da Bahia - FACOBRAS, considerando um novo ciclo de atuação da empresa a qual compõe, a saber o Grupo Brasília Educacional. </w:t>
      </w:r>
    </w:p>
    <w:p w14:paraId="509D3D06" w14:textId="77777777" w:rsidR="000F3D0E" w:rsidRPr="005C0F59" w:rsidRDefault="00000000">
      <w:pPr>
        <w:widowControl w:val="0"/>
        <w:spacing w:line="360" w:lineRule="auto"/>
        <w:ind w:firstLine="566"/>
        <w:jc w:val="both"/>
      </w:pPr>
      <w:r w:rsidRPr="005C0F59">
        <w:t>A FACBRAS em toda sua história consiste em uma instituição que busca a excelência acadêmica, ciente de sua responsabilidade como instituição formadora de recursos humanos, atua, desde agosto de 2005, de forma sistêmica na formação de profissionais de nível superior, colaborando assim com o processo de desenvolvimento econômico regional e social. A instituição ministra um ensino voltado para a interação entre teoria e prática, buscando a interdisciplinaridade, mesclando conteúdos e tendências de ensino necessário para a formação ampla de seus alunos.</w:t>
      </w:r>
    </w:p>
    <w:p w14:paraId="3B3AF4DC" w14:textId="77777777" w:rsidR="000F3D0E" w:rsidRPr="005C0F59" w:rsidRDefault="00000000">
      <w:pPr>
        <w:widowControl w:val="0"/>
        <w:spacing w:line="360" w:lineRule="auto"/>
        <w:ind w:firstLine="566"/>
        <w:jc w:val="both"/>
      </w:pPr>
      <w:r w:rsidRPr="005C0F59">
        <w:t xml:space="preserve">Com essa estrutura e sempre buscando inovações pedagógicas e didáticas, a FACBRAS tem como princípio adotar práticas metodológicas de ensino que levem ao preparo dos alunos para a realidade de mercado que os espera, por meio de atividades que propiciem uma práxis constante já na própria base do eixo epistemológico da instituição. Busca-se motivar os estudantes a explorar teoria e correlacionando-a com a prática por meio da simulação de casos concretos norteados por situações de enfrentamento semelhantes às que fazem parte do cotidiano profissional em suas áreas de atuação em um constante “aprender fazendo”.  Considera-se ainda a busca ao estímulo da capacidade de mobilizar a criatividade humana, a colaboração e as mais diversas habilidades que devem ser transpostas para o universo posterior de atuação dos egressos incentivados pelo conceito de trabalhabilidade compreendido em seu contexto de incentivo à criatividade, flexibilidade e adaptação à necessidade do mercado de trabalho. </w:t>
      </w:r>
    </w:p>
    <w:p w14:paraId="5FD0620E" w14:textId="77777777" w:rsidR="000F3D0E" w:rsidRPr="005C0F59" w:rsidRDefault="00000000">
      <w:pPr>
        <w:widowControl w:val="0"/>
        <w:spacing w:line="360" w:lineRule="auto"/>
        <w:ind w:firstLine="566"/>
        <w:jc w:val="both"/>
      </w:pPr>
      <w:r w:rsidRPr="005C0F59">
        <w:t xml:space="preserve">O último Ato regulatório relativo à recredenciamento institucional data de do ano de 2020 por meio da PORTARIA Nº 932, DE 6 DE NOVEMBRO DE 2020 que a recredencia por um período de três anos. </w:t>
      </w:r>
    </w:p>
    <w:p w14:paraId="584E8D86" w14:textId="77777777" w:rsidR="000F3D0E" w:rsidRPr="005C0F59" w:rsidRDefault="00000000">
      <w:pPr>
        <w:widowControl w:val="0"/>
        <w:spacing w:line="360" w:lineRule="auto"/>
        <w:ind w:firstLine="566"/>
        <w:jc w:val="both"/>
      </w:pPr>
      <w:r w:rsidRPr="005C0F59">
        <w:t xml:space="preserve">Atualmente a FACBRAS possui autorização para funcionamento de 19 cursos de nível superior conforme descrito no Quadro 1. </w:t>
      </w:r>
    </w:p>
    <w:p w14:paraId="544F7223" w14:textId="77777777" w:rsidR="000F3D0E" w:rsidRPr="005C0F59" w:rsidRDefault="000F3D0E">
      <w:pPr>
        <w:spacing w:line="360" w:lineRule="auto"/>
        <w:jc w:val="both"/>
      </w:pPr>
    </w:p>
    <w:p w14:paraId="596B181C" w14:textId="77777777" w:rsidR="005C0F59" w:rsidRPr="005C0F59" w:rsidRDefault="005C0F59">
      <w:pPr>
        <w:spacing w:line="360" w:lineRule="auto"/>
        <w:jc w:val="both"/>
      </w:pPr>
    </w:p>
    <w:p w14:paraId="2A18C79F" w14:textId="77777777" w:rsidR="005C0F59" w:rsidRPr="005C0F59" w:rsidRDefault="005C0F59">
      <w:pPr>
        <w:spacing w:line="360" w:lineRule="auto"/>
        <w:jc w:val="both"/>
      </w:pPr>
    </w:p>
    <w:p w14:paraId="35C13474" w14:textId="77777777" w:rsidR="005C0F59" w:rsidRPr="005C0F59" w:rsidRDefault="005C0F59">
      <w:pPr>
        <w:spacing w:line="360" w:lineRule="auto"/>
        <w:jc w:val="both"/>
      </w:pPr>
    </w:p>
    <w:p w14:paraId="135990A3" w14:textId="77777777" w:rsidR="005C0F59" w:rsidRPr="005C0F59" w:rsidRDefault="005C0F59">
      <w:pPr>
        <w:spacing w:line="360" w:lineRule="auto"/>
        <w:jc w:val="both"/>
      </w:pPr>
    </w:p>
    <w:p w14:paraId="3E36633F" w14:textId="77777777" w:rsidR="005C0F59" w:rsidRPr="005C0F59" w:rsidRDefault="005C0F59">
      <w:pPr>
        <w:spacing w:line="360" w:lineRule="auto"/>
        <w:jc w:val="both"/>
      </w:pPr>
    </w:p>
    <w:p w14:paraId="06DA8FAC" w14:textId="77777777" w:rsidR="000F3D0E" w:rsidRPr="005C0F59" w:rsidRDefault="00000000">
      <w:pPr>
        <w:spacing w:line="360" w:lineRule="auto"/>
        <w:ind w:firstLine="566"/>
        <w:jc w:val="both"/>
      </w:pPr>
      <w:r w:rsidRPr="005C0F59">
        <w:lastRenderedPageBreak/>
        <w:t>Quadro 1. Relação de Cursos, Atos Legais, e Data de início</w:t>
      </w:r>
    </w:p>
    <w:p w14:paraId="09C65CA1" w14:textId="77777777" w:rsidR="000F3D0E" w:rsidRPr="005C0F59" w:rsidRDefault="000F3D0E">
      <w:pPr>
        <w:spacing w:line="360" w:lineRule="auto"/>
        <w:ind w:firstLine="566"/>
        <w:jc w:val="both"/>
      </w:pPr>
    </w:p>
    <w:tbl>
      <w:tblPr>
        <w:tblStyle w:val="afff6"/>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418"/>
        <w:gridCol w:w="1984"/>
        <w:gridCol w:w="1843"/>
        <w:gridCol w:w="1276"/>
        <w:gridCol w:w="1105"/>
      </w:tblGrid>
      <w:tr w:rsidR="000F3D0E" w:rsidRPr="005C0F59" w14:paraId="21004D47" w14:textId="77777777" w:rsidTr="005C0F59">
        <w:trPr>
          <w:trHeight w:val="1345"/>
        </w:trPr>
        <w:tc>
          <w:tcPr>
            <w:tcW w:w="1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DDEA99"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CURSO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638DAC"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 xml:space="preserve">Data de início de Atividade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3EDB7F"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Ato Legal de Autorização</w:t>
            </w:r>
          </w:p>
          <w:p w14:paraId="39777313" w14:textId="77777777" w:rsidR="000F3D0E" w:rsidRPr="005C0F59" w:rsidRDefault="000F3D0E">
            <w:pPr>
              <w:spacing w:line="360" w:lineRule="auto"/>
              <w:ind w:firstLine="0"/>
              <w:jc w:val="center"/>
              <w:rPr>
                <w:rFonts w:ascii="Times New Roman" w:hAnsi="Times New Roman" w:cs="Times New Roman"/>
                <w:b/>
                <w:sz w:val="20"/>
                <w:szCs w:val="20"/>
              </w:rPr>
            </w:pPr>
          </w:p>
          <w:p w14:paraId="368674DF"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Portaria Nº</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3E681A"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Ato Legal de</w:t>
            </w:r>
          </w:p>
          <w:p w14:paraId="782C8628"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Reconhecimento</w:t>
            </w:r>
          </w:p>
          <w:p w14:paraId="5F23AF21" w14:textId="77777777" w:rsidR="000F3D0E" w:rsidRPr="005C0F59" w:rsidRDefault="000F3D0E">
            <w:pPr>
              <w:spacing w:line="360" w:lineRule="auto"/>
              <w:ind w:firstLine="0"/>
              <w:jc w:val="center"/>
              <w:rPr>
                <w:rFonts w:ascii="Times New Roman" w:hAnsi="Times New Roman" w:cs="Times New Roman"/>
                <w:b/>
                <w:sz w:val="20"/>
                <w:szCs w:val="20"/>
              </w:rPr>
            </w:pPr>
          </w:p>
          <w:p w14:paraId="770275E7"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Renovação de Reconhecimento</w:t>
            </w:r>
          </w:p>
          <w:p w14:paraId="347214DB" w14:textId="77777777" w:rsidR="000F3D0E" w:rsidRPr="005C0F59" w:rsidRDefault="000F3D0E">
            <w:pPr>
              <w:spacing w:line="360" w:lineRule="auto"/>
              <w:ind w:firstLine="0"/>
              <w:jc w:val="center"/>
              <w:rPr>
                <w:rFonts w:ascii="Times New Roman" w:hAnsi="Times New Roman" w:cs="Times New Roman"/>
                <w:b/>
                <w:sz w:val="20"/>
                <w:szCs w:val="20"/>
              </w:rPr>
            </w:pPr>
          </w:p>
          <w:p w14:paraId="1796EBCE"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Portaria Nº</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AF735"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Nº de Vagas</w:t>
            </w:r>
          </w:p>
          <w:p w14:paraId="31EA8EDC"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Anuais</w:t>
            </w:r>
          </w:p>
          <w:p w14:paraId="0E776943"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Autorizadas</w:t>
            </w:r>
          </w:p>
        </w:tc>
        <w:tc>
          <w:tcPr>
            <w:tcW w:w="11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2D41CB"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Conceito de Curso (CC)</w:t>
            </w:r>
          </w:p>
          <w:p w14:paraId="5341DE77" w14:textId="77777777" w:rsidR="000F3D0E" w:rsidRPr="005C0F59" w:rsidRDefault="00000000">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Após visitas in loco</w:t>
            </w:r>
          </w:p>
        </w:tc>
      </w:tr>
      <w:tr w:rsidR="000F3D0E" w:rsidRPr="005C0F59" w14:paraId="03B89D62" w14:textId="77777777" w:rsidTr="005C0F59">
        <w:trPr>
          <w:trHeight w:val="406"/>
        </w:trPr>
        <w:tc>
          <w:tcPr>
            <w:tcW w:w="9322" w:type="dxa"/>
            <w:gridSpan w:val="6"/>
            <w:tcBorders>
              <w:top w:val="single" w:sz="4" w:space="0" w:color="000000"/>
              <w:left w:val="single" w:sz="4" w:space="0" w:color="000000"/>
              <w:bottom w:val="single" w:sz="4" w:space="0" w:color="000000"/>
              <w:right w:val="single" w:sz="4" w:space="0" w:color="000000"/>
            </w:tcBorders>
            <w:vAlign w:val="center"/>
          </w:tcPr>
          <w:p w14:paraId="23A172AA" w14:textId="77777777" w:rsidR="000F3D0E" w:rsidRPr="005C0F59" w:rsidRDefault="00000000">
            <w:pPr>
              <w:spacing w:after="120"/>
              <w:ind w:firstLine="0"/>
              <w:jc w:val="center"/>
              <w:rPr>
                <w:rFonts w:ascii="Times New Roman" w:hAnsi="Times New Roman" w:cs="Times New Roman"/>
              </w:rPr>
            </w:pPr>
            <w:r w:rsidRPr="005C0F59">
              <w:rPr>
                <w:rFonts w:ascii="Times New Roman" w:hAnsi="Times New Roman" w:cs="Times New Roman"/>
              </w:rPr>
              <w:t>BACHARELADOS</w:t>
            </w:r>
          </w:p>
        </w:tc>
      </w:tr>
      <w:tr w:rsidR="000F3D0E" w:rsidRPr="005C0F59" w14:paraId="5E074BF4" w14:textId="77777777" w:rsidTr="005C0F59">
        <w:trPr>
          <w:trHeight w:val="288"/>
        </w:trPr>
        <w:tc>
          <w:tcPr>
            <w:tcW w:w="1696" w:type="dxa"/>
            <w:tcBorders>
              <w:top w:val="single" w:sz="4" w:space="0" w:color="000000"/>
              <w:left w:val="single" w:sz="4" w:space="0" w:color="000000"/>
              <w:bottom w:val="single" w:sz="4" w:space="0" w:color="000000"/>
              <w:right w:val="single" w:sz="4" w:space="0" w:color="000000"/>
            </w:tcBorders>
            <w:vAlign w:val="center"/>
          </w:tcPr>
          <w:p w14:paraId="5C7A5FD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Administração</w:t>
            </w:r>
          </w:p>
          <w:p w14:paraId="5DBC8204" w14:textId="77777777" w:rsidR="000F3D0E" w:rsidRPr="005C0F59" w:rsidRDefault="000F3D0E">
            <w:pPr>
              <w:spacing w:line="360" w:lineRule="auto"/>
              <w:ind w:firstLine="0"/>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3D4C06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26/09/2005</w:t>
            </w:r>
          </w:p>
        </w:tc>
        <w:tc>
          <w:tcPr>
            <w:tcW w:w="1984" w:type="dxa"/>
            <w:tcBorders>
              <w:top w:val="single" w:sz="4" w:space="0" w:color="000000"/>
              <w:left w:val="single" w:sz="4" w:space="0" w:color="000000"/>
              <w:bottom w:val="single" w:sz="4" w:space="0" w:color="000000"/>
              <w:right w:val="single" w:sz="4" w:space="0" w:color="000000"/>
            </w:tcBorders>
            <w:vAlign w:val="center"/>
          </w:tcPr>
          <w:p w14:paraId="33E5E6F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2.930 de 24/08/2005</w:t>
            </w:r>
          </w:p>
          <w:p w14:paraId="15D975E2" w14:textId="77777777" w:rsidR="000F3D0E" w:rsidRPr="005C0F59" w:rsidRDefault="000F3D0E">
            <w:pPr>
              <w:spacing w:line="360" w:lineRule="auto"/>
              <w:ind w:firstLine="0"/>
              <w:jc w:val="center"/>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28C19C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481 de 22/10/2019.</w:t>
            </w:r>
            <w:r w:rsidRPr="005C0F59">
              <w:rPr>
                <w:rFonts w:ascii="Times New Roman" w:hAnsi="Times New Roman" w:cs="Times New Roman"/>
                <w:sz w:val="20"/>
                <w:szCs w:val="20"/>
              </w:rPr>
              <w:br/>
              <w:t>574 de 30/09/2016</w:t>
            </w:r>
            <w:r w:rsidRPr="005C0F59">
              <w:rPr>
                <w:rFonts w:ascii="Times New Roman" w:hAnsi="Times New Roman" w:cs="Times New Roman"/>
                <w:sz w:val="20"/>
                <w:szCs w:val="20"/>
              </w:rPr>
              <w:br/>
              <w:t>208</w:t>
            </w:r>
            <w:r w:rsidRPr="005C0F59">
              <w:rPr>
                <w:rFonts w:ascii="Times New Roman" w:hAnsi="Times New Roman" w:cs="Times New Roman"/>
                <w:sz w:val="20"/>
                <w:szCs w:val="20"/>
              </w:rPr>
              <w:br/>
              <w:t>265 de 19/07/2011</w:t>
            </w:r>
          </w:p>
        </w:tc>
        <w:tc>
          <w:tcPr>
            <w:tcW w:w="1276" w:type="dxa"/>
            <w:tcBorders>
              <w:top w:val="single" w:sz="4" w:space="0" w:color="000000"/>
              <w:left w:val="single" w:sz="4" w:space="0" w:color="000000"/>
              <w:bottom w:val="single" w:sz="4" w:space="0" w:color="000000"/>
              <w:right w:val="single" w:sz="4" w:space="0" w:color="000000"/>
            </w:tcBorders>
            <w:vAlign w:val="center"/>
          </w:tcPr>
          <w:p w14:paraId="63C57D0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200</w:t>
            </w:r>
          </w:p>
        </w:tc>
        <w:tc>
          <w:tcPr>
            <w:tcW w:w="1105" w:type="dxa"/>
            <w:tcBorders>
              <w:top w:val="single" w:sz="4" w:space="0" w:color="000000"/>
              <w:left w:val="single" w:sz="4" w:space="0" w:color="000000"/>
              <w:bottom w:val="single" w:sz="4" w:space="0" w:color="000000"/>
              <w:right w:val="single" w:sz="4" w:space="0" w:color="000000"/>
            </w:tcBorders>
            <w:vAlign w:val="center"/>
          </w:tcPr>
          <w:p w14:paraId="2A5A1C9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shd w:val="clear" w:color="auto" w:fill="F4FBFF"/>
              </w:rPr>
              <w:t>4</w:t>
            </w:r>
          </w:p>
        </w:tc>
      </w:tr>
      <w:tr w:rsidR="000F3D0E" w:rsidRPr="005C0F59" w14:paraId="1CF00F67" w14:textId="77777777" w:rsidTr="005C0F59">
        <w:trPr>
          <w:trHeight w:val="335"/>
        </w:trPr>
        <w:tc>
          <w:tcPr>
            <w:tcW w:w="1696" w:type="dxa"/>
            <w:tcBorders>
              <w:top w:val="single" w:sz="4" w:space="0" w:color="000000"/>
              <w:left w:val="single" w:sz="4" w:space="0" w:color="000000"/>
              <w:bottom w:val="single" w:sz="4" w:space="0" w:color="000000"/>
              <w:right w:val="single" w:sz="4" w:space="0" w:color="000000"/>
            </w:tcBorders>
            <w:vAlign w:val="center"/>
          </w:tcPr>
          <w:p w14:paraId="58F9C8F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Arquitetura e Urbanismo</w:t>
            </w:r>
          </w:p>
        </w:tc>
        <w:tc>
          <w:tcPr>
            <w:tcW w:w="1418" w:type="dxa"/>
            <w:tcBorders>
              <w:top w:val="single" w:sz="4" w:space="0" w:color="000000"/>
              <w:left w:val="single" w:sz="4" w:space="0" w:color="000000"/>
              <w:bottom w:val="single" w:sz="4" w:space="0" w:color="000000"/>
              <w:right w:val="single" w:sz="4" w:space="0" w:color="000000"/>
            </w:tcBorders>
            <w:vAlign w:val="center"/>
          </w:tcPr>
          <w:p w14:paraId="019EEF0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Não iniciado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4945278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292</w:t>
            </w:r>
          </w:p>
        </w:tc>
        <w:tc>
          <w:tcPr>
            <w:tcW w:w="1843" w:type="dxa"/>
            <w:tcBorders>
              <w:top w:val="single" w:sz="4" w:space="0" w:color="000000"/>
              <w:left w:val="single" w:sz="4" w:space="0" w:color="000000"/>
              <w:bottom w:val="single" w:sz="4" w:space="0" w:color="000000"/>
              <w:right w:val="single" w:sz="4" w:space="0" w:color="000000"/>
            </w:tcBorders>
            <w:vAlign w:val="center"/>
          </w:tcPr>
          <w:p w14:paraId="7D0A382A"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C198B9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4B0BC0C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055F69A4"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408BAC3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Biomedicina</w:t>
            </w:r>
          </w:p>
        </w:tc>
        <w:tc>
          <w:tcPr>
            <w:tcW w:w="1418" w:type="dxa"/>
            <w:tcBorders>
              <w:top w:val="single" w:sz="4" w:space="0" w:color="000000"/>
              <w:left w:val="single" w:sz="4" w:space="0" w:color="000000"/>
              <w:bottom w:val="single" w:sz="4" w:space="0" w:color="000000"/>
              <w:right w:val="single" w:sz="4" w:space="0" w:color="000000"/>
            </w:tcBorders>
            <w:vAlign w:val="center"/>
          </w:tcPr>
          <w:p w14:paraId="495ADD5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Não iniciado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3DE99218"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500 de 26/11/2020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966D7F" w14:textId="77777777" w:rsidR="000F3D0E" w:rsidRPr="005C0F59" w:rsidRDefault="000F3D0E">
            <w:pPr>
              <w:spacing w:line="360" w:lineRule="auto"/>
              <w:ind w:firstLine="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F3859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150</w:t>
            </w:r>
          </w:p>
        </w:tc>
        <w:tc>
          <w:tcPr>
            <w:tcW w:w="1105" w:type="dxa"/>
            <w:tcBorders>
              <w:top w:val="single" w:sz="4" w:space="0" w:color="000000"/>
              <w:left w:val="single" w:sz="4" w:space="0" w:color="000000"/>
              <w:bottom w:val="single" w:sz="4" w:space="0" w:color="000000"/>
              <w:right w:val="single" w:sz="4" w:space="0" w:color="000000"/>
            </w:tcBorders>
            <w:vAlign w:val="center"/>
          </w:tcPr>
          <w:p w14:paraId="6E59C82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r>
      <w:tr w:rsidR="000F3D0E" w:rsidRPr="005C0F59" w14:paraId="00B993A8" w14:textId="77777777" w:rsidTr="005C0F59">
        <w:trPr>
          <w:trHeight w:val="92"/>
        </w:trPr>
        <w:tc>
          <w:tcPr>
            <w:tcW w:w="1696" w:type="dxa"/>
            <w:tcBorders>
              <w:top w:val="single" w:sz="4" w:space="0" w:color="000000"/>
              <w:left w:val="single" w:sz="4" w:space="0" w:color="000000"/>
              <w:bottom w:val="single" w:sz="4" w:space="0" w:color="000000"/>
              <w:right w:val="single" w:sz="4" w:space="0" w:color="000000"/>
            </w:tcBorders>
            <w:vAlign w:val="center"/>
          </w:tcPr>
          <w:p w14:paraId="38646F5A"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Ciências Contábeis</w:t>
            </w:r>
          </w:p>
        </w:tc>
        <w:tc>
          <w:tcPr>
            <w:tcW w:w="1418" w:type="dxa"/>
            <w:tcBorders>
              <w:top w:val="single" w:sz="4" w:space="0" w:color="000000"/>
              <w:left w:val="single" w:sz="4" w:space="0" w:color="000000"/>
              <w:bottom w:val="single" w:sz="4" w:space="0" w:color="000000"/>
              <w:right w:val="single" w:sz="4" w:space="0" w:color="000000"/>
            </w:tcBorders>
            <w:vAlign w:val="center"/>
          </w:tcPr>
          <w:p w14:paraId="0010A11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26/09/2005</w:t>
            </w:r>
          </w:p>
        </w:tc>
        <w:tc>
          <w:tcPr>
            <w:tcW w:w="1984" w:type="dxa"/>
            <w:tcBorders>
              <w:top w:val="single" w:sz="4" w:space="0" w:color="000000"/>
              <w:left w:val="single" w:sz="4" w:space="0" w:color="000000"/>
              <w:bottom w:val="single" w:sz="4" w:space="0" w:color="000000"/>
              <w:right w:val="single" w:sz="4" w:space="0" w:color="000000"/>
            </w:tcBorders>
            <w:vAlign w:val="center"/>
          </w:tcPr>
          <w:p w14:paraId="18FFED0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2.931 de  24/08/2005</w:t>
            </w:r>
          </w:p>
        </w:tc>
        <w:tc>
          <w:tcPr>
            <w:tcW w:w="1843" w:type="dxa"/>
            <w:tcBorders>
              <w:top w:val="single" w:sz="4" w:space="0" w:color="000000"/>
              <w:left w:val="single" w:sz="4" w:space="0" w:color="000000"/>
              <w:bottom w:val="single" w:sz="4" w:space="0" w:color="000000"/>
              <w:right w:val="single" w:sz="4" w:space="0" w:color="000000"/>
            </w:tcBorders>
            <w:vAlign w:val="center"/>
          </w:tcPr>
          <w:p w14:paraId="2D3610CC"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301 de 08/07/2016</w:t>
            </w:r>
          </w:p>
          <w:p w14:paraId="0E2F3A06"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208 de 25/06/2020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44D1A64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80</w:t>
            </w:r>
          </w:p>
        </w:tc>
        <w:tc>
          <w:tcPr>
            <w:tcW w:w="1105" w:type="dxa"/>
            <w:tcBorders>
              <w:top w:val="single" w:sz="4" w:space="0" w:color="000000"/>
              <w:left w:val="single" w:sz="4" w:space="0" w:color="000000"/>
              <w:bottom w:val="single" w:sz="4" w:space="0" w:color="000000"/>
              <w:right w:val="single" w:sz="4" w:space="0" w:color="000000"/>
            </w:tcBorders>
            <w:vAlign w:val="center"/>
          </w:tcPr>
          <w:p w14:paraId="39E42704"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w:t>
            </w:r>
          </w:p>
        </w:tc>
      </w:tr>
      <w:tr w:rsidR="000F3D0E" w:rsidRPr="005C0F59" w14:paraId="45EE5135"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6A624748"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Comunicação Social – Publicidade e Propaganda</w:t>
            </w:r>
          </w:p>
        </w:tc>
        <w:tc>
          <w:tcPr>
            <w:tcW w:w="1418" w:type="dxa"/>
            <w:tcBorders>
              <w:top w:val="single" w:sz="4" w:space="0" w:color="000000"/>
              <w:left w:val="single" w:sz="4" w:space="0" w:color="000000"/>
              <w:bottom w:val="single" w:sz="4" w:space="0" w:color="000000"/>
              <w:right w:val="single" w:sz="4" w:space="0" w:color="000000"/>
            </w:tcBorders>
            <w:vAlign w:val="center"/>
          </w:tcPr>
          <w:p w14:paraId="5755784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26/09/2005</w:t>
            </w:r>
          </w:p>
        </w:tc>
        <w:tc>
          <w:tcPr>
            <w:tcW w:w="1984" w:type="dxa"/>
            <w:tcBorders>
              <w:top w:val="single" w:sz="4" w:space="0" w:color="000000"/>
              <w:left w:val="single" w:sz="4" w:space="0" w:color="000000"/>
              <w:bottom w:val="single" w:sz="4" w:space="0" w:color="000000"/>
              <w:right w:val="single" w:sz="4" w:space="0" w:color="000000"/>
            </w:tcBorders>
            <w:vAlign w:val="center"/>
          </w:tcPr>
          <w:p w14:paraId="04F479B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2.932 de 26/08/2005</w:t>
            </w:r>
          </w:p>
        </w:tc>
        <w:tc>
          <w:tcPr>
            <w:tcW w:w="1843" w:type="dxa"/>
            <w:tcBorders>
              <w:top w:val="single" w:sz="4" w:space="0" w:color="000000"/>
              <w:left w:val="single" w:sz="4" w:space="0" w:color="000000"/>
              <w:bottom w:val="single" w:sz="4" w:space="0" w:color="000000"/>
              <w:right w:val="single" w:sz="4" w:space="0" w:color="000000"/>
            </w:tcBorders>
            <w:vAlign w:val="center"/>
          </w:tcPr>
          <w:p w14:paraId="31EF0CBF" w14:textId="77777777" w:rsidR="000F3D0E" w:rsidRPr="005C0F59" w:rsidRDefault="000F3D0E">
            <w:pPr>
              <w:spacing w:line="360" w:lineRule="auto"/>
              <w:ind w:firstLine="0"/>
              <w:jc w:val="center"/>
              <w:rPr>
                <w:rFonts w:ascii="Times New Roman" w:hAnsi="Times New Roman" w:cs="Times New Roman"/>
                <w:sz w:val="20"/>
                <w:szCs w:val="20"/>
              </w:rPr>
            </w:pPr>
          </w:p>
          <w:p w14:paraId="3AC8C0F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948 de  30/08/2021</w:t>
            </w:r>
          </w:p>
          <w:p w14:paraId="42A0C6A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574 de 30/09/2016</w:t>
            </w:r>
          </w:p>
          <w:p w14:paraId="2CF21AEF" w14:textId="77777777" w:rsidR="000F3D0E" w:rsidRPr="005C0F59" w:rsidRDefault="000F3D0E">
            <w:pPr>
              <w:spacing w:line="360" w:lineRule="auto"/>
              <w:ind w:firstLine="0"/>
              <w:jc w:val="center"/>
              <w:rPr>
                <w:rFonts w:ascii="Times New Roman" w:hAnsi="Times New Roman" w:cs="Times New Roman"/>
                <w:sz w:val="20"/>
                <w:szCs w:val="20"/>
              </w:rPr>
            </w:pPr>
          </w:p>
          <w:p w14:paraId="5F001EFC"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215 de 31/10/2012</w:t>
            </w:r>
          </w:p>
        </w:tc>
        <w:tc>
          <w:tcPr>
            <w:tcW w:w="1276" w:type="dxa"/>
            <w:tcBorders>
              <w:top w:val="single" w:sz="4" w:space="0" w:color="000000"/>
              <w:left w:val="single" w:sz="4" w:space="0" w:color="000000"/>
              <w:bottom w:val="single" w:sz="4" w:space="0" w:color="000000"/>
              <w:right w:val="single" w:sz="4" w:space="0" w:color="000000"/>
            </w:tcBorders>
            <w:vAlign w:val="center"/>
          </w:tcPr>
          <w:p w14:paraId="22B1936C"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80</w:t>
            </w:r>
          </w:p>
        </w:tc>
        <w:tc>
          <w:tcPr>
            <w:tcW w:w="1105" w:type="dxa"/>
            <w:tcBorders>
              <w:top w:val="single" w:sz="4" w:space="0" w:color="000000"/>
              <w:left w:val="single" w:sz="4" w:space="0" w:color="000000"/>
              <w:bottom w:val="single" w:sz="4" w:space="0" w:color="000000"/>
              <w:right w:val="single" w:sz="4" w:space="0" w:color="000000"/>
            </w:tcBorders>
            <w:vAlign w:val="center"/>
          </w:tcPr>
          <w:p w14:paraId="117162F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5</w:t>
            </w:r>
          </w:p>
        </w:tc>
      </w:tr>
      <w:tr w:rsidR="000F3D0E" w:rsidRPr="005C0F59" w14:paraId="390C31C1"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62AE2FE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Direito</w:t>
            </w:r>
          </w:p>
        </w:tc>
        <w:tc>
          <w:tcPr>
            <w:tcW w:w="1418" w:type="dxa"/>
            <w:tcBorders>
              <w:top w:val="single" w:sz="4" w:space="0" w:color="000000"/>
              <w:left w:val="single" w:sz="4" w:space="0" w:color="000000"/>
              <w:bottom w:val="single" w:sz="4" w:space="0" w:color="000000"/>
              <w:right w:val="single" w:sz="4" w:space="0" w:color="000000"/>
            </w:tcBorders>
            <w:vAlign w:val="center"/>
          </w:tcPr>
          <w:p w14:paraId="4F71707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10/02/2022</w:t>
            </w:r>
          </w:p>
        </w:tc>
        <w:tc>
          <w:tcPr>
            <w:tcW w:w="1984" w:type="dxa"/>
            <w:tcBorders>
              <w:top w:val="single" w:sz="4" w:space="0" w:color="000000"/>
              <w:left w:val="single" w:sz="4" w:space="0" w:color="000000"/>
              <w:bottom w:val="single" w:sz="4" w:space="0" w:color="000000"/>
              <w:right w:val="single" w:sz="4" w:space="0" w:color="000000"/>
            </w:tcBorders>
            <w:vAlign w:val="center"/>
          </w:tcPr>
          <w:p w14:paraId="4DF539A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200 de 30/12/2021</w:t>
            </w:r>
          </w:p>
        </w:tc>
        <w:tc>
          <w:tcPr>
            <w:tcW w:w="1843" w:type="dxa"/>
            <w:tcBorders>
              <w:top w:val="single" w:sz="4" w:space="0" w:color="000000"/>
              <w:left w:val="single" w:sz="4" w:space="0" w:color="000000"/>
              <w:bottom w:val="single" w:sz="4" w:space="0" w:color="000000"/>
              <w:right w:val="single" w:sz="4" w:space="0" w:color="000000"/>
            </w:tcBorders>
            <w:vAlign w:val="center"/>
          </w:tcPr>
          <w:p w14:paraId="53B0EDF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5A60F1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150</w:t>
            </w:r>
          </w:p>
        </w:tc>
        <w:tc>
          <w:tcPr>
            <w:tcW w:w="1105" w:type="dxa"/>
            <w:tcBorders>
              <w:top w:val="single" w:sz="4" w:space="0" w:color="000000"/>
              <w:left w:val="single" w:sz="4" w:space="0" w:color="000000"/>
              <w:bottom w:val="single" w:sz="4" w:space="0" w:color="000000"/>
              <w:right w:val="single" w:sz="4" w:space="0" w:color="000000"/>
            </w:tcBorders>
            <w:vAlign w:val="center"/>
          </w:tcPr>
          <w:p w14:paraId="0E9D066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1019794C"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23DD8EC2"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Educação Física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05BA738F"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Não iniciado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5CEFE893"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292/de 08/10/2022</w:t>
            </w:r>
          </w:p>
        </w:tc>
        <w:tc>
          <w:tcPr>
            <w:tcW w:w="1843" w:type="dxa"/>
            <w:tcBorders>
              <w:top w:val="single" w:sz="4" w:space="0" w:color="000000"/>
              <w:left w:val="single" w:sz="4" w:space="0" w:color="000000"/>
              <w:bottom w:val="single" w:sz="4" w:space="0" w:color="000000"/>
              <w:right w:val="single" w:sz="4" w:space="0" w:color="000000"/>
            </w:tcBorders>
            <w:vAlign w:val="center"/>
          </w:tcPr>
          <w:p w14:paraId="7ABA2F0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3AA573C"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 xml:space="preserve">       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48E18E36"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 xml:space="preserve">        3</w:t>
            </w:r>
          </w:p>
        </w:tc>
      </w:tr>
      <w:tr w:rsidR="000F3D0E" w:rsidRPr="005C0F59" w14:paraId="19C2BA8A"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3C4F1D9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Enfermagem</w:t>
            </w:r>
          </w:p>
        </w:tc>
        <w:tc>
          <w:tcPr>
            <w:tcW w:w="1418" w:type="dxa"/>
            <w:tcBorders>
              <w:top w:val="single" w:sz="4" w:space="0" w:color="000000"/>
              <w:left w:val="single" w:sz="4" w:space="0" w:color="000000"/>
              <w:bottom w:val="single" w:sz="4" w:space="0" w:color="000000"/>
              <w:right w:val="single" w:sz="4" w:space="0" w:color="000000"/>
            </w:tcBorders>
            <w:vAlign w:val="center"/>
          </w:tcPr>
          <w:p w14:paraId="42301B6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22/08/2016</w:t>
            </w:r>
          </w:p>
        </w:tc>
        <w:tc>
          <w:tcPr>
            <w:tcW w:w="1984" w:type="dxa"/>
            <w:tcBorders>
              <w:top w:val="single" w:sz="4" w:space="0" w:color="000000"/>
              <w:left w:val="single" w:sz="4" w:space="0" w:color="000000"/>
              <w:bottom w:val="single" w:sz="4" w:space="0" w:color="000000"/>
              <w:right w:val="single" w:sz="4" w:space="0" w:color="000000"/>
            </w:tcBorders>
            <w:vAlign w:val="center"/>
          </w:tcPr>
          <w:p w14:paraId="4A98129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202 de 02/06/2016</w:t>
            </w:r>
          </w:p>
        </w:tc>
        <w:tc>
          <w:tcPr>
            <w:tcW w:w="1843" w:type="dxa"/>
            <w:tcBorders>
              <w:top w:val="single" w:sz="4" w:space="0" w:color="000000"/>
              <w:left w:val="single" w:sz="4" w:space="0" w:color="000000"/>
              <w:bottom w:val="single" w:sz="4" w:space="0" w:color="000000"/>
              <w:right w:val="single" w:sz="4" w:space="0" w:color="000000"/>
            </w:tcBorders>
            <w:vAlign w:val="center"/>
          </w:tcPr>
          <w:p w14:paraId="470CF77A" w14:textId="77777777" w:rsidR="000F3D0E" w:rsidRPr="005C0F59" w:rsidRDefault="000F3D0E">
            <w:pPr>
              <w:spacing w:line="360" w:lineRule="auto"/>
              <w:ind w:firstLine="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7EE30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39D7757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w:t>
            </w:r>
          </w:p>
        </w:tc>
      </w:tr>
      <w:tr w:rsidR="000F3D0E" w:rsidRPr="005C0F59" w14:paraId="3C970A22" w14:textId="77777777" w:rsidTr="005C0F59">
        <w:trPr>
          <w:trHeight w:val="425"/>
        </w:trPr>
        <w:tc>
          <w:tcPr>
            <w:tcW w:w="1696" w:type="dxa"/>
            <w:tcBorders>
              <w:top w:val="single" w:sz="4" w:space="0" w:color="000000"/>
              <w:left w:val="single" w:sz="4" w:space="0" w:color="000000"/>
              <w:bottom w:val="single" w:sz="4" w:space="0" w:color="000000"/>
              <w:right w:val="single" w:sz="4" w:space="0" w:color="000000"/>
            </w:tcBorders>
            <w:vAlign w:val="center"/>
          </w:tcPr>
          <w:p w14:paraId="5E7B053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Engenharia Agronômica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3083FAF4"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04/02/2019</w:t>
            </w:r>
          </w:p>
        </w:tc>
        <w:tc>
          <w:tcPr>
            <w:tcW w:w="1984" w:type="dxa"/>
            <w:tcBorders>
              <w:top w:val="single" w:sz="4" w:space="0" w:color="000000"/>
              <w:left w:val="single" w:sz="4" w:space="0" w:color="000000"/>
              <w:bottom w:val="single" w:sz="4" w:space="0" w:color="000000"/>
              <w:right w:val="single" w:sz="4" w:space="0" w:color="000000"/>
            </w:tcBorders>
            <w:vAlign w:val="center"/>
          </w:tcPr>
          <w:p w14:paraId="523F32AA"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br/>
              <w:t>545 de 14/08/2018</w:t>
            </w:r>
          </w:p>
          <w:p w14:paraId="5D877D4C" w14:textId="77777777" w:rsidR="000F3D0E" w:rsidRPr="005C0F59" w:rsidRDefault="000F3D0E">
            <w:pPr>
              <w:spacing w:line="360" w:lineRule="auto"/>
              <w:ind w:firstLine="0"/>
              <w:jc w:val="center"/>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DEA8C6"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5FD777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27DBF6C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20B32403"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096C8C0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Engenharia Civil</w:t>
            </w:r>
          </w:p>
        </w:tc>
        <w:tc>
          <w:tcPr>
            <w:tcW w:w="1418" w:type="dxa"/>
            <w:tcBorders>
              <w:top w:val="single" w:sz="4" w:space="0" w:color="000000"/>
              <w:left w:val="single" w:sz="4" w:space="0" w:color="000000"/>
              <w:bottom w:val="single" w:sz="4" w:space="0" w:color="000000"/>
              <w:right w:val="single" w:sz="4" w:space="0" w:color="000000"/>
            </w:tcBorders>
            <w:vAlign w:val="center"/>
          </w:tcPr>
          <w:p w14:paraId="24449B9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03/01/2017</w:t>
            </w:r>
          </w:p>
        </w:tc>
        <w:tc>
          <w:tcPr>
            <w:tcW w:w="1984" w:type="dxa"/>
            <w:tcBorders>
              <w:top w:val="single" w:sz="4" w:space="0" w:color="000000"/>
              <w:left w:val="single" w:sz="4" w:space="0" w:color="000000"/>
              <w:bottom w:val="single" w:sz="4" w:space="0" w:color="000000"/>
              <w:right w:val="single" w:sz="4" w:space="0" w:color="000000"/>
            </w:tcBorders>
            <w:vAlign w:val="center"/>
          </w:tcPr>
          <w:p w14:paraId="7710FE4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br/>
              <w:t>771 de 01/12/2016</w:t>
            </w:r>
          </w:p>
          <w:p w14:paraId="61F74274" w14:textId="77777777" w:rsidR="000F3D0E" w:rsidRPr="005C0F59" w:rsidRDefault="000F3D0E">
            <w:pPr>
              <w:spacing w:line="360" w:lineRule="auto"/>
              <w:ind w:firstLine="0"/>
              <w:jc w:val="center"/>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BD4E8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A7B857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5FBAEA1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w:t>
            </w:r>
          </w:p>
        </w:tc>
      </w:tr>
      <w:tr w:rsidR="000F3D0E" w:rsidRPr="005C0F59" w14:paraId="655099BE"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13794EA6"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Farmácia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2FCAFBB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Não iniciado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1926706C"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292 de 08/10/2020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B39EC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FDEECF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5635B43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5</w:t>
            </w:r>
          </w:p>
        </w:tc>
      </w:tr>
      <w:tr w:rsidR="000F3D0E" w:rsidRPr="005C0F59" w14:paraId="5B909049"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60270B74"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Fisioterapia</w:t>
            </w:r>
          </w:p>
        </w:tc>
        <w:tc>
          <w:tcPr>
            <w:tcW w:w="1418" w:type="dxa"/>
            <w:tcBorders>
              <w:top w:val="single" w:sz="4" w:space="0" w:color="000000"/>
              <w:left w:val="single" w:sz="4" w:space="0" w:color="000000"/>
              <w:bottom w:val="single" w:sz="4" w:space="0" w:color="000000"/>
              <w:right w:val="single" w:sz="4" w:space="0" w:color="000000"/>
            </w:tcBorders>
            <w:vAlign w:val="center"/>
          </w:tcPr>
          <w:p w14:paraId="54EF3D8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09/08/2011</w:t>
            </w:r>
          </w:p>
        </w:tc>
        <w:tc>
          <w:tcPr>
            <w:tcW w:w="1984" w:type="dxa"/>
            <w:tcBorders>
              <w:top w:val="single" w:sz="4" w:space="0" w:color="000000"/>
              <w:left w:val="single" w:sz="4" w:space="0" w:color="000000"/>
              <w:bottom w:val="single" w:sz="4" w:space="0" w:color="000000"/>
              <w:right w:val="single" w:sz="4" w:space="0" w:color="000000"/>
            </w:tcBorders>
            <w:vAlign w:val="center"/>
          </w:tcPr>
          <w:p w14:paraId="79183C7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324 de 08/08/2011</w:t>
            </w:r>
          </w:p>
        </w:tc>
        <w:tc>
          <w:tcPr>
            <w:tcW w:w="1843" w:type="dxa"/>
            <w:tcBorders>
              <w:top w:val="single" w:sz="4" w:space="0" w:color="000000"/>
              <w:left w:val="single" w:sz="4" w:space="0" w:color="000000"/>
              <w:bottom w:val="single" w:sz="4" w:space="0" w:color="000000"/>
              <w:right w:val="single" w:sz="4" w:space="0" w:color="000000"/>
            </w:tcBorders>
            <w:vAlign w:val="center"/>
          </w:tcPr>
          <w:p w14:paraId="31D43B3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110 de 04/02/2021</w:t>
            </w:r>
          </w:p>
          <w:p w14:paraId="35F1217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189 de 17/03/2018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7E9DED0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80</w:t>
            </w:r>
          </w:p>
        </w:tc>
        <w:tc>
          <w:tcPr>
            <w:tcW w:w="1105" w:type="dxa"/>
            <w:tcBorders>
              <w:top w:val="single" w:sz="4" w:space="0" w:color="000000"/>
              <w:left w:val="single" w:sz="4" w:space="0" w:color="000000"/>
              <w:bottom w:val="single" w:sz="4" w:space="0" w:color="000000"/>
              <w:right w:val="single" w:sz="4" w:space="0" w:color="000000"/>
            </w:tcBorders>
            <w:vAlign w:val="center"/>
          </w:tcPr>
          <w:p w14:paraId="0B9B301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50013691"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53FC279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lastRenderedPageBreak/>
              <w:t>Medicina Veterinária</w:t>
            </w:r>
          </w:p>
        </w:tc>
        <w:tc>
          <w:tcPr>
            <w:tcW w:w="1418" w:type="dxa"/>
            <w:tcBorders>
              <w:top w:val="single" w:sz="4" w:space="0" w:color="000000"/>
              <w:left w:val="single" w:sz="4" w:space="0" w:color="000000"/>
              <w:bottom w:val="single" w:sz="4" w:space="0" w:color="000000"/>
              <w:right w:val="single" w:sz="4" w:space="0" w:color="000000"/>
            </w:tcBorders>
            <w:vAlign w:val="center"/>
          </w:tcPr>
          <w:p w14:paraId="0B88D63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12/08/2019</w:t>
            </w:r>
          </w:p>
        </w:tc>
        <w:tc>
          <w:tcPr>
            <w:tcW w:w="1984" w:type="dxa"/>
            <w:tcBorders>
              <w:top w:val="single" w:sz="4" w:space="0" w:color="000000"/>
              <w:left w:val="single" w:sz="4" w:space="0" w:color="000000"/>
              <w:bottom w:val="single" w:sz="4" w:space="0" w:color="000000"/>
              <w:right w:val="single" w:sz="4" w:space="0" w:color="000000"/>
            </w:tcBorders>
            <w:vAlign w:val="center"/>
          </w:tcPr>
          <w:p w14:paraId="1B8E61C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 xml:space="preserve">243 de </w:t>
            </w:r>
            <w:r w:rsidRPr="005C0F59">
              <w:rPr>
                <w:rFonts w:ascii="Times New Roman" w:hAnsi="Times New Roman" w:cs="Times New Roman"/>
                <w:sz w:val="20"/>
                <w:szCs w:val="20"/>
                <w:shd w:val="clear" w:color="auto" w:fill="F4FBFF"/>
              </w:rPr>
              <w:t xml:space="preserve"> 29/05/2019</w:t>
            </w:r>
          </w:p>
        </w:tc>
        <w:tc>
          <w:tcPr>
            <w:tcW w:w="1843" w:type="dxa"/>
            <w:tcBorders>
              <w:top w:val="single" w:sz="4" w:space="0" w:color="000000"/>
              <w:left w:val="single" w:sz="4" w:space="0" w:color="000000"/>
              <w:bottom w:val="single" w:sz="4" w:space="0" w:color="000000"/>
              <w:right w:val="single" w:sz="4" w:space="0" w:color="000000"/>
            </w:tcBorders>
            <w:vAlign w:val="center"/>
          </w:tcPr>
          <w:p w14:paraId="4049134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E75C01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16582E9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16FCE842"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59974A5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Odontologia</w:t>
            </w:r>
          </w:p>
        </w:tc>
        <w:tc>
          <w:tcPr>
            <w:tcW w:w="1418" w:type="dxa"/>
            <w:tcBorders>
              <w:top w:val="single" w:sz="4" w:space="0" w:color="000000"/>
              <w:left w:val="single" w:sz="4" w:space="0" w:color="000000"/>
              <w:bottom w:val="single" w:sz="4" w:space="0" w:color="000000"/>
              <w:right w:val="single" w:sz="4" w:space="0" w:color="000000"/>
            </w:tcBorders>
            <w:vAlign w:val="center"/>
          </w:tcPr>
          <w:p w14:paraId="1C0BDA8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16/05/2019</w:t>
            </w:r>
          </w:p>
        </w:tc>
        <w:tc>
          <w:tcPr>
            <w:tcW w:w="1984" w:type="dxa"/>
            <w:tcBorders>
              <w:top w:val="single" w:sz="4" w:space="0" w:color="000000"/>
              <w:left w:val="single" w:sz="4" w:space="0" w:color="000000"/>
              <w:bottom w:val="single" w:sz="4" w:space="0" w:color="000000"/>
              <w:right w:val="single" w:sz="4" w:space="0" w:color="000000"/>
            </w:tcBorders>
            <w:vAlign w:val="center"/>
          </w:tcPr>
          <w:p w14:paraId="0DCA33C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113 de 28/02/2019</w:t>
            </w:r>
          </w:p>
        </w:tc>
        <w:tc>
          <w:tcPr>
            <w:tcW w:w="1843" w:type="dxa"/>
            <w:tcBorders>
              <w:top w:val="single" w:sz="4" w:space="0" w:color="000000"/>
              <w:left w:val="single" w:sz="4" w:space="0" w:color="000000"/>
              <w:bottom w:val="single" w:sz="4" w:space="0" w:color="000000"/>
              <w:right w:val="single" w:sz="4" w:space="0" w:color="000000"/>
            </w:tcBorders>
            <w:vAlign w:val="center"/>
          </w:tcPr>
          <w:p w14:paraId="212FF8A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8632FC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202DC57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w:t>
            </w:r>
          </w:p>
        </w:tc>
      </w:tr>
      <w:tr w:rsidR="000F3D0E" w:rsidRPr="005C0F59" w14:paraId="31592A60"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7F66DBC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Pedagogia</w:t>
            </w:r>
          </w:p>
        </w:tc>
        <w:tc>
          <w:tcPr>
            <w:tcW w:w="1418" w:type="dxa"/>
            <w:tcBorders>
              <w:top w:val="single" w:sz="4" w:space="0" w:color="000000"/>
              <w:left w:val="single" w:sz="4" w:space="0" w:color="000000"/>
              <w:bottom w:val="single" w:sz="4" w:space="0" w:color="000000"/>
              <w:right w:val="single" w:sz="4" w:space="0" w:color="000000"/>
            </w:tcBorders>
            <w:vAlign w:val="center"/>
          </w:tcPr>
          <w:p w14:paraId="280A5D2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03/01/2017</w:t>
            </w:r>
          </w:p>
        </w:tc>
        <w:tc>
          <w:tcPr>
            <w:tcW w:w="1984" w:type="dxa"/>
            <w:tcBorders>
              <w:top w:val="single" w:sz="4" w:space="0" w:color="000000"/>
              <w:left w:val="single" w:sz="4" w:space="0" w:color="000000"/>
              <w:bottom w:val="single" w:sz="4" w:space="0" w:color="000000"/>
              <w:right w:val="single" w:sz="4" w:space="0" w:color="000000"/>
            </w:tcBorders>
            <w:vAlign w:val="center"/>
          </w:tcPr>
          <w:p w14:paraId="30A45E63"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463 de 09/09/2016</w:t>
            </w:r>
          </w:p>
        </w:tc>
        <w:tc>
          <w:tcPr>
            <w:tcW w:w="1843" w:type="dxa"/>
            <w:tcBorders>
              <w:top w:val="single" w:sz="4" w:space="0" w:color="000000"/>
              <w:left w:val="single" w:sz="4" w:space="0" w:color="000000"/>
              <w:bottom w:val="single" w:sz="4" w:space="0" w:color="000000"/>
              <w:right w:val="single" w:sz="4" w:space="0" w:color="000000"/>
            </w:tcBorders>
            <w:vAlign w:val="center"/>
          </w:tcPr>
          <w:p w14:paraId="2CC5BECD"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880 de 31/08/2022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9359936"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5843852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23C01335" w14:textId="77777777" w:rsidTr="005C0F59">
        <w:trPr>
          <w:trHeight w:val="217"/>
        </w:trPr>
        <w:tc>
          <w:tcPr>
            <w:tcW w:w="1696" w:type="dxa"/>
            <w:tcBorders>
              <w:top w:val="single" w:sz="4" w:space="0" w:color="000000"/>
              <w:left w:val="single" w:sz="4" w:space="0" w:color="000000"/>
              <w:bottom w:val="single" w:sz="4" w:space="0" w:color="000000"/>
              <w:right w:val="single" w:sz="4" w:space="0" w:color="000000"/>
            </w:tcBorders>
            <w:vAlign w:val="center"/>
          </w:tcPr>
          <w:p w14:paraId="44BB779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Psicologia</w:t>
            </w:r>
          </w:p>
        </w:tc>
        <w:tc>
          <w:tcPr>
            <w:tcW w:w="1418" w:type="dxa"/>
            <w:tcBorders>
              <w:top w:val="single" w:sz="4" w:space="0" w:color="000000"/>
              <w:left w:val="single" w:sz="4" w:space="0" w:color="000000"/>
              <w:bottom w:val="single" w:sz="4" w:space="0" w:color="000000"/>
              <w:right w:val="single" w:sz="4" w:space="0" w:color="000000"/>
            </w:tcBorders>
            <w:vAlign w:val="center"/>
          </w:tcPr>
          <w:p w14:paraId="66E7F07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15/02/2021</w:t>
            </w:r>
          </w:p>
        </w:tc>
        <w:tc>
          <w:tcPr>
            <w:tcW w:w="1984" w:type="dxa"/>
            <w:tcBorders>
              <w:top w:val="single" w:sz="4" w:space="0" w:color="000000"/>
              <w:left w:val="single" w:sz="4" w:space="0" w:color="000000"/>
              <w:bottom w:val="single" w:sz="4" w:space="0" w:color="000000"/>
              <w:right w:val="single" w:sz="4" w:space="0" w:color="000000"/>
            </w:tcBorders>
            <w:vAlign w:val="center"/>
          </w:tcPr>
          <w:p w14:paraId="6AFFD9F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292 de  08/10/2020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58E9E9" w14:textId="77777777" w:rsidR="000F3D0E" w:rsidRPr="005C0F59" w:rsidRDefault="000F3D0E">
            <w:pPr>
              <w:spacing w:line="360" w:lineRule="auto"/>
              <w:ind w:firstLine="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127720"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50</w:t>
            </w:r>
          </w:p>
        </w:tc>
        <w:tc>
          <w:tcPr>
            <w:tcW w:w="1105" w:type="dxa"/>
            <w:tcBorders>
              <w:top w:val="single" w:sz="4" w:space="0" w:color="000000"/>
              <w:left w:val="single" w:sz="4" w:space="0" w:color="000000"/>
              <w:bottom w:val="single" w:sz="4" w:space="0" w:color="000000"/>
              <w:right w:val="single" w:sz="4" w:space="0" w:color="000000"/>
            </w:tcBorders>
            <w:vAlign w:val="center"/>
          </w:tcPr>
          <w:p w14:paraId="6970B44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3</w:t>
            </w:r>
          </w:p>
        </w:tc>
      </w:tr>
      <w:tr w:rsidR="000F3D0E" w:rsidRPr="005C0F59" w14:paraId="10F2BE4C" w14:textId="77777777" w:rsidTr="005C0F59">
        <w:tc>
          <w:tcPr>
            <w:tcW w:w="9322" w:type="dxa"/>
            <w:gridSpan w:val="6"/>
            <w:tcBorders>
              <w:top w:val="single" w:sz="4" w:space="0" w:color="000000"/>
              <w:left w:val="single" w:sz="4" w:space="0" w:color="000000"/>
              <w:bottom w:val="single" w:sz="4" w:space="0" w:color="000000"/>
              <w:right w:val="single" w:sz="4" w:space="0" w:color="000000"/>
            </w:tcBorders>
            <w:vAlign w:val="center"/>
          </w:tcPr>
          <w:p w14:paraId="1AAD99D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SUPERIORES DE TECNOLOGIA</w:t>
            </w:r>
          </w:p>
        </w:tc>
      </w:tr>
      <w:tr w:rsidR="000F3D0E" w:rsidRPr="005C0F59" w14:paraId="1CDE02CE"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4B7B1524"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Estética e Cosmética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6F45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Não iniciado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7639C8BC"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292 de 08/10/2020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D6C78A"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7B1BAB2"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0854160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1F7A664D"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0C1E60C5"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Gestão de Recursos Humanos</w:t>
            </w:r>
          </w:p>
        </w:tc>
        <w:tc>
          <w:tcPr>
            <w:tcW w:w="1418" w:type="dxa"/>
            <w:tcBorders>
              <w:top w:val="single" w:sz="4" w:space="0" w:color="000000"/>
              <w:left w:val="single" w:sz="4" w:space="0" w:color="000000"/>
              <w:bottom w:val="single" w:sz="4" w:space="0" w:color="000000"/>
              <w:right w:val="single" w:sz="4" w:space="0" w:color="000000"/>
            </w:tcBorders>
            <w:vAlign w:val="center"/>
          </w:tcPr>
          <w:p w14:paraId="0473276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03/01/2017</w:t>
            </w:r>
          </w:p>
        </w:tc>
        <w:tc>
          <w:tcPr>
            <w:tcW w:w="1984" w:type="dxa"/>
            <w:tcBorders>
              <w:top w:val="single" w:sz="4" w:space="0" w:color="000000"/>
              <w:left w:val="single" w:sz="4" w:space="0" w:color="000000"/>
              <w:bottom w:val="single" w:sz="4" w:space="0" w:color="000000"/>
              <w:right w:val="single" w:sz="4" w:space="0" w:color="000000"/>
            </w:tcBorders>
            <w:vAlign w:val="center"/>
          </w:tcPr>
          <w:p w14:paraId="50BC73D6"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770 de 01/12/2016</w:t>
            </w:r>
          </w:p>
        </w:tc>
        <w:tc>
          <w:tcPr>
            <w:tcW w:w="1843" w:type="dxa"/>
            <w:tcBorders>
              <w:top w:val="single" w:sz="4" w:space="0" w:color="000000"/>
              <w:left w:val="single" w:sz="4" w:space="0" w:color="000000"/>
              <w:bottom w:val="single" w:sz="4" w:space="0" w:color="000000"/>
              <w:right w:val="single" w:sz="4" w:space="0" w:color="000000"/>
            </w:tcBorders>
            <w:vAlign w:val="center"/>
          </w:tcPr>
          <w:p w14:paraId="68B4C084"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699 de 20/06/2022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794A77B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38E0B487"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r w:rsidR="000F3D0E" w:rsidRPr="005C0F59" w14:paraId="262010C2" w14:textId="77777777" w:rsidTr="005C0F59">
        <w:tc>
          <w:tcPr>
            <w:tcW w:w="1696" w:type="dxa"/>
            <w:tcBorders>
              <w:top w:val="single" w:sz="4" w:space="0" w:color="000000"/>
              <w:left w:val="single" w:sz="4" w:space="0" w:color="000000"/>
              <w:bottom w:val="single" w:sz="4" w:space="0" w:color="000000"/>
              <w:right w:val="single" w:sz="4" w:space="0" w:color="000000"/>
            </w:tcBorders>
            <w:vAlign w:val="center"/>
          </w:tcPr>
          <w:p w14:paraId="35B367D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Gestão Pública</w:t>
            </w:r>
          </w:p>
        </w:tc>
        <w:tc>
          <w:tcPr>
            <w:tcW w:w="1418" w:type="dxa"/>
            <w:tcBorders>
              <w:top w:val="single" w:sz="4" w:space="0" w:color="000000"/>
              <w:left w:val="single" w:sz="4" w:space="0" w:color="000000"/>
              <w:bottom w:val="single" w:sz="4" w:space="0" w:color="000000"/>
              <w:right w:val="single" w:sz="4" w:space="0" w:color="000000"/>
            </w:tcBorders>
            <w:vAlign w:val="center"/>
          </w:tcPr>
          <w:p w14:paraId="3EA3BB6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03/01/2017</w:t>
            </w:r>
          </w:p>
        </w:tc>
        <w:tc>
          <w:tcPr>
            <w:tcW w:w="1984" w:type="dxa"/>
            <w:tcBorders>
              <w:top w:val="single" w:sz="4" w:space="0" w:color="000000"/>
              <w:left w:val="single" w:sz="4" w:space="0" w:color="000000"/>
              <w:bottom w:val="single" w:sz="4" w:space="0" w:color="000000"/>
              <w:right w:val="single" w:sz="4" w:space="0" w:color="000000"/>
            </w:tcBorders>
            <w:vAlign w:val="center"/>
          </w:tcPr>
          <w:p w14:paraId="2A5A75B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770 de 01/12/2016</w:t>
            </w:r>
          </w:p>
        </w:tc>
        <w:tc>
          <w:tcPr>
            <w:tcW w:w="1843" w:type="dxa"/>
            <w:tcBorders>
              <w:top w:val="single" w:sz="4" w:space="0" w:color="000000"/>
              <w:left w:val="single" w:sz="4" w:space="0" w:color="000000"/>
              <w:bottom w:val="single" w:sz="4" w:space="0" w:color="000000"/>
              <w:right w:val="single" w:sz="4" w:space="0" w:color="000000"/>
            </w:tcBorders>
            <w:vAlign w:val="center"/>
          </w:tcPr>
          <w:p w14:paraId="6B6349B1" w14:textId="77777777" w:rsidR="000F3D0E" w:rsidRPr="005C0F59" w:rsidRDefault="000F3D0E">
            <w:pPr>
              <w:spacing w:line="360" w:lineRule="auto"/>
              <w:ind w:firstLine="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B0F056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100</w:t>
            </w:r>
          </w:p>
        </w:tc>
        <w:tc>
          <w:tcPr>
            <w:tcW w:w="1105" w:type="dxa"/>
            <w:tcBorders>
              <w:top w:val="single" w:sz="4" w:space="0" w:color="000000"/>
              <w:left w:val="single" w:sz="4" w:space="0" w:color="000000"/>
              <w:bottom w:val="single" w:sz="4" w:space="0" w:color="000000"/>
              <w:right w:val="single" w:sz="4" w:space="0" w:color="000000"/>
            </w:tcBorders>
            <w:vAlign w:val="center"/>
          </w:tcPr>
          <w:p w14:paraId="6A505028"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4</w:t>
            </w:r>
          </w:p>
        </w:tc>
      </w:tr>
    </w:tbl>
    <w:p w14:paraId="372FB07A" w14:textId="77777777" w:rsidR="000F3D0E" w:rsidRPr="005C0F59" w:rsidRDefault="000F3D0E">
      <w:pPr>
        <w:spacing w:line="360" w:lineRule="auto"/>
        <w:ind w:firstLine="566"/>
        <w:jc w:val="both"/>
      </w:pPr>
    </w:p>
    <w:p w14:paraId="3B921588" w14:textId="77777777" w:rsidR="000F3D0E" w:rsidRPr="005C0F59" w:rsidRDefault="00000000">
      <w:pPr>
        <w:widowControl w:val="0"/>
        <w:spacing w:line="360" w:lineRule="auto"/>
        <w:ind w:firstLine="566"/>
        <w:jc w:val="both"/>
      </w:pPr>
      <w:r w:rsidRPr="005C0F59">
        <w:t xml:space="preserve">Ressalta-se ainda que a FACBRAS possui ainda um núcleo de especialização que oferta Cursos de Pós Graduação Lato Sensu o qual possui protocolados no sistema e-Mec, atualmente  08 cursos conforme descrito no Quadro 02. </w:t>
      </w:r>
    </w:p>
    <w:p w14:paraId="6E50DABF" w14:textId="77777777" w:rsidR="000F3D0E" w:rsidRPr="005C0F59" w:rsidRDefault="000F3D0E">
      <w:pPr>
        <w:widowControl w:val="0"/>
        <w:spacing w:line="360" w:lineRule="auto"/>
        <w:ind w:firstLine="566"/>
        <w:jc w:val="both"/>
      </w:pPr>
    </w:p>
    <w:p w14:paraId="2EE4B125" w14:textId="77777777" w:rsidR="000F3D0E" w:rsidRPr="005C0F59" w:rsidRDefault="00000000">
      <w:pPr>
        <w:spacing w:line="360" w:lineRule="auto"/>
        <w:ind w:firstLine="566"/>
        <w:jc w:val="both"/>
      </w:pPr>
      <w:r w:rsidRPr="005C0F59">
        <w:t xml:space="preserve">  Quadro 2 - Relação dos Cursos de Pós-Graduação Lato Sensu.</w:t>
      </w:r>
    </w:p>
    <w:tbl>
      <w:tblPr>
        <w:tblStyle w:val="afff7"/>
        <w:tblW w:w="92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0"/>
        <w:gridCol w:w="1980"/>
        <w:gridCol w:w="2355"/>
      </w:tblGrid>
      <w:tr w:rsidR="000F3D0E" w:rsidRPr="005C0F59" w14:paraId="2E967B6F" w14:textId="77777777">
        <w:trPr>
          <w:jc w:val="center"/>
        </w:trPr>
        <w:tc>
          <w:tcPr>
            <w:tcW w:w="4920" w:type="dxa"/>
            <w:shd w:val="clear" w:color="auto" w:fill="D9D9D9"/>
            <w:tcMar>
              <w:top w:w="0" w:type="dxa"/>
              <w:left w:w="108" w:type="dxa"/>
              <w:bottom w:w="0" w:type="dxa"/>
              <w:right w:w="108" w:type="dxa"/>
            </w:tcMar>
            <w:vAlign w:val="bottom"/>
          </w:tcPr>
          <w:p w14:paraId="166CB7AE" w14:textId="77777777" w:rsidR="000F3D0E" w:rsidRPr="005C0F59" w:rsidRDefault="000F3D0E" w:rsidP="005C0F59">
            <w:pPr>
              <w:spacing w:line="360" w:lineRule="auto"/>
              <w:ind w:firstLine="0"/>
              <w:jc w:val="center"/>
              <w:rPr>
                <w:rFonts w:ascii="Times New Roman" w:hAnsi="Times New Roman" w:cs="Times New Roman"/>
                <w:b/>
                <w:sz w:val="20"/>
                <w:szCs w:val="20"/>
              </w:rPr>
            </w:pPr>
          </w:p>
          <w:p w14:paraId="63CF3C84" w14:textId="77777777" w:rsidR="000F3D0E" w:rsidRPr="005C0F59" w:rsidRDefault="00000000" w:rsidP="005C0F59">
            <w:pPr>
              <w:spacing w:line="360" w:lineRule="auto"/>
              <w:ind w:firstLine="0"/>
              <w:jc w:val="center"/>
              <w:rPr>
                <w:rFonts w:ascii="Times New Roman" w:hAnsi="Times New Roman" w:cs="Times New Roman"/>
                <w:b/>
                <w:i/>
                <w:sz w:val="20"/>
                <w:szCs w:val="20"/>
              </w:rPr>
            </w:pPr>
            <w:r w:rsidRPr="005C0F59">
              <w:rPr>
                <w:rFonts w:ascii="Times New Roman" w:hAnsi="Times New Roman" w:cs="Times New Roman"/>
                <w:b/>
                <w:sz w:val="20"/>
                <w:szCs w:val="20"/>
              </w:rPr>
              <w:t xml:space="preserve">CURSOS DE PÓS-GRADUAÇÃO </w:t>
            </w:r>
            <w:r w:rsidRPr="005C0F59">
              <w:rPr>
                <w:rFonts w:ascii="Times New Roman" w:hAnsi="Times New Roman" w:cs="Times New Roman"/>
                <w:b/>
                <w:i/>
                <w:sz w:val="20"/>
                <w:szCs w:val="20"/>
              </w:rPr>
              <w:t>LATO SENSU</w:t>
            </w:r>
          </w:p>
          <w:p w14:paraId="20517789" w14:textId="77777777" w:rsidR="000F3D0E" w:rsidRPr="005C0F59" w:rsidRDefault="000F3D0E" w:rsidP="005C0F59">
            <w:pPr>
              <w:spacing w:line="360" w:lineRule="auto"/>
              <w:ind w:firstLine="0"/>
              <w:jc w:val="center"/>
              <w:rPr>
                <w:rFonts w:ascii="Times New Roman" w:hAnsi="Times New Roman" w:cs="Times New Roman"/>
                <w:b/>
                <w:sz w:val="20"/>
                <w:szCs w:val="20"/>
              </w:rPr>
            </w:pPr>
          </w:p>
        </w:tc>
        <w:tc>
          <w:tcPr>
            <w:tcW w:w="1980" w:type="dxa"/>
            <w:shd w:val="clear" w:color="auto" w:fill="D9D9D9"/>
            <w:tcMar>
              <w:top w:w="0" w:type="dxa"/>
              <w:left w:w="108" w:type="dxa"/>
              <w:bottom w:w="0" w:type="dxa"/>
              <w:right w:w="108" w:type="dxa"/>
            </w:tcMar>
            <w:vAlign w:val="bottom"/>
          </w:tcPr>
          <w:p w14:paraId="7063859A" w14:textId="77777777" w:rsidR="000F3D0E" w:rsidRPr="005C0F59" w:rsidRDefault="00000000" w:rsidP="005C0F59">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CATEGORIA</w:t>
            </w:r>
          </w:p>
          <w:p w14:paraId="3509660C" w14:textId="77777777" w:rsidR="000F3D0E" w:rsidRPr="005C0F59" w:rsidRDefault="000F3D0E" w:rsidP="005C0F59">
            <w:pPr>
              <w:spacing w:line="360" w:lineRule="auto"/>
              <w:ind w:firstLine="0"/>
              <w:jc w:val="center"/>
              <w:rPr>
                <w:rFonts w:ascii="Times New Roman" w:hAnsi="Times New Roman" w:cs="Times New Roman"/>
                <w:b/>
                <w:sz w:val="20"/>
                <w:szCs w:val="20"/>
              </w:rPr>
            </w:pPr>
          </w:p>
        </w:tc>
        <w:tc>
          <w:tcPr>
            <w:tcW w:w="2355" w:type="dxa"/>
            <w:shd w:val="clear" w:color="auto" w:fill="D9D9D9"/>
            <w:tcMar>
              <w:top w:w="0" w:type="dxa"/>
              <w:left w:w="108" w:type="dxa"/>
              <w:bottom w:w="0" w:type="dxa"/>
              <w:right w:w="108" w:type="dxa"/>
            </w:tcMar>
            <w:vAlign w:val="bottom"/>
          </w:tcPr>
          <w:p w14:paraId="449CB300" w14:textId="77777777" w:rsidR="000F3D0E" w:rsidRPr="005C0F59" w:rsidRDefault="000F3D0E" w:rsidP="005C0F59">
            <w:pPr>
              <w:spacing w:line="360" w:lineRule="auto"/>
              <w:ind w:firstLine="0"/>
              <w:jc w:val="center"/>
              <w:rPr>
                <w:rFonts w:ascii="Times New Roman" w:hAnsi="Times New Roman" w:cs="Times New Roman"/>
                <w:b/>
                <w:sz w:val="20"/>
                <w:szCs w:val="20"/>
              </w:rPr>
            </w:pPr>
          </w:p>
          <w:p w14:paraId="4A8BDC45" w14:textId="77777777" w:rsidR="000F3D0E" w:rsidRPr="005C0F59" w:rsidRDefault="00000000" w:rsidP="005C0F59">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ATO LEGAL</w:t>
            </w:r>
          </w:p>
          <w:p w14:paraId="728E11AA" w14:textId="77777777" w:rsidR="000F3D0E" w:rsidRPr="005C0F59" w:rsidRDefault="00000000" w:rsidP="005C0F59">
            <w:pPr>
              <w:spacing w:line="360" w:lineRule="auto"/>
              <w:ind w:firstLine="0"/>
              <w:jc w:val="center"/>
              <w:rPr>
                <w:rFonts w:ascii="Times New Roman" w:hAnsi="Times New Roman" w:cs="Times New Roman"/>
                <w:b/>
                <w:sz w:val="20"/>
                <w:szCs w:val="20"/>
              </w:rPr>
            </w:pPr>
            <w:r w:rsidRPr="005C0F59">
              <w:rPr>
                <w:rFonts w:ascii="Times New Roman" w:hAnsi="Times New Roman" w:cs="Times New Roman"/>
                <w:b/>
                <w:sz w:val="20"/>
                <w:szCs w:val="20"/>
              </w:rPr>
              <w:t>(PORTARIA Nº)</w:t>
            </w:r>
          </w:p>
          <w:p w14:paraId="4F48955A" w14:textId="77777777" w:rsidR="000F3D0E" w:rsidRPr="005C0F59" w:rsidRDefault="000F3D0E" w:rsidP="005C0F59">
            <w:pPr>
              <w:spacing w:line="360" w:lineRule="auto"/>
              <w:ind w:firstLine="0"/>
              <w:jc w:val="center"/>
              <w:rPr>
                <w:rFonts w:ascii="Times New Roman" w:hAnsi="Times New Roman" w:cs="Times New Roman"/>
                <w:b/>
                <w:sz w:val="20"/>
                <w:szCs w:val="20"/>
              </w:rPr>
            </w:pPr>
          </w:p>
        </w:tc>
      </w:tr>
      <w:tr w:rsidR="000F3D0E" w:rsidRPr="005C0F59" w14:paraId="198FC3BC" w14:textId="77777777">
        <w:trPr>
          <w:trHeight w:val="392"/>
          <w:jc w:val="center"/>
        </w:trPr>
        <w:tc>
          <w:tcPr>
            <w:tcW w:w="4920" w:type="dxa"/>
            <w:tcMar>
              <w:top w:w="0" w:type="dxa"/>
              <w:left w:w="108" w:type="dxa"/>
              <w:bottom w:w="0" w:type="dxa"/>
              <w:right w:w="108" w:type="dxa"/>
            </w:tcMar>
            <w:vAlign w:val="bottom"/>
          </w:tcPr>
          <w:p w14:paraId="5E0A0DB7"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Comunicação e Mídias Digitais</w:t>
            </w:r>
          </w:p>
        </w:tc>
        <w:tc>
          <w:tcPr>
            <w:tcW w:w="1980" w:type="dxa"/>
            <w:tcMar>
              <w:top w:w="0" w:type="dxa"/>
              <w:left w:w="108" w:type="dxa"/>
              <w:bottom w:w="0" w:type="dxa"/>
              <w:right w:w="108" w:type="dxa"/>
            </w:tcMar>
            <w:vAlign w:val="bottom"/>
          </w:tcPr>
          <w:p w14:paraId="42BD0EC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Especialização</w:t>
            </w:r>
          </w:p>
        </w:tc>
        <w:tc>
          <w:tcPr>
            <w:tcW w:w="2355" w:type="dxa"/>
            <w:tcMar>
              <w:top w:w="0" w:type="dxa"/>
              <w:left w:w="108" w:type="dxa"/>
              <w:bottom w:w="0" w:type="dxa"/>
              <w:right w:w="108" w:type="dxa"/>
            </w:tcMar>
            <w:vAlign w:val="bottom"/>
          </w:tcPr>
          <w:p w14:paraId="69EBE3D1"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Portaria nº 05/2018</w:t>
            </w:r>
          </w:p>
        </w:tc>
      </w:tr>
      <w:tr w:rsidR="000F3D0E" w:rsidRPr="005C0F59" w14:paraId="48073712" w14:textId="77777777">
        <w:trPr>
          <w:jc w:val="center"/>
        </w:trPr>
        <w:tc>
          <w:tcPr>
            <w:tcW w:w="4920" w:type="dxa"/>
            <w:tcMar>
              <w:top w:w="0" w:type="dxa"/>
              <w:left w:w="108" w:type="dxa"/>
              <w:bottom w:w="0" w:type="dxa"/>
              <w:right w:w="108" w:type="dxa"/>
            </w:tcMar>
            <w:vAlign w:val="bottom"/>
          </w:tcPr>
          <w:p w14:paraId="3B54D1F9"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Gestão empresarial</w:t>
            </w:r>
          </w:p>
        </w:tc>
        <w:tc>
          <w:tcPr>
            <w:tcW w:w="1980" w:type="dxa"/>
            <w:tcMar>
              <w:top w:w="0" w:type="dxa"/>
              <w:left w:w="108" w:type="dxa"/>
              <w:bottom w:w="0" w:type="dxa"/>
              <w:right w:w="108" w:type="dxa"/>
            </w:tcMar>
            <w:vAlign w:val="bottom"/>
          </w:tcPr>
          <w:p w14:paraId="40080CA8"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 xml:space="preserve">Especialização </w:t>
            </w:r>
          </w:p>
        </w:tc>
        <w:tc>
          <w:tcPr>
            <w:tcW w:w="2355" w:type="dxa"/>
            <w:tcMar>
              <w:top w:w="0" w:type="dxa"/>
              <w:left w:w="108" w:type="dxa"/>
              <w:bottom w:w="0" w:type="dxa"/>
              <w:right w:w="108" w:type="dxa"/>
            </w:tcMar>
            <w:vAlign w:val="bottom"/>
          </w:tcPr>
          <w:p w14:paraId="0FDA62A6"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Portaria nº 21/14</w:t>
            </w:r>
          </w:p>
        </w:tc>
      </w:tr>
      <w:tr w:rsidR="000F3D0E" w:rsidRPr="005C0F59" w14:paraId="648478BC" w14:textId="77777777">
        <w:trPr>
          <w:jc w:val="center"/>
        </w:trPr>
        <w:tc>
          <w:tcPr>
            <w:tcW w:w="4920" w:type="dxa"/>
            <w:tcMar>
              <w:top w:w="0" w:type="dxa"/>
              <w:left w:w="108" w:type="dxa"/>
              <w:bottom w:w="0" w:type="dxa"/>
              <w:right w:w="108" w:type="dxa"/>
            </w:tcMar>
            <w:vAlign w:val="bottom"/>
          </w:tcPr>
          <w:p w14:paraId="57D8934A"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Gestão de pessoas e coaching e liderança</w:t>
            </w:r>
          </w:p>
        </w:tc>
        <w:tc>
          <w:tcPr>
            <w:tcW w:w="1980" w:type="dxa"/>
            <w:tcMar>
              <w:top w:w="0" w:type="dxa"/>
              <w:left w:w="108" w:type="dxa"/>
              <w:bottom w:w="0" w:type="dxa"/>
              <w:right w:w="108" w:type="dxa"/>
            </w:tcMar>
            <w:vAlign w:val="bottom"/>
          </w:tcPr>
          <w:p w14:paraId="2A977159"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MBA</w:t>
            </w:r>
          </w:p>
        </w:tc>
        <w:tc>
          <w:tcPr>
            <w:tcW w:w="2355" w:type="dxa"/>
            <w:tcMar>
              <w:top w:w="0" w:type="dxa"/>
              <w:left w:w="108" w:type="dxa"/>
              <w:bottom w:w="0" w:type="dxa"/>
              <w:right w:w="108" w:type="dxa"/>
            </w:tcMar>
            <w:vAlign w:val="bottom"/>
          </w:tcPr>
          <w:p w14:paraId="0EE439A7"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Portaria nº 05/2018</w:t>
            </w:r>
          </w:p>
        </w:tc>
      </w:tr>
      <w:tr w:rsidR="000F3D0E" w:rsidRPr="005C0F59" w14:paraId="38B69E23" w14:textId="77777777">
        <w:trPr>
          <w:jc w:val="center"/>
        </w:trPr>
        <w:tc>
          <w:tcPr>
            <w:tcW w:w="4920" w:type="dxa"/>
            <w:tcMar>
              <w:top w:w="0" w:type="dxa"/>
              <w:left w:w="108" w:type="dxa"/>
              <w:bottom w:w="0" w:type="dxa"/>
              <w:right w:w="108" w:type="dxa"/>
            </w:tcMar>
            <w:vAlign w:val="bottom"/>
          </w:tcPr>
          <w:p w14:paraId="49189F8F"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Gestão em logística</w:t>
            </w:r>
          </w:p>
        </w:tc>
        <w:tc>
          <w:tcPr>
            <w:tcW w:w="1980" w:type="dxa"/>
            <w:tcMar>
              <w:top w:w="0" w:type="dxa"/>
              <w:left w:w="108" w:type="dxa"/>
              <w:bottom w:w="0" w:type="dxa"/>
              <w:right w:w="108" w:type="dxa"/>
            </w:tcMar>
            <w:vAlign w:val="bottom"/>
          </w:tcPr>
          <w:p w14:paraId="50AE13EE"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MBA</w:t>
            </w:r>
          </w:p>
        </w:tc>
        <w:tc>
          <w:tcPr>
            <w:tcW w:w="2355" w:type="dxa"/>
            <w:tcMar>
              <w:top w:w="0" w:type="dxa"/>
              <w:left w:w="108" w:type="dxa"/>
              <w:bottom w:w="0" w:type="dxa"/>
              <w:right w:w="108" w:type="dxa"/>
            </w:tcMar>
            <w:vAlign w:val="bottom"/>
          </w:tcPr>
          <w:p w14:paraId="413F6947"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Resolução nº 02/2021</w:t>
            </w:r>
          </w:p>
        </w:tc>
      </w:tr>
      <w:tr w:rsidR="000F3D0E" w:rsidRPr="005C0F59" w14:paraId="306BC8D1" w14:textId="77777777">
        <w:trPr>
          <w:jc w:val="center"/>
        </w:trPr>
        <w:tc>
          <w:tcPr>
            <w:tcW w:w="4920" w:type="dxa"/>
            <w:tcMar>
              <w:top w:w="0" w:type="dxa"/>
              <w:left w:w="108" w:type="dxa"/>
              <w:bottom w:w="0" w:type="dxa"/>
              <w:right w:w="108" w:type="dxa"/>
            </w:tcMar>
            <w:vAlign w:val="bottom"/>
          </w:tcPr>
          <w:p w14:paraId="50DD7A48"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Neurofuncional</w:t>
            </w:r>
          </w:p>
        </w:tc>
        <w:tc>
          <w:tcPr>
            <w:tcW w:w="1980" w:type="dxa"/>
            <w:tcMar>
              <w:top w:w="0" w:type="dxa"/>
              <w:left w:w="108" w:type="dxa"/>
              <w:bottom w:w="0" w:type="dxa"/>
              <w:right w:w="108" w:type="dxa"/>
            </w:tcMar>
            <w:vAlign w:val="bottom"/>
          </w:tcPr>
          <w:p w14:paraId="5BA906A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Especialização</w:t>
            </w:r>
          </w:p>
        </w:tc>
        <w:tc>
          <w:tcPr>
            <w:tcW w:w="2355" w:type="dxa"/>
            <w:tcMar>
              <w:top w:w="0" w:type="dxa"/>
              <w:left w:w="108" w:type="dxa"/>
              <w:bottom w:w="0" w:type="dxa"/>
              <w:right w:w="108" w:type="dxa"/>
            </w:tcMar>
            <w:vAlign w:val="bottom"/>
          </w:tcPr>
          <w:p w14:paraId="7E702C98"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Resolução nº 02/2021</w:t>
            </w:r>
          </w:p>
        </w:tc>
      </w:tr>
      <w:tr w:rsidR="000F3D0E" w:rsidRPr="005C0F59" w14:paraId="27F830A4" w14:textId="77777777">
        <w:trPr>
          <w:jc w:val="center"/>
        </w:trPr>
        <w:tc>
          <w:tcPr>
            <w:tcW w:w="4920" w:type="dxa"/>
            <w:tcMar>
              <w:top w:w="0" w:type="dxa"/>
              <w:left w:w="108" w:type="dxa"/>
              <w:bottom w:w="0" w:type="dxa"/>
              <w:right w:w="108" w:type="dxa"/>
            </w:tcMar>
            <w:vAlign w:val="bottom"/>
          </w:tcPr>
          <w:p w14:paraId="3203CEAC"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Neuropsicopedagogia e educação inclusiva</w:t>
            </w:r>
          </w:p>
        </w:tc>
        <w:tc>
          <w:tcPr>
            <w:tcW w:w="1980" w:type="dxa"/>
            <w:tcMar>
              <w:top w:w="0" w:type="dxa"/>
              <w:left w:w="108" w:type="dxa"/>
              <w:bottom w:w="0" w:type="dxa"/>
              <w:right w:w="108" w:type="dxa"/>
            </w:tcMar>
          </w:tcPr>
          <w:p w14:paraId="571C60AB"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Especialização</w:t>
            </w:r>
          </w:p>
        </w:tc>
        <w:tc>
          <w:tcPr>
            <w:tcW w:w="2355" w:type="dxa"/>
            <w:tcMar>
              <w:top w:w="0" w:type="dxa"/>
              <w:left w:w="108" w:type="dxa"/>
              <w:bottom w:w="0" w:type="dxa"/>
              <w:right w:w="108" w:type="dxa"/>
            </w:tcMar>
            <w:vAlign w:val="bottom"/>
          </w:tcPr>
          <w:p w14:paraId="76B56532"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Resolução nº 02/2021</w:t>
            </w:r>
          </w:p>
        </w:tc>
      </w:tr>
      <w:tr w:rsidR="000F3D0E" w:rsidRPr="005C0F59" w14:paraId="7875D987" w14:textId="77777777">
        <w:trPr>
          <w:jc w:val="center"/>
        </w:trPr>
        <w:tc>
          <w:tcPr>
            <w:tcW w:w="4920" w:type="dxa"/>
            <w:tcMar>
              <w:top w:w="0" w:type="dxa"/>
              <w:left w:w="108" w:type="dxa"/>
              <w:bottom w:w="0" w:type="dxa"/>
              <w:right w:w="108" w:type="dxa"/>
            </w:tcMar>
            <w:vAlign w:val="bottom"/>
          </w:tcPr>
          <w:p w14:paraId="776ED89E"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Pós- graduação em controladoria e finanças</w:t>
            </w:r>
          </w:p>
        </w:tc>
        <w:tc>
          <w:tcPr>
            <w:tcW w:w="1980" w:type="dxa"/>
            <w:tcMar>
              <w:top w:w="0" w:type="dxa"/>
              <w:left w:w="108" w:type="dxa"/>
              <w:bottom w:w="0" w:type="dxa"/>
              <w:right w:w="108" w:type="dxa"/>
            </w:tcMar>
          </w:tcPr>
          <w:p w14:paraId="72792BD1"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Especialização</w:t>
            </w:r>
          </w:p>
        </w:tc>
        <w:tc>
          <w:tcPr>
            <w:tcW w:w="2355" w:type="dxa"/>
            <w:tcMar>
              <w:top w:w="0" w:type="dxa"/>
              <w:left w:w="108" w:type="dxa"/>
              <w:bottom w:w="0" w:type="dxa"/>
              <w:right w:w="108" w:type="dxa"/>
            </w:tcMar>
            <w:vAlign w:val="bottom"/>
          </w:tcPr>
          <w:p w14:paraId="2D92EC09"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Portaria nº 05/2018</w:t>
            </w:r>
          </w:p>
        </w:tc>
      </w:tr>
      <w:tr w:rsidR="000F3D0E" w:rsidRPr="005C0F59" w14:paraId="64EB5211" w14:textId="77777777">
        <w:trPr>
          <w:jc w:val="center"/>
        </w:trPr>
        <w:tc>
          <w:tcPr>
            <w:tcW w:w="4920" w:type="dxa"/>
            <w:tcMar>
              <w:top w:w="0" w:type="dxa"/>
              <w:left w:w="108" w:type="dxa"/>
              <w:bottom w:w="0" w:type="dxa"/>
              <w:right w:w="108" w:type="dxa"/>
            </w:tcMar>
            <w:vAlign w:val="bottom"/>
          </w:tcPr>
          <w:p w14:paraId="5C26FC17" w14:textId="77777777" w:rsidR="000F3D0E" w:rsidRPr="005C0F59" w:rsidRDefault="00000000">
            <w:pPr>
              <w:spacing w:line="360" w:lineRule="auto"/>
              <w:ind w:firstLine="0"/>
              <w:rPr>
                <w:rFonts w:ascii="Times New Roman" w:hAnsi="Times New Roman" w:cs="Times New Roman"/>
                <w:sz w:val="20"/>
                <w:szCs w:val="20"/>
              </w:rPr>
            </w:pPr>
            <w:r w:rsidRPr="005C0F59">
              <w:rPr>
                <w:rFonts w:ascii="Times New Roman" w:hAnsi="Times New Roman" w:cs="Times New Roman"/>
                <w:sz w:val="20"/>
                <w:szCs w:val="20"/>
              </w:rPr>
              <w:t>Urgência emergência e UTI</w:t>
            </w:r>
          </w:p>
        </w:tc>
        <w:tc>
          <w:tcPr>
            <w:tcW w:w="1980" w:type="dxa"/>
            <w:tcMar>
              <w:top w:w="0" w:type="dxa"/>
              <w:left w:w="108" w:type="dxa"/>
              <w:bottom w:w="0" w:type="dxa"/>
              <w:right w:w="108" w:type="dxa"/>
            </w:tcMar>
          </w:tcPr>
          <w:p w14:paraId="5EA1D57F" w14:textId="77777777" w:rsidR="000F3D0E" w:rsidRPr="005C0F59" w:rsidRDefault="00000000">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Especialização</w:t>
            </w:r>
          </w:p>
        </w:tc>
        <w:tc>
          <w:tcPr>
            <w:tcW w:w="2355" w:type="dxa"/>
            <w:tcMar>
              <w:top w:w="0" w:type="dxa"/>
              <w:left w:w="108" w:type="dxa"/>
              <w:bottom w:w="0" w:type="dxa"/>
              <w:right w:w="108" w:type="dxa"/>
            </w:tcMar>
            <w:vAlign w:val="bottom"/>
          </w:tcPr>
          <w:p w14:paraId="01884C7F" w14:textId="77777777" w:rsidR="000F3D0E" w:rsidRPr="005C0F59" w:rsidRDefault="00000000" w:rsidP="005C0F59">
            <w:pPr>
              <w:spacing w:line="360" w:lineRule="auto"/>
              <w:ind w:firstLine="0"/>
              <w:jc w:val="center"/>
              <w:rPr>
                <w:rFonts w:ascii="Times New Roman" w:hAnsi="Times New Roman" w:cs="Times New Roman"/>
                <w:sz w:val="20"/>
                <w:szCs w:val="20"/>
              </w:rPr>
            </w:pPr>
            <w:r w:rsidRPr="005C0F59">
              <w:rPr>
                <w:rFonts w:ascii="Times New Roman" w:hAnsi="Times New Roman" w:cs="Times New Roman"/>
                <w:sz w:val="20"/>
                <w:szCs w:val="20"/>
              </w:rPr>
              <w:t>Resolução nº 02/2021</w:t>
            </w:r>
          </w:p>
        </w:tc>
      </w:tr>
    </w:tbl>
    <w:p w14:paraId="32B83D48" w14:textId="77777777" w:rsidR="000F3D0E" w:rsidRPr="005C0F59" w:rsidRDefault="000F3D0E">
      <w:pPr>
        <w:spacing w:line="360" w:lineRule="auto"/>
        <w:ind w:firstLine="566"/>
        <w:jc w:val="both"/>
      </w:pPr>
    </w:p>
    <w:p w14:paraId="6113AFB2" w14:textId="77777777" w:rsidR="000F3D0E" w:rsidRPr="005C0F59" w:rsidRDefault="00000000">
      <w:pPr>
        <w:spacing w:line="360" w:lineRule="auto"/>
        <w:ind w:firstLine="566"/>
        <w:jc w:val="both"/>
      </w:pPr>
      <w:r w:rsidRPr="005C0F59">
        <w:t xml:space="preserve">A FACBRAS desde sua implantação tem contribuído com a região submédio do Vale do São Francisco, tendo seu trabalho sido refletido, principalmente nas cidades de Juazeiro (onde está localizada) e Petrolina posto que já contribuiu para formação e inserção no mercado de egressos nas áreas de saúde, engenharias, ciências humanas e gestão. </w:t>
      </w:r>
    </w:p>
    <w:p w14:paraId="4B4836E0" w14:textId="77777777" w:rsidR="000F3D0E" w:rsidRPr="005C0F59" w:rsidRDefault="00000000">
      <w:pPr>
        <w:spacing w:line="360" w:lineRule="auto"/>
        <w:ind w:firstLine="566"/>
        <w:jc w:val="both"/>
      </w:pPr>
      <w:r w:rsidRPr="005C0F59">
        <w:lastRenderedPageBreak/>
        <w:t xml:space="preserve">Desta forma, pode-se evidenciar que a continuidade das ações educacionais da FACBRAS se faz necessárias às comunidades local e regional, além do exposto, pelos seguintes determinantes: </w:t>
      </w:r>
    </w:p>
    <w:p w14:paraId="2C6E08D7" w14:textId="13176A2D" w:rsidR="000F3D0E" w:rsidRPr="005C0F59" w:rsidRDefault="00000000" w:rsidP="005C0F59">
      <w:pPr>
        <w:pStyle w:val="PargrafodaLista"/>
        <w:numPr>
          <w:ilvl w:val="0"/>
          <w:numId w:val="54"/>
        </w:numPr>
        <w:spacing w:line="360" w:lineRule="auto"/>
        <w:jc w:val="both"/>
      </w:pPr>
      <w:r w:rsidRPr="005C0F59">
        <w:t>Desenvolvimento Econômico: novas necessidades e oportunidades de mercado, uma vez que o município de Juazeiro encontra-se inserido na região do submédio do São Francisco, que por sua vez constitui-se uma região de perímetro irrigado importante recebendo moradores de outros municípios e se consolidando, cada vez mais como município polo educacional e profissional.</w:t>
      </w:r>
    </w:p>
    <w:p w14:paraId="1455F54D" w14:textId="53214EF4" w:rsidR="000F3D0E" w:rsidRPr="005C0F59" w:rsidRDefault="00000000" w:rsidP="005C0F59">
      <w:pPr>
        <w:pStyle w:val="PargrafodaLista"/>
        <w:numPr>
          <w:ilvl w:val="0"/>
          <w:numId w:val="54"/>
        </w:numPr>
        <w:spacing w:line="360" w:lineRule="auto"/>
        <w:jc w:val="both"/>
      </w:pPr>
      <w:r w:rsidRPr="005C0F59">
        <w:t xml:space="preserve">Relevância social, considerando que os cursos da FACBRAS têm buscado proporcionar melhoria na qualidade de serviços prestados à sociedade e para a resolução de problemas de caráter econômico e social atuando em parceria com órgãos públicos locais e suas secretarias (saúde, desenvolvimento social, educação). </w:t>
      </w:r>
    </w:p>
    <w:p w14:paraId="677EA0F3" w14:textId="77777777" w:rsidR="005C0F59" w:rsidRDefault="00000000" w:rsidP="005C0F59">
      <w:pPr>
        <w:pStyle w:val="PargrafodaLista"/>
        <w:numPr>
          <w:ilvl w:val="0"/>
          <w:numId w:val="54"/>
        </w:numPr>
        <w:spacing w:line="360" w:lineRule="auto"/>
        <w:jc w:val="both"/>
      </w:pPr>
      <w:r w:rsidRPr="005C0F59">
        <w:t xml:space="preserve">Alternativa de inserção profissional, uma vez que o município de Juazeiro constitui-se um importante </w:t>
      </w:r>
      <w:r w:rsidR="005C0F59" w:rsidRPr="005C0F59">
        <w:t>polo</w:t>
      </w:r>
      <w:r w:rsidRPr="005C0F59">
        <w:t xml:space="preserve"> de desenvolvimento regional integrando a rede interestadual de saúde Pernambuco-Bahia. </w:t>
      </w:r>
    </w:p>
    <w:p w14:paraId="475DD0A9" w14:textId="6D7A8376" w:rsidR="000F3D0E" w:rsidRPr="005C0F59" w:rsidRDefault="00000000" w:rsidP="005C0F59">
      <w:pPr>
        <w:pStyle w:val="PargrafodaLista"/>
        <w:numPr>
          <w:ilvl w:val="0"/>
          <w:numId w:val="54"/>
        </w:numPr>
        <w:spacing w:line="360" w:lineRule="auto"/>
        <w:jc w:val="both"/>
      </w:pPr>
      <w:r w:rsidRPr="005C0F59">
        <w:t xml:space="preserve"> Interesse da sociedade e comunidade científica.</w:t>
      </w:r>
    </w:p>
    <w:p w14:paraId="751AC0C1" w14:textId="77777777" w:rsidR="000F3D0E" w:rsidRPr="005C0F59" w:rsidRDefault="00000000">
      <w:pPr>
        <w:spacing w:line="360" w:lineRule="auto"/>
        <w:ind w:firstLine="566"/>
        <w:jc w:val="both"/>
      </w:pPr>
      <w:r w:rsidRPr="005C0F59">
        <w:t>No início do primeiro semestre de 2021 o grupo Brasília educacional, da qual a FACBRAS faz parte passa por uma remodelagem de sua gestão constituindo-se a partir de então o Ecossistema Brasília Educacional, ganhando novos laboratórios e ferramentas de qualidades para o ensino com laboratórios virtuais da Algetec, catálogo sagah onde as unidades de aprendizagem (UA’s) são compostas por objetos de aprendizagem que permitem ao aluno desempenhar um papel ativo no processo de construção do conhecimento. Além de ferramentas como a dream shaper que favorece o desenvolvimento das políticas de extensão, consolidando a FACBRAS como uma das instituições mais relevantes no mercado educacional na qualidade ofertada aos seus discentes.</w:t>
      </w:r>
    </w:p>
    <w:p w14:paraId="1E619265" w14:textId="77777777" w:rsidR="000F3D0E" w:rsidRPr="005C0F59" w:rsidRDefault="000F3D0E">
      <w:pPr>
        <w:spacing w:line="360" w:lineRule="auto"/>
        <w:ind w:firstLine="566"/>
        <w:jc w:val="both"/>
        <w:sectPr w:rsidR="000F3D0E" w:rsidRPr="005C0F59">
          <w:footerReference w:type="default" r:id="rId17"/>
          <w:pgSz w:w="11906" w:h="16838"/>
          <w:pgMar w:top="1580" w:right="800" w:bottom="280" w:left="1700" w:header="720" w:footer="720" w:gutter="0"/>
          <w:cols w:space="720"/>
        </w:sectPr>
      </w:pPr>
    </w:p>
    <w:p w14:paraId="2039DDEC" w14:textId="77777777" w:rsidR="000F3D0E" w:rsidRPr="005C0F59" w:rsidRDefault="00000000">
      <w:pPr>
        <w:pStyle w:val="Ttulo1"/>
      </w:pPr>
      <w:bookmarkStart w:id="12" w:name="_heading=h.3znysh7" w:colFirst="0" w:colLast="0"/>
      <w:bookmarkEnd w:id="12"/>
      <w:r w:rsidRPr="005C0F59">
        <w:lastRenderedPageBreak/>
        <w:t>2. MISSÃO, OBJETIVOS, METAS DA INSTITUIÇÃO E ÁREAS DE ATUAÇÃO</w:t>
      </w:r>
    </w:p>
    <w:p w14:paraId="6703672C" w14:textId="77777777" w:rsidR="000F3D0E" w:rsidRPr="005C0F59" w:rsidRDefault="00000000">
      <w:pPr>
        <w:pStyle w:val="Ttulo2"/>
        <w:ind w:firstLine="720"/>
        <w:rPr>
          <w:rFonts w:cs="Times New Roman"/>
        </w:rPr>
      </w:pPr>
      <w:bookmarkStart w:id="13" w:name="_heading=h.3z7bk57" w:colFirst="0" w:colLast="0"/>
      <w:bookmarkEnd w:id="13"/>
      <w:r w:rsidRPr="005C0F59">
        <w:rPr>
          <w:rFonts w:cs="Times New Roman"/>
        </w:rPr>
        <w:t>2.1.  Missão</w:t>
      </w:r>
    </w:p>
    <w:p w14:paraId="0899E4EB" w14:textId="77777777" w:rsidR="000F3D0E" w:rsidRPr="005C0F59" w:rsidRDefault="00000000">
      <w:pPr>
        <w:spacing w:line="360" w:lineRule="auto"/>
        <w:ind w:firstLine="566"/>
        <w:jc w:val="both"/>
      </w:pPr>
      <w:bookmarkStart w:id="14" w:name="_heading=h.4d34og8" w:colFirst="0" w:colLast="0"/>
      <w:bookmarkEnd w:id="14"/>
      <w:r w:rsidRPr="005C0F59">
        <w:t>A missão da FACBRAS é: “Oferecer educação de qualidade, de forma a satisfazer as necessidades dos alunos, formando profissionais qualificados, aptos a influenciarem, direta ou indiretamente, o desenvolvimento socioeconômico e cultural da região”, o que se traduz numa proposta principiológica de “buscar, pelo ensino, a formação do profissional responsável dentro dos princípios da cidadania, tendo em vista ainda seu contínuo aprimoramento ético-sociocultural”.</w:t>
      </w:r>
    </w:p>
    <w:p w14:paraId="12EFCE5C" w14:textId="77777777" w:rsidR="000F3D0E" w:rsidRPr="005C0F59" w:rsidRDefault="00000000">
      <w:pPr>
        <w:spacing w:line="360" w:lineRule="auto"/>
        <w:ind w:firstLine="566"/>
        <w:jc w:val="both"/>
      </w:pPr>
      <w:r w:rsidRPr="005C0F59">
        <w:t xml:space="preserve">O Projeto Pedagógico do Curso Superior em Engenharia Civil desdobra a missão da FACBRAS, inscrevendo como missão específica do curso formar profissionais que criem </w:t>
      </w:r>
      <w:r w:rsidRPr="005C0F59">
        <w:rPr>
          <w:i/>
        </w:rPr>
        <w:t>oportunidades, inovações</w:t>
      </w:r>
      <w:r w:rsidRPr="005C0F59">
        <w:t xml:space="preserve"> em suas áreas de atuação e que através dela possam de alguma maneira contribuir para a diminuição da desigualdade social, tenham preocupação com o meio ambiente e respeitem a diversidade.  </w:t>
      </w:r>
    </w:p>
    <w:p w14:paraId="14CC61BD" w14:textId="77777777" w:rsidR="000F3D0E" w:rsidRPr="005C0F59" w:rsidRDefault="00000000">
      <w:pPr>
        <w:spacing w:line="360" w:lineRule="auto"/>
        <w:ind w:firstLine="566"/>
        <w:jc w:val="both"/>
      </w:pPr>
      <w:r w:rsidRPr="005C0F59">
        <w:t>É nesse contexto que se insere o Curso Superior em Engenharia Civil da FACBRAS, na medida em que a instituição de ensino superior, inegavelmente, é um agente transformador da sociedade, visando à melhoria da cidade e região, através de ações concretas, numa parceria constante e proveitosa entre a faculdade e a comunidade.</w:t>
      </w:r>
    </w:p>
    <w:p w14:paraId="7FCE399E" w14:textId="77777777" w:rsidR="000F3D0E" w:rsidRPr="005C0F59" w:rsidRDefault="00000000">
      <w:pPr>
        <w:spacing w:line="360" w:lineRule="auto"/>
        <w:ind w:firstLine="566"/>
        <w:jc w:val="both"/>
      </w:pPr>
      <w:r w:rsidRPr="005C0F59">
        <w:t>No cumprimento de sua missão institucional, a FACBRAS tem como princípios norteadores:</w:t>
      </w:r>
    </w:p>
    <w:p w14:paraId="258557D0" w14:textId="77777777" w:rsidR="000F3D0E" w:rsidRPr="005C0F59" w:rsidRDefault="000F3D0E"/>
    <w:p w14:paraId="07869252" w14:textId="77777777" w:rsidR="000F3D0E" w:rsidRPr="005C0F59" w:rsidRDefault="00000000">
      <w:pPr>
        <w:numPr>
          <w:ilvl w:val="0"/>
          <w:numId w:val="40"/>
        </w:numPr>
        <w:spacing w:line="360" w:lineRule="auto"/>
        <w:ind w:hanging="578"/>
        <w:jc w:val="both"/>
      </w:pPr>
      <w:r w:rsidRPr="005C0F59">
        <w:t>incentivo à paz, estimulando a harmonia universal;</w:t>
      </w:r>
    </w:p>
    <w:p w14:paraId="50A7F967" w14:textId="77777777" w:rsidR="000F3D0E" w:rsidRPr="005C0F59" w:rsidRDefault="00000000">
      <w:pPr>
        <w:numPr>
          <w:ilvl w:val="0"/>
          <w:numId w:val="40"/>
        </w:numPr>
        <w:spacing w:line="360" w:lineRule="auto"/>
        <w:ind w:hanging="578"/>
        <w:jc w:val="both"/>
      </w:pPr>
      <w:r w:rsidRPr="005C0F59">
        <w:t>respeito ao princípio da dignidade da pessoa humana e à ética;</w:t>
      </w:r>
    </w:p>
    <w:p w14:paraId="5717C54D" w14:textId="77777777" w:rsidR="000F3D0E" w:rsidRPr="005C0F59" w:rsidRDefault="00000000">
      <w:pPr>
        <w:numPr>
          <w:ilvl w:val="0"/>
          <w:numId w:val="40"/>
        </w:numPr>
        <w:spacing w:line="360" w:lineRule="auto"/>
        <w:ind w:hanging="578"/>
        <w:jc w:val="both"/>
      </w:pPr>
      <w:r w:rsidRPr="005C0F59">
        <w:t>consciência para uma sociedade livre, justa e solidária;</w:t>
      </w:r>
    </w:p>
    <w:p w14:paraId="45F8EF7E" w14:textId="77777777" w:rsidR="000F3D0E" w:rsidRPr="005C0F59" w:rsidRDefault="00000000">
      <w:pPr>
        <w:numPr>
          <w:ilvl w:val="0"/>
          <w:numId w:val="40"/>
        </w:numPr>
        <w:spacing w:line="360" w:lineRule="auto"/>
        <w:ind w:hanging="578"/>
        <w:jc w:val="both"/>
      </w:pPr>
      <w:r w:rsidRPr="005C0F59">
        <w:t>desenvolvimento da cidadania, da fraternidade, solidariedade humana e respeito às diferenças e ao direito de expressão, liberdade e consciência;</w:t>
      </w:r>
    </w:p>
    <w:p w14:paraId="7A088A6A" w14:textId="77777777" w:rsidR="000F3D0E" w:rsidRPr="005C0F59" w:rsidRDefault="00000000">
      <w:pPr>
        <w:numPr>
          <w:ilvl w:val="0"/>
          <w:numId w:val="40"/>
        </w:numPr>
        <w:spacing w:line="360" w:lineRule="auto"/>
        <w:ind w:hanging="578"/>
        <w:jc w:val="both"/>
      </w:pPr>
      <w:r w:rsidRPr="005C0F59">
        <w:t>formação do profissional competente e responsável para o mercado de trabalho;</w:t>
      </w:r>
    </w:p>
    <w:p w14:paraId="34B2F5F3" w14:textId="77777777" w:rsidR="000F3D0E" w:rsidRPr="005C0F59" w:rsidRDefault="00000000">
      <w:pPr>
        <w:numPr>
          <w:ilvl w:val="0"/>
          <w:numId w:val="40"/>
        </w:numPr>
        <w:spacing w:line="360" w:lineRule="auto"/>
        <w:ind w:hanging="578"/>
        <w:jc w:val="both"/>
      </w:pPr>
      <w:r w:rsidRPr="005C0F59">
        <w:t>estímulo à criação científica e cultural, mediante o desenvolvimento do espírito crítico e reflexivo, promovendo a integração entre a ciência, a cultura e a arte;</w:t>
      </w:r>
    </w:p>
    <w:p w14:paraId="5092456A" w14:textId="77777777" w:rsidR="000F3D0E" w:rsidRPr="005C0F59" w:rsidRDefault="00000000">
      <w:pPr>
        <w:numPr>
          <w:ilvl w:val="0"/>
          <w:numId w:val="40"/>
        </w:numPr>
        <w:spacing w:line="360" w:lineRule="auto"/>
        <w:ind w:hanging="578"/>
        <w:jc w:val="both"/>
      </w:pPr>
      <w:r w:rsidRPr="005C0F59">
        <w:t>criação de programas de educação continuada;</w:t>
      </w:r>
    </w:p>
    <w:p w14:paraId="167DE10E" w14:textId="77777777" w:rsidR="000F3D0E" w:rsidRPr="005C0F59" w:rsidRDefault="00000000">
      <w:pPr>
        <w:numPr>
          <w:ilvl w:val="0"/>
          <w:numId w:val="40"/>
        </w:numPr>
        <w:spacing w:line="360" w:lineRule="auto"/>
        <w:ind w:hanging="578"/>
        <w:jc w:val="both"/>
      </w:pPr>
      <w:r w:rsidRPr="005C0F59">
        <w:t>preservação do meio ambiente e da diversidade cultural;</w:t>
      </w:r>
    </w:p>
    <w:p w14:paraId="762F9EFD" w14:textId="77777777" w:rsidR="000F3D0E" w:rsidRPr="005C0F59" w:rsidRDefault="00000000">
      <w:pPr>
        <w:numPr>
          <w:ilvl w:val="0"/>
          <w:numId w:val="40"/>
        </w:numPr>
        <w:spacing w:line="360" w:lineRule="auto"/>
        <w:ind w:hanging="578"/>
        <w:jc w:val="both"/>
      </w:pPr>
      <w:r w:rsidRPr="005C0F59">
        <w:t>prática de uma gestão democrática e participativa;</w:t>
      </w:r>
    </w:p>
    <w:p w14:paraId="1BF34600" w14:textId="77777777" w:rsidR="000F3D0E" w:rsidRPr="005C0F59" w:rsidRDefault="00000000">
      <w:pPr>
        <w:numPr>
          <w:ilvl w:val="0"/>
          <w:numId w:val="40"/>
        </w:numPr>
        <w:spacing w:line="360" w:lineRule="auto"/>
        <w:ind w:hanging="578"/>
        <w:jc w:val="both"/>
      </w:pPr>
      <w:r w:rsidRPr="005C0F59">
        <w:t>defesa do ensino privado de qualidade;</w:t>
      </w:r>
    </w:p>
    <w:p w14:paraId="5ED12BAA" w14:textId="77777777" w:rsidR="000F3D0E" w:rsidRPr="005C0F59" w:rsidRDefault="00000000">
      <w:pPr>
        <w:numPr>
          <w:ilvl w:val="0"/>
          <w:numId w:val="40"/>
        </w:numPr>
        <w:spacing w:line="360" w:lineRule="auto"/>
        <w:ind w:hanging="578"/>
        <w:jc w:val="both"/>
      </w:pPr>
      <w:r w:rsidRPr="005C0F59">
        <w:lastRenderedPageBreak/>
        <w:t>respeito aos princípios da legalidade, transparência, moralidade, publicidade, eficiência, economicidade.</w:t>
      </w:r>
    </w:p>
    <w:p w14:paraId="19850568" w14:textId="77777777" w:rsidR="000F3D0E" w:rsidRPr="005C0F59" w:rsidRDefault="00000000">
      <w:pPr>
        <w:spacing w:line="360" w:lineRule="auto"/>
        <w:ind w:firstLine="566"/>
        <w:jc w:val="both"/>
      </w:pPr>
      <w:r w:rsidRPr="005C0F59">
        <w:t>A visão da FACBRAS é assumir a posição de um centro referencial na educação superior em Juazeiro e região circunvizinha, visando dar respostas ágeis às necessidades da sociedade, a partir de novas práticas pedagógicas. Para tanto deverá:</w:t>
      </w:r>
    </w:p>
    <w:p w14:paraId="1F2D28CC" w14:textId="77777777" w:rsidR="000F3D0E" w:rsidRPr="005C0F59" w:rsidRDefault="00000000">
      <w:pPr>
        <w:numPr>
          <w:ilvl w:val="0"/>
          <w:numId w:val="36"/>
        </w:numPr>
        <w:spacing w:line="360" w:lineRule="auto"/>
        <w:ind w:hanging="720"/>
        <w:jc w:val="both"/>
      </w:pPr>
      <w:r w:rsidRPr="005C0F59">
        <w:t>Cumprir os atos normativos determinados pelo MEC.</w:t>
      </w:r>
    </w:p>
    <w:p w14:paraId="2282CE90" w14:textId="77777777" w:rsidR="000F3D0E" w:rsidRPr="005C0F59" w:rsidRDefault="00000000">
      <w:pPr>
        <w:numPr>
          <w:ilvl w:val="0"/>
          <w:numId w:val="36"/>
        </w:numPr>
        <w:spacing w:line="360" w:lineRule="auto"/>
        <w:ind w:hanging="720"/>
        <w:jc w:val="both"/>
      </w:pPr>
      <w:r w:rsidRPr="005C0F59">
        <w:t>Diversificar a oferta de cursos superiores de graduação, atendendo às contínuas transformações da sociedade e do mercado de trabalho.</w:t>
      </w:r>
    </w:p>
    <w:p w14:paraId="0F3B237C" w14:textId="77777777" w:rsidR="000F3D0E" w:rsidRPr="005C0F59" w:rsidRDefault="00000000">
      <w:pPr>
        <w:numPr>
          <w:ilvl w:val="0"/>
          <w:numId w:val="36"/>
        </w:numPr>
        <w:spacing w:line="360" w:lineRule="auto"/>
        <w:ind w:hanging="720"/>
        <w:jc w:val="both"/>
      </w:pPr>
      <w:r w:rsidRPr="005C0F59">
        <w:t>Incentivar a iniciação científica e a extensão.</w:t>
      </w:r>
    </w:p>
    <w:p w14:paraId="6ACD1639" w14:textId="77777777" w:rsidR="000F3D0E" w:rsidRPr="005C0F59" w:rsidRDefault="00000000">
      <w:pPr>
        <w:numPr>
          <w:ilvl w:val="0"/>
          <w:numId w:val="36"/>
        </w:numPr>
        <w:spacing w:line="360" w:lineRule="auto"/>
        <w:ind w:hanging="720"/>
        <w:jc w:val="both"/>
      </w:pPr>
      <w:r w:rsidRPr="005C0F59">
        <w:t>Instituir cursos de pós-graduação.</w:t>
      </w:r>
    </w:p>
    <w:p w14:paraId="58DA822A" w14:textId="77777777" w:rsidR="000F3D0E" w:rsidRPr="005C0F59" w:rsidRDefault="00000000">
      <w:pPr>
        <w:numPr>
          <w:ilvl w:val="0"/>
          <w:numId w:val="36"/>
        </w:numPr>
        <w:spacing w:line="360" w:lineRule="auto"/>
        <w:ind w:hanging="720"/>
        <w:jc w:val="both"/>
      </w:pPr>
      <w:r w:rsidRPr="005C0F59">
        <w:t>Estabelecer parcerias que organizem uma rede de interconexões entre o ensino superior e as organizações empresariais correspondentes às áreas de atuação da instituição.</w:t>
      </w:r>
    </w:p>
    <w:p w14:paraId="51C07008" w14:textId="77777777" w:rsidR="000F3D0E" w:rsidRPr="005C0F59" w:rsidRDefault="00000000">
      <w:pPr>
        <w:numPr>
          <w:ilvl w:val="0"/>
          <w:numId w:val="36"/>
        </w:numPr>
        <w:spacing w:line="360" w:lineRule="auto"/>
        <w:ind w:hanging="720"/>
        <w:jc w:val="both"/>
      </w:pPr>
      <w:r w:rsidRPr="005C0F59">
        <w:t>Firmar convênios com outras instituições de ensino superior na Bahia, no Brasil e no exterior.</w:t>
      </w:r>
    </w:p>
    <w:p w14:paraId="5E96B686" w14:textId="77777777" w:rsidR="000F3D0E" w:rsidRPr="005C0F59" w:rsidRDefault="00000000">
      <w:pPr>
        <w:numPr>
          <w:ilvl w:val="0"/>
          <w:numId w:val="36"/>
        </w:numPr>
        <w:spacing w:line="360" w:lineRule="auto"/>
        <w:ind w:hanging="720"/>
        <w:jc w:val="both"/>
      </w:pPr>
      <w:r w:rsidRPr="005C0F59">
        <w:t>Inovar suas práticas acadêmicas, pedagógicas e epistemológicas para um ensino qualidade.</w:t>
      </w:r>
    </w:p>
    <w:p w14:paraId="56E527CB" w14:textId="77777777" w:rsidR="000F3D0E" w:rsidRPr="005C0F59" w:rsidRDefault="00000000">
      <w:pPr>
        <w:numPr>
          <w:ilvl w:val="0"/>
          <w:numId w:val="36"/>
        </w:numPr>
        <w:spacing w:line="360" w:lineRule="auto"/>
        <w:ind w:hanging="720"/>
        <w:jc w:val="both"/>
      </w:pPr>
      <w:r w:rsidRPr="005C0F59">
        <w:t>Incentivar a qualificação continuada de seus profissionais.</w:t>
      </w:r>
    </w:p>
    <w:p w14:paraId="30346CEA" w14:textId="77777777" w:rsidR="000F3D0E" w:rsidRPr="005C0F59" w:rsidRDefault="00000000">
      <w:pPr>
        <w:numPr>
          <w:ilvl w:val="0"/>
          <w:numId w:val="36"/>
        </w:numPr>
        <w:spacing w:line="360" w:lineRule="auto"/>
        <w:ind w:hanging="720"/>
        <w:jc w:val="both"/>
      </w:pPr>
      <w:r w:rsidRPr="005C0F59">
        <w:t xml:space="preserve">         Planejar e executar a expansão da infraestrutura física.</w:t>
      </w:r>
    </w:p>
    <w:p w14:paraId="66432280" w14:textId="77777777" w:rsidR="000F3D0E" w:rsidRPr="005C0F59" w:rsidRDefault="00000000">
      <w:pPr>
        <w:numPr>
          <w:ilvl w:val="0"/>
          <w:numId w:val="36"/>
        </w:numPr>
        <w:spacing w:line="360" w:lineRule="auto"/>
        <w:ind w:hanging="720"/>
        <w:jc w:val="both"/>
      </w:pPr>
      <w:r w:rsidRPr="005C0F59">
        <w:t xml:space="preserve">         Proporcionar meios de integração da instituição com a sociedade.</w:t>
      </w:r>
    </w:p>
    <w:p w14:paraId="388F6C01" w14:textId="77777777" w:rsidR="000F3D0E" w:rsidRPr="005C0F59" w:rsidRDefault="000F3D0E">
      <w:pPr>
        <w:spacing w:line="360" w:lineRule="auto"/>
        <w:ind w:left="1429"/>
        <w:jc w:val="both"/>
      </w:pPr>
    </w:p>
    <w:p w14:paraId="712F4497" w14:textId="77777777" w:rsidR="000F3D0E" w:rsidRPr="005C0F59" w:rsidRDefault="00000000">
      <w:pPr>
        <w:spacing w:line="360" w:lineRule="auto"/>
        <w:ind w:firstLine="566"/>
        <w:jc w:val="both"/>
      </w:pPr>
      <w:r w:rsidRPr="005C0F59">
        <w:t>Com base nesses postulados, a FACBRAS, considerando que a educação não se resume apenas no ensino formal, mas também na extensão e na pesquisa, direcionará a sua atuação, nos próximos cinco anos, para o desenvolvimento da região de Juazeiro.</w:t>
      </w:r>
    </w:p>
    <w:p w14:paraId="3D675A14" w14:textId="77777777" w:rsidR="000F3D0E" w:rsidRPr="005C0F59" w:rsidRDefault="00000000">
      <w:pPr>
        <w:spacing w:line="360" w:lineRule="auto"/>
        <w:ind w:firstLine="566"/>
        <w:jc w:val="both"/>
      </w:pPr>
      <w:r w:rsidRPr="005C0F59">
        <w:tab/>
        <w:t>Assim, a FACBRAS, alinhada com a política educacional adotada no país e otimizando seus recursos logísticos, materiais e humanos, pretende, de forma sistemática, adequar-se às transformações tecnológicas da informação e aos interesses do contexto econômico, com o compromisso de corresponder às demandas institucionais e sociais.</w:t>
      </w:r>
    </w:p>
    <w:p w14:paraId="40F7899B" w14:textId="77777777" w:rsidR="000F3D0E" w:rsidRPr="005C0F59" w:rsidRDefault="000F3D0E">
      <w:pPr>
        <w:spacing w:line="360" w:lineRule="auto"/>
        <w:ind w:firstLine="566"/>
        <w:jc w:val="both"/>
      </w:pPr>
    </w:p>
    <w:p w14:paraId="7366DF10" w14:textId="77777777" w:rsidR="000F3D0E" w:rsidRPr="005C0F59" w:rsidRDefault="000F3D0E">
      <w:pPr>
        <w:spacing w:line="360" w:lineRule="auto"/>
        <w:ind w:firstLine="566"/>
        <w:jc w:val="both"/>
      </w:pPr>
    </w:p>
    <w:p w14:paraId="4C886E42" w14:textId="77777777" w:rsidR="000F3D0E" w:rsidRPr="005C0F59" w:rsidRDefault="000F3D0E">
      <w:pPr>
        <w:spacing w:line="360" w:lineRule="auto"/>
        <w:jc w:val="both"/>
        <w:rPr>
          <w:b/>
        </w:rPr>
      </w:pPr>
    </w:p>
    <w:p w14:paraId="28FAC726" w14:textId="77777777" w:rsidR="000F3D0E" w:rsidRPr="005C0F59" w:rsidRDefault="00000000">
      <w:pPr>
        <w:pStyle w:val="Ttulo2"/>
        <w:ind w:left="0" w:firstLine="566"/>
        <w:rPr>
          <w:rFonts w:cs="Times New Roman"/>
        </w:rPr>
      </w:pPr>
      <w:bookmarkStart w:id="15" w:name="_heading=h.tyjcwt" w:colFirst="0" w:colLast="0"/>
      <w:bookmarkEnd w:id="15"/>
      <w:r w:rsidRPr="005C0F59">
        <w:rPr>
          <w:rFonts w:cs="Times New Roman"/>
        </w:rPr>
        <w:lastRenderedPageBreak/>
        <w:t>2.2 Objetivos e Metas da IES</w:t>
      </w:r>
    </w:p>
    <w:p w14:paraId="7A52C0C2" w14:textId="77777777" w:rsidR="000F3D0E" w:rsidRPr="005C0F59" w:rsidRDefault="00000000">
      <w:pPr>
        <w:tabs>
          <w:tab w:val="left" w:pos="1276"/>
        </w:tabs>
        <w:spacing w:line="360" w:lineRule="auto"/>
        <w:ind w:firstLine="566"/>
        <w:jc w:val="both"/>
      </w:pPr>
      <w:r w:rsidRPr="005C0F59">
        <w:t>As diretrizes que norteiam o Plano de Desenvolvimento Institucional da FACBRAS</w:t>
      </w:r>
      <w:r w:rsidRPr="005C0F59">
        <w:rPr>
          <w:b/>
        </w:rPr>
        <w:t xml:space="preserve"> </w:t>
      </w:r>
      <w:r w:rsidRPr="005C0F59">
        <w:t>estabelecem como compromisso a busca de um padrão de qualidade contínuo no ensino da Graduação associando a eficiência e a eficácia exigidas pelo mercado aos princípios éticos que regem a atuação do profissional a ser formado.</w:t>
      </w:r>
    </w:p>
    <w:p w14:paraId="53B9DAFF" w14:textId="77777777" w:rsidR="000F3D0E" w:rsidRPr="005C0F59" w:rsidRDefault="00000000">
      <w:pPr>
        <w:tabs>
          <w:tab w:val="left" w:pos="1276"/>
        </w:tabs>
        <w:spacing w:line="360" w:lineRule="auto"/>
        <w:ind w:firstLine="566"/>
        <w:jc w:val="both"/>
      </w:pPr>
      <w:r w:rsidRPr="005C0F59">
        <w:t>As ações e metas aqui definidas estão associadas ao objetivo de se procurar formar um profissional que contribua para a melhoria da qualidade de vida em nossa sociedade. Nessa perspectiva, os conteúdos curriculares, as competências e as habilidades a serem assimilados e adquiridos na IES devem conferir-lhe capacidade acadêmica e/ou profissional, considerando as demandas e as necessidades prevalentes e prioritárias da cidade e da região.</w:t>
      </w:r>
    </w:p>
    <w:p w14:paraId="1C1340AE" w14:textId="77777777" w:rsidR="000F3D0E" w:rsidRPr="005C0F59" w:rsidRDefault="00000000">
      <w:pPr>
        <w:tabs>
          <w:tab w:val="left" w:pos="1276"/>
        </w:tabs>
        <w:spacing w:line="360" w:lineRule="auto"/>
        <w:ind w:firstLine="566"/>
        <w:jc w:val="both"/>
      </w:pPr>
      <w:r w:rsidRPr="005C0F59">
        <w:t>Assim, procurando responder aos anseios e às necessidades da comunidade onde se situa e em consonância com os objetivos acima descritos, a FACBRAS estabelece metas e ações institucionais, transcritas a seguir, capazes de garantir a materialização da missão e objetivos institucionais no período de 2018 a 2022.</w:t>
      </w:r>
    </w:p>
    <w:p w14:paraId="29A51719" w14:textId="77777777" w:rsidR="000F3D0E" w:rsidRPr="005C0F59" w:rsidRDefault="00000000">
      <w:pPr>
        <w:pStyle w:val="Ttulo3"/>
        <w:ind w:left="0" w:firstLine="566"/>
        <w:rPr>
          <w:rFonts w:cs="Times New Roman"/>
        </w:rPr>
      </w:pPr>
      <w:bookmarkStart w:id="16" w:name="_heading=h.3dy6vkm" w:colFirst="0" w:colLast="0"/>
      <w:bookmarkEnd w:id="16"/>
      <w:r w:rsidRPr="005C0F59">
        <w:rPr>
          <w:rFonts w:cs="Times New Roman"/>
        </w:rPr>
        <w:t>2.2.1. Objetivos Gerais</w:t>
      </w:r>
    </w:p>
    <w:p w14:paraId="3D73E34A" w14:textId="77777777" w:rsidR="000F3D0E" w:rsidRPr="005C0F59" w:rsidRDefault="00000000">
      <w:pPr>
        <w:spacing w:line="360" w:lineRule="auto"/>
        <w:ind w:firstLine="566"/>
        <w:jc w:val="both"/>
      </w:pPr>
      <w:r w:rsidRPr="005C0F59">
        <w:t>A FACBRAS assume posição construtiva em uma sociedade democrática, servindo de instrumento propulsor de transformação social. Nesse sentido, proporcionará o desenvolvimento institucional por meio de um processo de ensino e aprendizagem com metodologias pedagógicas científicas, multidisciplinares e dialéticas, com práticas educativas diversificadas, que contribuem para a formação e a qualificação do aluno ao exercício profissional técnico, responsável e ético no desenvolvimento socioeconômico-cultural na sua área de atuação.</w:t>
      </w:r>
    </w:p>
    <w:p w14:paraId="21E3531E" w14:textId="77777777" w:rsidR="000F3D0E" w:rsidRPr="005C0F59" w:rsidRDefault="000F3D0E">
      <w:pPr>
        <w:spacing w:line="360" w:lineRule="auto"/>
        <w:ind w:firstLine="566"/>
        <w:jc w:val="both"/>
      </w:pPr>
    </w:p>
    <w:p w14:paraId="28F87972" w14:textId="77777777" w:rsidR="000F3D0E" w:rsidRPr="005C0F59" w:rsidRDefault="00000000">
      <w:pPr>
        <w:pStyle w:val="Ttulo3"/>
        <w:ind w:left="0" w:firstLine="566"/>
        <w:rPr>
          <w:rFonts w:cs="Times New Roman"/>
        </w:rPr>
      </w:pPr>
      <w:bookmarkStart w:id="17" w:name="_heading=h.1t3h5sf" w:colFirst="0" w:colLast="0"/>
      <w:bookmarkEnd w:id="17"/>
      <w:r w:rsidRPr="005C0F59">
        <w:rPr>
          <w:rFonts w:cs="Times New Roman"/>
        </w:rPr>
        <w:t>2.2.2. Objetivos Específicos</w:t>
      </w:r>
    </w:p>
    <w:p w14:paraId="5F57D232"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Realizar o ensino de conteúdos de formação geral, formação básica e formação específica e profissional com as correspondentes atividades práticas e complementares de cada curso.</w:t>
      </w:r>
    </w:p>
    <w:p w14:paraId="4727A274"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Promover eventos acadêmicos e culturais.</w:t>
      </w:r>
    </w:p>
    <w:p w14:paraId="56901142"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lastRenderedPageBreak/>
        <w:t>Incentivar a criação cultural, a consciência de cidadania e o desenvolvimento do espírito científico e do pensamento reflexivo, divulgando-os através do ensino presencial e de outras formas de comunicação do saber.</w:t>
      </w:r>
    </w:p>
    <w:p w14:paraId="6FF2F800"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Promover a formação do profissional técnico, responsável e ético.</w:t>
      </w:r>
    </w:p>
    <w:p w14:paraId="57210ED6"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Levar a efeito estudos metódicos dos problemas regionais e nacionais.</w:t>
      </w:r>
    </w:p>
    <w:p w14:paraId="2A4304E1"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Oferecer condições de prestação de serviços à comunidade, estabelecendo laços de reciprocidade e parceria.</w:t>
      </w:r>
    </w:p>
    <w:p w14:paraId="681EFD1C"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Desenvolver trabalho de pesquisa e investigação, em especial os de iniciação científica.</w:t>
      </w:r>
    </w:p>
    <w:p w14:paraId="07E0FF0E"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Promover a extensão, visando à difusão dos resultados, da criação cultural e da pesquisa científica.</w:t>
      </w:r>
    </w:p>
    <w:p w14:paraId="5DA5746E"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Formar profissionais e docentes aptos para o exercício de suas funções e para participação no desenvolvimento do estado e da região, suscitando-nos mesmos o desejo permanente de aperfeiçoamento cultural e profissional.</w:t>
      </w:r>
    </w:p>
    <w:p w14:paraId="2F709094"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Estabelecer intercâmbio interinstitucional com diversos sistemas de ensino nacionais e estrangeiros, através da presença e da participação contributiva da FACBRAS.</w:t>
      </w:r>
    </w:p>
    <w:p w14:paraId="0C6757D5"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Buscar incentivos à iniciação científica por meio de parcerias com entidades públicas e privadas.</w:t>
      </w:r>
    </w:p>
    <w:p w14:paraId="73A14697" w14:textId="77777777" w:rsidR="000F3D0E" w:rsidRPr="005C0F59" w:rsidRDefault="00000000" w:rsidP="005C0F59">
      <w:pPr>
        <w:numPr>
          <w:ilvl w:val="1"/>
          <w:numId w:val="19"/>
        </w:numPr>
        <w:pBdr>
          <w:top w:val="nil"/>
          <w:left w:val="nil"/>
          <w:bottom w:val="nil"/>
          <w:right w:val="nil"/>
          <w:between w:val="nil"/>
        </w:pBdr>
        <w:spacing w:line="360" w:lineRule="auto"/>
        <w:ind w:left="1134" w:hanging="567"/>
        <w:jc w:val="both"/>
      </w:pPr>
      <w:r w:rsidRPr="005C0F59">
        <w:rPr>
          <w:color w:val="000000"/>
        </w:rPr>
        <w:t>Incentivar a permanente interação com a sociedade, com fins educativos, científicos e culturais.</w:t>
      </w:r>
    </w:p>
    <w:p w14:paraId="0D1E0240" w14:textId="77777777" w:rsidR="000F3D0E" w:rsidRPr="005C0F59" w:rsidRDefault="000F3D0E" w:rsidP="005C0F59">
      <w:pPr>
        <w:spacing w:line="360" w:lineRule="auto"/>
        <w:ind w:left="1134" w:hanging="567"/>
        <w:jc w:val="both"/>
      </w:pPr>
    </w:p>
    <w:p w14:paraId="5348FA3C" w14:textId="77777777" w:rsidR="000F3D0E" w:rsidRPr="005C0F59" w:rsidRDefault="00000000">
      <w:pPr>
        <w:pStyle w:val="Ttulo3"/>
        <w:ind w:left="0" w:firstLine="566"/>
        <w:rPr>
          <w:rFonts w:cs="Times New Roman"/>
        </w:rPr>
      </w:pPr>
      <w:bookmarkStart w:id="18" w:name="_heading=h.2s8eyo1" w:colFirst="0" w:colLast="0"/>
      <w:bookmarkEnd w:id="18"/>
      <w:r w:rsidRPr="005C0F59">
        <w:rPr>
          <w:rFonts w:cs="Times New Roman"/>
        </w:rPr>
        <w:t>2.2.3 Metas</w:t>
      </w:r>
    </w:p>
    <w:tbl>
      <w:tblPr>
        <w:tblStyle w:val="afff8"/>
        <w:tblW w:w="9061" w:type="dxa"/>
        <w:jc w:val="center"/>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3397"/>
        <w:gridCol w:w="4111"/>
        <w:gridCol w:w="1553"/>
      </w:tblGrid>
      <w:tr w:rsidR="000F3D0E" w:rsidRPr="005C0F59" w14:paraId="442238E4" w14:textId="77777777" w:rsidTr="000F3D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1B4B759" w14:textId="77777777" w:rsidR="000F3D0E" w:rsidRPr="005C0F59" w:rsidRDefault="00000000">
            <w:pPr>
              <w:ind w:firstLine="566"/>
              <w:jc w:val="center"/>
              <w:rPr>
                <w:rFonts w:ascii="Times New Roman" w:eastAsia="Times New Roman" w:hAnsi="Times New Roman" w:cs="Times New Roman"/>
                <w:color w:val="000000"/>
                <w:sz w:val="20"/>
                <w:szCs w:val="20"/>
              </w:rPr>
            </w:pPr>
            <w:r w:rsidRPr="005C0F59">
              <w:rPr>
                <w:rFonts w:ascii="Times New Roman" w:eastAsia="Times New Roman" w:hAnsi="Times New Roman" w:cs="Times New Roman"/>
                <w:color w:val="000000"/>
                <w:sz w:val="20"/>
                <w:szCs w:val="20"/>
              </w:rPr>
              <w:t>Metas</w:t>
            </w:r>
          </w:p>
        </w:tc>
        <w:tc>
          <w:tcPr>
            <w:tcW w:w="4111" w:type="dxa"/>
            <w:vAlign w:val="center"/>
          </w:tcPr>
          <w:p w14:paraId="7CEAAC37" w14:textId="77777777" w:rsidR="000F3D0E" w:rsidRPr="005C0F59" w:rsidRDefault="00000000">
            <w:pPr>
              <w:ind w:firstLine="56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C0F59">
              <w:rPr>
                <w:rFonts w:ascii="Times New Roman" w:eastAsia="Times New Roman" w:hAnsi="Times New Roman" w:cs="Times New Roman"/>
                <w:color w:val="000000"/>
                <w:sz w:val="20"/>
                <w:szCs w:val="20"/>
              </w:rPr>
              <w:t>Ações</w:t>
            </w:r>
          </w:p>
        </w:tc>
        <w:tc>
          <w:tcPr>
            <w:tcW w:w="1553" w:type="dxa"/>
            <w:vAlign w:val="center"/>
          </w:tcPr>
          <w:p w14:paraId="51DDC6D8" w14:textId="77777777" w:rsidR="000F3D0E" w:rsidRPr="005C0F59" w:rsidRDefault="00000000">
            <w:pPr>
              <w:ind w:firstLine="56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C0F59">
              <w:rPr>
                <w:rFonts w:ascii="Times New Roman" w:eastAsia="Times New Roman" w:hAnsi="Times New Roman" w:cs="Times New Roman"/>
                <w:color w:val="000000"/>
                <w:sz w:val="20"/>
                <w:szCs w:val="20"/>
              </w:rPr>
              <w:t>Prazos</w:t>
            </w:r>
          </w:p>
        </w:tc>
      </w:tr>
      <w:tr w:rsidR="000F3D0E" w:rsidRPr="005C0F59" w14:paraId="42D2E1A7"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FED564C" w14:textId="77777777" w:rsidR="000F3D0E" w:rsidRPr="005C0F59" w:rsidRDefault="00000000" w:rsidP="005C0F59">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Planejamento do PDI da FACBRAS</w:t>
            </w:r>
          </w:p>
        </w:tc>
        <w:tc>
          <w:tcPr>
            <w:tcW w:w="4111" w:type="dxa"/>
            <w:vAlign w:val="center"/>
          </w:tcPr>
          <w:p w14:paraId="7F1488C8" w14:textId="77777777" w:rsidR="000F3D0E" w:rsidRPr="005C0F59" w:rsidRDefault="00000000" w:rsidP="005C0F59">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Reunir Conselho Superior e os envolvidos no projeto da Faculdade</w:t>
            </w:r>
          </w:p>
        </w:tc>
        <w:tc>
          <w:tcPr>
            <w:tcW w:w="1553" w:type="dxa"/>
            <w:vAlign w:val="center"/>
          </w:tcPr>
          <w:p w14:paraId="51D06581"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2019 – 2020</w:t>
            </w:r>
          </w:p>
        </w:tc>
      </w:tr>
      <w:tr w:rsidR="000F3D0E" w:rsidRPr="005C0F59" w14:paraId="63543C3E"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F278AB4" w14:textId="77777777" w:rsidR="000F3D0E" w:rsidRPr="005C0F59" w:rsidRDefault="00000000" w:rsidP="005C0F59">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Ampliar os Cursos de Graduação</w:t>
            </w:r>
          </w:p>
        </w:tc>
        <w:tc>
          <w:tcPr>
            <w:tcW w:w="4111" w:type="dxa"/>
            <w:vAlign w:val="center"/>
          </w:tcPr>
          <w:p w14:paraId="1B00D65D" w14:textId="77777777" w:rsidR="000F3D0E" w:rsidRPr="005C0F59" w:rsidRDefault="00000000" w:rsidP="005C0F59">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Implementação de novos cursos de graduação</w:t>
            </w:r>
          </w:p>
        </w:tc>
        <w:tc>
          <w:tcPr>
            <w:tcW w:w="1553" w:type="dxa"/>
            <w:vAlign w:val="center"/>
          </w:tcPr>
          <w:p w14:paraId="0A2C5F64"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6C6CAB5E"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1980A37"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 xml:space="preserve">Implantar cursos de Pós-Graduação </w:t>
            </w:r>
            <w:r w:rsidRPr="005C0F59">
              <w:rPr>
                <w:rFonts w:ascii="Times New Roman" w:eastAsia="Times New Roman" w:hAnsi="Times New Roman" w:cs="Times New Roman"/>
                <w:b w:val="0"/>
                <w:i/>
                <w:sz w:val="20"/>
                <w:szCs w:val="20"/>
              </w:rPr>
              <w:t>lato sensu</w:t>
            </w:r>
          </w:p>
        </w:tc>
        <w:tc>
          <w:tcPr>
            <w:tcW w:w="4111" w:type="dxa"/>
            <w:vAlign w:val="center"/>
          </w:tcPr>
          <w:p w14:paraId="30CCA4D7"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Assegurar qualidade dos cursos e do corpo docente.</w:t>
            </w:r>
          </w:p>
        </w:tc>
        <w:tc>
          <w:tcPr>
            <w:tcW w:w="1553" w:type="dxa"/>
            <w:vAlign w:val="center"/>
          </w:tcPr>
          <w:p w14:paraId="35DCA32C"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2021 – 2023</w:t>
            </w:r>
          </w:p>
        </w:tc>
      </w:tr>
      <w:tr w:rsidR="000F3D0E" w:rsidRPr="005C0F59" w14:paraId="0A33A282"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FF733EE"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Aperfeiçoar a política de comunicação interna e externa</w:t>
            </w:r>
          </w:p>
        </w:tc>
        <w:tc>
          <w:tcPr>
            <w:tcW w:w="4111" w:type="dxa"/>
            <w:vAlign w:val="center"/>
          </w:tcPr>
          <w:p w14:paraId="698FF1D2"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Integrar todas as ações por meio da comunicação com a criação de documentos que socializem as informações e desenvolvimento de cronograma para Reuniões gerais.</w:t>
            </w:r>
          </w:p>
        </w:tc>
        <w:tc>
          <w:tcPr>
            <w:tcW w:w="1553" w:type="dxa"/>
            <w:vAlign w:val="center"/>
          </w:tcPr>
          <w:p w14:paraId="523D069D"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47875E1F"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EE1729"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Incentivar a participação efetiva dos coordenadores dos cursos na elaboração de Projetos pedagógicos</w:t>
            </w:r>
          </w:p>
        </w:tc>
        <w:tc>
          <w:tcPr>
            <w:tcW w:w="4111" w:type="dxa"/>
            <w:vAlign w:val="center"/>
          </w:tcPr>
          <w:p w14:paraId="3DFB7A1A"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Qualificar os coordenadores, comprometidos com garantia de qualidade do curso, na elaboração dos PPCs</w:t>
            </w:r>
          </w:p>
        </w:tc>
        <w:tc>
          <w:tcPr>
            <w:tcW w:w="1553" w:type="dxa"/>
            <w:vAlign w:val="center"/>
          </w:tcPr>
          <w:p w14:paraId="73881B2C"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62F6B1A4"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F329DE9"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Aperfeiçoar a organização do controle administrativo</w:t>
            </w:r>
          </w:p>
        </w:tc>
        <w:tc>
          <w:tcPr>
            <w:tcW w:w="4111" w:type="dxa"/>
            <w:vAlign w:val="center"/>
          </w:tcPr>
          <w:p w14:paraId="43E0B488"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Qualificar técnicos Administrativos através da capacitação e treinamento continuado</w:t>
            </w:r>
          </w:p>
        </w:tc>
        <w:tc>
          <w:tcPr>
            <w:tcW w:w="1553" w:type="dxa"/>
            <w:vAlign w:val="center"/>
          </w:tcPr>
          <w:p w14:paraId="1E7AAAC9"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41693D0E"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2D09CB81"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Estimular o aperfeiçoamento da qualificação docente</w:t>
            </w:r>
          </w:p>
          <w:p w14:paraId="6BD0CF0E" w14:textId="77777777" w:rsidR="000F3D0E" w:rsidRPr="005C0F59" w:rsidRDefault="000F3D0E">
            <w:pPr>
              <w:ind w:firstLine="0"/>
              <w:rPr>
                <w:rFonts w:ascii="Times New Roman" w:eastAsia="Times New Roman" w:hAnsi="Times New Roman" w:cs="Times New Roman"/>
                <w:sz w:val="20"/>
                <w:szCs w:val="20"/>
              </w:rPr>
            </w:pPr>
          </w:p>
        </w:tc>
        <w:tc>
          <w:tcPr>
            <w:tcW w:w="4111" w:type="dxa"/>
            <w:vAlign w:val="center"/>
          </w:tcPr>
          <w:p w14:paraId="44A438F5"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lastRenderedPageBreak/>
              <w:t xml:space="preserve">Contratação, em cada um dos cursos a serem implantados pela Instituição, de professores com </w:t>
            </w:r>
            <w:r w:rsidRPr="005C0F59">
              <w:rPr>
                <w:rFonts w:ascii="Times New Roman" w:eastAsia="Times New Roman" w:hAnsi="Times New Roman" w:cs="Times New Roman"/>
                <w:sz w:val="20"/>
                <w:szCs w:val="20"/>
              </w:rPr>
              <w:lastRenderedPageBreak/>
              <w:t>Mestrado ou Doutorado, de maneira que atenda aos padrões de qualidade e a Avaliação das Condições de Ensino</w:t>
            </w:r>
          </w:p>
        </w:tc>
        <w:tc>
          <w:tcPr>
            <w:tcW w:w="1553" w:type="dxa"/>
            <w:vAlign w:val="center"/>
          </w:tcPr>
          <w:p w14:paraId="6B29E5FE"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lastRenderedPageBreak/>
              <w:t>2019 – 2020</w:t>
            </w:r>
          </w:p>
        </w:tc>
      </w:tr>
      <w:tr w:rsidR="000F3D0E" w:rsidRPr="005C0F59" w14:paraId="35CEF645"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7D581E9E"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389BA01D"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Incentivo aos professores contratados para o aperfeiçoamento da titulação.</w:t>
            </w:r>
          </w:p>
        </w:tc>
        <w:tc>
          <w:tcPr>
            <w:tcW w:w="1553" w:type="dxa"/>
            <w:vAlign w:val="center"/>
          </w:tcPr>
          <w:p w14:paraId="455A572B"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5D4971F7"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FCA9340"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Aperfeiçoar a CPA</w:t>
            </w:r>
          </w:p>
        </w:tc>
        <w:tc>
          <w:tcPr>
            <w:tcW w:w="4111" w:type="dxa"/>
            <w:vAlign w:val="center"/>
          </w:tcPr>
          <w:p w14:paraId="797FE473"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Aperfeiçoar a CPA</w:t>
            </w:r>
          </w:p>
        </w:tc>
        <w:tc>
          <w:tcPr>
            <w:tcW w:w="1553" w:type="dxa"/>
            <w:vAlign w:val="center"/>
          </w:tcPr>
          <w:p w14:paraId="3A6C06B0"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2021</w:t>
            </w:r>
          </w:p>
        </w:tc>
      </w:tr>
      <w:tr w:rsidR="000F3D0E" w:rsidRPr="005C0F59" w14:paraId="5BD58358"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65A5FD60"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Consolidar a cultura da autoavaliação institucional por meio da CPA e empregá-la como ferramenta de gestão da IES</w:t>
            </w:r>
          </w:p>
        </w:tc>
        <w:tc>
          <w:tcPr>
            <w:tcW w:w="4111" w:type="dxa"/>
            <w:vAlign w:val="center"/>
          </w:tcPr>
          <w:p w14:paraId="2BF63440"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Revisão da Metodologia e Procedimentos adotados no Processo de Autoavaliação Institucional</w:t>
            </w:r>
          </w:p>
        </w:tc>
        <w:tc>
          <w:tcPr>
            <w:tcW w:w="1553" w:type="dxa"/>
            <w:vAlign w:val="center"/>
          </w:tcPr>
          <w:p w14:paraId="1F3F5611"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2021 – 2023</w:t>
            </w:r>
          </w:p>
        </w:tc>
      </w:tr>
      <w:tr w:rsidR="000F3D0E" w:rsidRPr="005C0F59" w14:paraId="274E0515"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291CB783"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4DB8EFAF"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Institucionalização da avaliação como instrumento para a melhoria da qualidade do ensino da IES</w:t>
            </w:r>
          </w:p>
        </w:tc>
        <w:tc>
          <w:tcPr>
            <w:tcW w:w="1553" w:type="dxa"/>
            <w:vAlign w:val="center"/>
          </w:tcPr>
          <w:p w14:paraId="4ACFF746"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74F9CB08"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7725C97F"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Promover a capacitação de docentes</w:t>
            </w:r>
          </w:p>
        </w:tc>
        <w:tc>
          <w:tcPr>
            <w:tcW w:w="4111" w:type="dxa"/>
            <w:vAlign w:val="center"/>
          </w:tcPr>
          <w:p w14:paraId="7FB0094A"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Realização de programa de formação continuada com capacitação didático pedagógico, duas vezes por semestre</w:t>
            </w:r>
          </w:p>
        </w:tc>
        <w:tc>
          <w:tcPr>
            <w:tcW w:w="1553" w:type="dxa"/>
            <w:vAlign w:val="center"/>
          </w:tcPr>
          <w:p w14:paraId="1F615B57"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49B497AD"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2DEED51D"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3E727FE5"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Estabelecimento de estratégias para manutenção e melhoria do desempenho acadêmico e profissional dos docentes</w:t>
            </w:r>
          </w:p>
        </w:tc>
        <w:tc>
          <w:tcPr>
            <w:tcW w:w="1553" w:type="dxa"/>
            <w:vAlign w:val="center"/>
          </w:tcPr>
          <w:p w14:paraId="49A13D2C"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6C8E4476"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02BA7C2"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Contínuo apoio ao discente</w:t>
            </w:r>
          </w:p>
        </w:tc>
        <w:tc>
          <w:tcPr>
            <w:tcW w:w="4111" w:type="dxa"/>
            <w:vAlign w:val="center"/>
          </w:tcPr>
          <w:p w14:paraId="15CF8423"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Ampliação das ações realizadas pelo Núcleo de Apoio ao Aluno NAPA</w:t>
            </w:r>
          </w:p>
        </w:tc>
        <w:tc>
          <w:tcPr>
            <w:tcW w:w="1553" w:type="dxa"/>
            <w:vAlign w:val="center"/>
          </w:tcPr>
          <w:p w14:paraId="550CF134"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4582697A"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28E54447"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Fomentar o programa</w:t>
            </w:r>
          </w:p>
          <w:p w14:paraId="7E79105C"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de acompanhamento ao egresso</w:t>
            </w:r>
          </w:p>
        </w:tc>
        <w:tc>
          <w:tcPr>
            <w:tcW w:w="4111" w:type="dxa"/>
            <w:vAlign w:val="center"/>
          </w:tcPr>
          <w:p w14:paraId="05759EF3"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Promoção de encontros de egressos da FACBRAS</w:t>
            </w:r>
          </w:p>
        </w:tc>
        <w:tc>
          <w:tcPr>
            <w:tcW w:w="1553" w:type="dxa"/>
            <w:vAlign w:val="center"/>
          </w:tcPr>
          <w:p w14:paraId="0C5F77C5"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2022-2023</w:t>
            </w:r>
          </w:p>
        </w:tc>
      </w:tr>
      <w:tr w:rsidR="000F3D0E" w:rsidRPr="005C0F59" w14:paraId="44CED9A6"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37154DE7"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475A75ED"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Participação do egresso no processo de avaliação institucional</w:t>
            </w:r>
          </w:p>
        </w:tc>
        <w:tc>
          <w:tcPr>
            <w:tcW w:w="1553" w:type="dxa"/>
            <w:vAlign w:val="center"/>
          </w:tcPr>
          <w:p w14:paraId="746AEB39"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2022-2023</w:t>
            </w:r>
          </w:p>
        </w:tc>
      </w:tr>
      <w:tr w:rsidR="000F3D0E" w:rsidRPr="005C0F59" w14:paraId="7F401640"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4E809D88"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Adequação do Currículo dos cursos</w:t>
            </w:r>
          </w:p>
        </w:tc>
        <w:tc>
          <w:tcPr>
            <w:tcW w:w="4111" w:type="dxa"/>
            <w:vAlign w:val="center"/>
          </w:tcPr>
          <w:p w14:paraId="37283749"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Identificação de possíveis deficiências na Estrutura Curricular dos Cursos e promover alteração curricular</w:t>
            </w:r>
          </w:p>
        </w:tc>
        <w:tc>
          <w:tcPr>
            <w:tcW w:w="1553" w:type="dxa"/>
            <w:vAlign w:val="center"/>
          </w:tcPr>
          <w:p w14:paraId="1CDDACEF"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2019-2021</w:t>
            </w:r>
          </w:p>
        </w:tc>
      </w:tr>
      <w:tr w:rsidR="000F3D0E" w:rsidRPr="005C0F59" w14:paraId="4D876BE5"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58A295C0"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7057D45E"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Atendimento às Diretrizes</w:t>
            </w:r>
          </w:p>
          <w:p w14:paraId="747B1062"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Curriculares Nacionais para Educação das Relações Étnico-Raciais e para o Ensino de História e Cultura Afro-brasileira e africana e indígena, para as Políticas de Educação Ambiental e para a Educação em Direitos Humanos</w:t>
            </w:r>
          </w:p>
        </w:tc>
        <w:tc>
          <w:tcPr>
            <w:tcW w:w="1553" w:type="dxa"/>
            <w:vAlign w:val="center"/>
          </w:tcPr>
          <w:p w14:paraId="303071B8"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2019-2021</w:t>
            </w:r>
          </w:p>
        </w:tc>
      </w:tr>
      <w:tr w:rsidR="000F3D0E" w:rsidRPr="005C0F59" w14:paraId="3B96093B" w14:textId="77777777" w:rsidTr="000F3D0E">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F43180A"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Ampliação dos programas</w:t>
            </w:r>
          </w:p>
          <w:p w14:paraId="2BFE2E65"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de Extensão</w:t>
            </w:r>
          </w:p>
        </w:tc>
        <w:tc>
          <w:tcPr>
            <w:tcW w:w="4111" w:type="dxa"/>
            <w:vAlign w:val="center"/>
          </w:tcPr>
          <w:p w14:paraId="5146AEB5"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Definição por curso um cronograma de atividades de extensão para todo o semestre</w:t>
            </w:r>
          </w:p>
        </w:tc>
        <w:tc>
          <w:tcPr>
            <w:tcW w:w="1553" w:type="dxa"/>
            <w:vAlign w:val="center"/>
          </w:tcPr>
          <w:p w14:paraId="1FA943AD"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2020-2023</w:t>
            </w:r>
          </w:p>
        </w:tc>
      </w:tr>
      <w:tr w:rsidR="000F3D0E" w:rsidRPr="005C0F59" w14:paraId="284EAFBA"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5ECFDEB"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Promover a ampliação das instalações físicas</w:t>
            </w:r>
          </w:p>
        </w:tc>
        <w:tc>
          <w:tcPr>
            <w:tcW w:w="4111" w:type="dxa"/>
            <w:vAlign w:val="center"/>
          </w:tcPr>
          <w:p w14:paraId="6FD5DFE8"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Construção do Auditório para 300 pessoas, construção da Clínica Escola de Odontologia e do Hospital Veterinário, Ampliação do Bloco B com mais 10 salas de aula.</w:t>
            </w:r>
          </w:p>
        </w:tc>
        <w:tc>
          <w:tcPr>
            <w:tcW w:w="1553" w:type="dxa"/>
            <w:vAlign w:val="center"/>
          </w:tcPr>
          <w:p w14:paraId="7AFBC8AE"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 – 2023</w:t>
            </w:r>
          </w:p>
        </w:tc>
      </w:tr>
      <w:tr w:rsidR="000F3D0E" w:rsidRPr="005C0F59" w14:paraId="4191C89E"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6DB8376D"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Manter a Biblioteca atualizada e em condições de atender aos cursos da IES</w:t>
            </w:r>
          </w:p>
        </w:tc>
        <w:tc>
          <w:tcPr>
            <w:tcW w:w="4111" w:type="dxa"/>
            <w:vAlign w:val="center"/>
          </w:tcPr>
          <w:p w14:paraId="4F334E07"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Manutenção da política de atualização bibliográfica</w:t>
            </w:r>
          </w:p>
        </w:tc>
        <w:tc>
          <w:tcPr>
            <w:tcW w:w="1553" w:type="dxa"/>
            <w:vAlign w:val="center"/>
          </w:tcPr>
          <w:p w14:paraId="7E453F13"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2020-2023</w:t>
            </w:r>
          </w:p>
        </w:tc>
      </w:tr>
      <w:tr w:rsidR="000F3D0E" w:rsidRPr="005C0F59" w14:paraId="3D62DCC5"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10CA3409" w14:textId="77777777" w:rsidR="000F3D0E" w:rsidRPr="005C0F59" w:rsidRDefault="000F3D0E">
            <w:pPr>
              <w:pBdr>
                <w:top w:val="nil"/>
                <w:left w:val="nil"/>
                <w:bottom w:val="nil"/>
                <w:right w:val="nil"/>
                <w:between w:val="nil"/>
              </w:pBdr>
              <w:spacing w:line="276" w:lineRule="auto"/>
              <w:ind w:firstLine="0"/>
              <w:jc w:val="left"/>
              <w:rPr>
                <w:rFonts w:ascii="Times New Roman" w:eastAsia="Times New Roman" w:hAnsi="Times New Roman" w:cs="Times New Roman"/>
                <w:sz w:val="20"/>
                <w:szCs w:val="20"/>
              </w:rPr>
            </w:pPr>
          </w:p>
        </w:tc>
        <w:tc>
          <w:tcPr>
            <w:tcW w:w="4111" w:type="dxa"/>
            <w:vAlign w:val="center"/>
          </w:tcPr>
          <w:p w14:paraId="383B008E" w14:textId="77777777" w:rsidR="000F3D0E" w:rsidRPr="005C0F59" w:rsidRDefault="00000000">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Aquisição de Biblioteca Digital</w:t>
            </w:r>
          </w:p>
        </w:tc>
        <w:tc>
          <w:tcPr>
            <w:tcW w:w="1553" w:type="dxa"/>
            <w:vAlign w:val="center"/>
          </w:tcPr>
          <w:p w14:paraId="4A9125C5" w14:textId="77777777" w:rsidR="000F3D0E" w:rsidRPr="005C0F5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2020-2023</w:t>
            </w:r>
          </w:p>
        </w:tc>
      </w:tr>
      <w:tr w:rsidR="000F3D0E" w:rsidRPr="005C0F59" w14:paraId="46851B7D"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4BC421E" w14:textId="77777777" w:rsidR="000F3D0E" w:rsidRPr="005C0F59" w:rsidRDefault="00000000">
            <w:pPr>
              <w:ind w:firstLine="0"/>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Garantir acesso à internet</w:t>
            </w:r>
          </w:p>
        </w:tc>
        <w:tc>
          <w:tcPr>
            <w:tcW w:w="4111" w:type="dxa"/>
            <w:vAlign w:val="center"/>
          </w:tcPr>
          <w:p w14:paraId="1541367E" w14:textId="77777777" w:rsidR="000F3D0E" w:rsidRPr="005C0F59" w:rsidRDefault="00000000">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Ampliar infraestrutura de servidores e segurança da informação</w:t>
            </w:r>
          </w:p>
        </w:tc>
        <w:tc>
          <w:tcPr>
            <w:tcW w:w="1553" w:type="dxa"/>
            <w:vAlign w:val="center"/>
          </w:tcPr>
          <w:p w14:paraId="01D43F18" w14:textId="77777777" w:rsidR="000F3D0E" w:rsidRPr="005C0F59" w:rsidRDefault="00000000">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2020-2023</w:t>
            </w:r>
          </w:p>
        </w:tc>
      </w:tr>
    </w:tbl>
    <w:p w14:paraId="7B7C64D9" w14:textId="77777777" w:rsidR="000F3D0E" w:rsidRDefault="000F3D0E">
      <w:pPr>
        <w:ind w:firstLine="566"/>
      </w:pPr>
    </w:p>
    <w:p w14:paraId="5FE6036B" w14:textId="77777777" w:rsidR="005C0F59" w:rsidRDefault="005C0F59">
      <w:pPr>
        <w:ind w:firstLine="566"/>
      </w:pPr>
    </w:p>
    <w:p w14:paraId="16A2B10F" w14:textId="77777777" w:rsidR="005C0F59" w:rsidRDefault="005C0F59">
      <w:pPr>
        <w:ind w:firstLine="566"/>
      </w:pPr>
    </w:p>
    <w:p w14:paraId="1C04F577" w14:textId="77777777" w:rsidR="005C0F59" w:rsidRDefault="005C0F59">
      <w:pPr>
        <w:ind w:firstLine="566"/>
      </w:pPr>
    </w:p>
    <w:p w14:paraId="75060A74" w14:textId="77777777" w:rsidR="005C0F59" w:rsidRDefault="005C0F59">
      <w:pPr>
        <w:ind w:firstLine="566"/>
      </w:pPr>
    </w:p>
    <w:p w14:paraId="41BBD927" w14:textId="77777777" w:rsidR="005C0F59" w:rsidRDefault="005C0F59">
      <w:pPr>
        <w:ind w:firstLine="566"/>
      </w:pPr>
    </w:p>
    <w:p w14:paraId="67AEA3A6" w14:textId="77777777" w:rsidR="005C0F59" w:rsidRPr="005C0F59" w:rsidRDefault="005C0F59">
      <w:pPr>
        <w:ind w:firstLine="566"/>
      </w:pPr>
    </w:p>
    <w:p w14:paraId="3D0C19E9" w14:textId="77777777" w:rsidR="000F3D0E" w:rsidRDefault="00000000">
      <w:pPr>
        <w:pStyle w:val="Ttulo2"/>
        <w:ind w:left="0" w:firstLine="566"/>
        <w:rPr>
          <w:rFonts w:cs="Times New Roman"/>
        </w:rPr>
      </w:pPr>
      <w:bookmarkStart w:id="19" w:name="_heading=h.17dp8vu" w:colFirst="0" w:colLast="0"/>
      <w:bookmarkEnd w:id="19"/>
      <w:r w:rsidRPr="005C0F59">
        <w:rPr>
          <w:rFonts w:cs="Times New Roman"/>
        </w:rPr>
        <w:lastRenderedPageBreak/>
        <w:t>2.3. Responsabilidade Social na IES</w:t>
      </w:r>
    </w:p>
    <w:p w14:paraId="144ADBE2" w14:textId="77777777" w:rsidR="000F3D0E" w:rsidRPr="005C0F59" w:rsidRDefault="00000000">
      <w:pPr>
        <w:spacing w:line="360" w:lineRule="auto"/>
        <w:ind w:firstLine="566"/>
        <w:jc w:val="both"/>
      </w:pPr>
      <w:r w:rsidRPr="005C0F59">
        <w:t xml:space="preserve">Responsabilidade Social é política institucional prevista no Plano de Desenvolvimento Institucional – PDI que inclui políticas relacionadas à inclusão, direitos humanos, relações étnico-raciais, atendimento especializado, sustentabilidade ambiental e promoção da cultura da PAZ. </w:t>
      </w:r>
    </w:p>
    <w:p w14:paraId="16E23795" w14:textId="5C09105E" w:rsidR="000F3D0E" w:rsidRPr="005C0F59" w:rsidRDefault="00000000">
      <w:pPr>
        <w:spacing w:line="360" w:lineRule="auto"/>
        <w:ind w:firstLine="566"/>
        <w:jc w:val="both"/>
      </w:pPr>
      <w:r w:rsidRPr="005C0F59">
        <w:t xml:space="preserve">Sabendo do seu compromisso com a responsabilidade social como Instituição de Ensino Superior a FACBRAS, prevê projetos sociais para que o profissional reconheça a sua responsabilidade social e </w:t>
      </w:r>
      <w:r w:rsidR="005C0F59" w:rsidRPr="005C0F59">
        <w:t>assume</w:t>
      </w:r>
      <w:r w:rsidRPr="005C0F59">
        <w:t xml:space="preserve"> o seu papel de agente transformador da sociedade. </w:t>
      </w:r>
    </w:p>
    <w:p w14:paraId="7F7B17BB" w14:textId="77777777" w:rsidR="000F3D0E" w:rsidRPr="005C0F59" w:rsidRDefault="00000000">
      <w:pPr>
        <w:spacing w:line="360" w:lineRule="auto"/>
        <w:ind w:firstLine="566"/>
        <w:jc w:val="both"/>
      </w:pPr>
      <w:r w:rsidRPr="005C0F59">
        <w:t>No âmbito do curso a responsabilidade social é promovida:</w:t>
      </w:r>
    </w:p>
    <w:p w14:paraId="304A6183" w14:textId="77777777" w:rsidR="000F3D0E" w:rsidRPr="005C0F59" w:rsidRDefault="00000000">
      <w:pPr>
        <w:spacing w:line="360" w:lineRule="auto"/>
        <w:ind w:firstLine="566"/>
        <w:jc w:val="both"/>
      </w:pPr>
      <w:r w:rsidRPr="005C0F59">
        <w:t>No Curso Superior em Engenharia Civil são promovidas ações que possibilitam uma maior interação do discente com a comunidade, campanhas de combate à dengue, campanha de combate à violência contra a mulher, entre outras.</w:t>
      </w:r>
    </w:p>
    <w:p w14:paraId="796EB9CE" w14:textId="77777777" w:rsidR="000F3D0E" w:rsidRPr="005C0F59" w:rsidRDefault="000F3D0E">
      <w:pPr>
        <w:ind w:firstLine="566"/>
        <w:jc w:val="both"/>
        <w:rPr>
          <w:b/>
        </w:rPr>
      </w:pPr>
    </w:p>
    <w:p w14:paraId="27DB0A4D" w14:textId="77777777" w:rsidR="000F3D0E" w:rsidRPr="005C0F59" w:rsidRDefault="00000000">
      <w:pPr>
        <w:pStyle w:val="Ttulo2"/>
        <w:ind w:left="0" w:firstLine="566"/>
        <w:rPr>
          <w:rFonts w:cs="Times New Roman"/>
        </w:rPr>
      </w:pPr>
      <w:bookmarkStart w:id="20" w:name="_heading=h.3rdcrjn" w:colFirst="0" w:colLast="0"/>
      <w:bookmarkEnd w:id="20"/>
      <w:r w:rsidRPr="005C0F59">
        <w:rPr>
          <w:rFonts w:cs="Times New Roman"/>
        </w:rPr>
        <w:t xml:space="preserve">2.4. Políticas Institucionais no Âmbito do curso </w:t>
      </w:r>
    </w:p>
    <w:p w14:paraId="1926E632" w14:textId="77777777" w:rsidR="000F3D0E" w:rsidRPr="005C0F59" w:rsidRDefault="00000000">
      <w:pPr>
        <w:pStyle w:val="Ttulo3"/>
        <w:ind w:left="0" w:firstLine="566"/>
        <w:rPr>
          <w:rFonts w:cs="Times New Roman"/>
        </w:rPr>
      </w:pPr>
      <w:bookmarkStart w:id="21" w:name="_heading=h.26in1rg" w:colFirst="0" w:colLast="0"/>
      <w:bookmarkEnd w:id="21"/>
      <w:r w:rsidRPr="005C0F59">
        <w:rPr>
          <w:rFonts w:cs="Times New Roman"/>
        </w:rPr>
        <w:t>2.4.1. Políticas de Ensino De Graduação</w:t>
      </w:r>
    </w:p>
    <w:p w14:paraId="0459C4D0" w14:textId="77777777" w:rsidR="000F3D0E" w:rsidRPr="005C0F59" w:rsidRDefault="00000000">
      <w:pPr>
        <w:spacing w:line="360" w:lineRule="auto"/>
        <w:ind w:firstLine="566"/>
        <w:jc w:val="both"/>
      </w:pPr>
      <w:r w:rsidRPr="005C0F59">
        <w:t>O ensino é uma das dimensões que possibilita a democratização e o acesso ao conhecimento elaborado, transformando-o em ações práticas de intervenção no meio social e no mundo do trabalho.</w:t>
      </w:r>
    </w:p>
    <w:p w14:paraId="02E01F55" w14:textId="77777777" w:rsidR="000F3D0E" w:rsidRPr="005C0F59" w:rsidRDefault="00000000">
      <w:pPr>
        <w:spacing w:line="360" w:lineRule="auto"/>
        <w:ind w:firstLine="566"/>
        <w:jc w:val="both"/>
      </w:pPr>
      <w:r w:rsidRPr="005C0F59">
        <w:t>A proposta de ensino da FACBRAS é a prática docente reflexiva com compreensão ampla e consistente da organização do trabalho pedagógico (planejamento, organização curricular, execução e avaliação). Nesse sentido, o educador articula ensino, pesquisa e extensão na produção do conhecimento e na prática educativa atuando de forma ética, profissional e com responsabilidade social.</w:t>
      </w:r>
    </w:p>
    <w:p w14:paraId="6B1EA318" w14:textId="77777777" w:rsidR="000F3D0E" w:rsidRPr="005C0F59" w:rsidRDefault="00000000">
      <w:pPr>
        <w:widowControl w:val="0"/>
        <w:spacing w:line="360" w:lineRule="auto"/>
        <w:ind w:firstLine="566"/>
        <w:jc w:val="both"/>
      </w:pPr>
      <w:r w:rsidRPr="005C0F59">
        <w:t xml:space="preserve">Pelo ensino, a IES atenderá à população pela oferta regular de cursos e programas de educação superior voltados para a formação do cidadão e do profissional com competência técnica e política. </w:t>
      </w:r>
    </w:p>
    <w:p w14:paraId="1163B7CD" w14:textId="77777777" w:rsidR="000F3D0E" w:rsidRPr="005C0F59" w:rsidRDefault="00000000">
      <w:pPr>
        <w:spacing w:line="360" w:lineRule="auto"/>
        <w:ind w:firstLine="566"/>
        <w:jc w:val="both"/>
      </w:pPr>
      <w:r w:rsidRPr="005C0F59">
        <w:t>A FACBRAS se orienta, quanto à sua concepção e ação pedagógica e metodológica, pelas seguintes diretrizes:</w:t>
      </w:r>
    </w:p>
    <w:p w14:paraId="398EE30E" w14:textId="77777777" w:rsidR="000F3D0E" w:rsidRPr="005C0F59" w:rsidRDefault="00000000" w:rsidP="005C0F59">
      <w:pPr>
        <w:widowControl w:val="0"/>
        <w:numPr>
          <w:ilvl w:val="0"/>
          <w:numId w:val="39"/>
        </w:numPr>
        <w:spacing w:line="360" w:lineRule="auto"/>
        <w:ind w:left="1134" w:hanging="567"/>
        <w:jc w:val="both"/>
      </w:pPr>
      <w:r w:rsidRPr="005C0F59">
        <w:t>desenvolvimento de valores humanistas, de uma visão crítica da sociedade e do homem como sujeito psicossocialmente constituído na integralidade das relações;</w:t>
      </w:r>
    </w:p>
    <w:p w14:paraId="39A950AD" w14:textId="77777777" w:rsidR="000F3D0E" w:rsidRPr="005C0F59" w:rsidRDefault="00000000" w:rsidP="005C0F59">
      <w:pPr>
        <w:widowControl w:val="0"/>
        <w:numPr>
          <w:ilvl w:val="0"/>
          <w:numId w:val="39"/>
        </w:numPr>
        <w:spacing w:line="360" w:lineRule="auto"/>
        <w:ind w:left="1134" w:hanging="567"/>
        <w:jc w:val="both"/>
      </w:pPr>
      <w:r w:rsidRPr="005C0F59">
        <w:lastRenderedPageBreak/>
        <w:t>contribuição para a melhoria da condição da empregabilidade e do espírito empreendedor do educando;</w:t>
      </w:r>
    </w:p>
    <w:p w14:paraId="2F88C65B" w14:textId="77777777" w:rsidR="000F3D0E" w:rsidRPr="005C0F59" w:rsidRDefault="00000000" w:rsidP="005C0F59">
      <w:pPr>
        <w:widowControl w:val="0"/>
        <w:numPr>
          <w:ilvl w:val="0"/>
          <w:numId w:val="39"/>
        </w:numPr>
        <w:spacing w:line="360" w:lineRule="auto"/>
        <w:ind w:left="1134" w:hanging="567"/>
        <w:jc w:val="both"/>
      </w:pPr>
      <w:r w:rsidRPr="005C0F59">
        <w:t>impulsionamento de uma cultura de educação permanente;</w:t>
      </w:r>
    </w:p>
    <w:p w14:paraId="2D2E4BCE" w14:textId="77777777" w:rsidR="000F3D0E" w:rsidRPr="005C0F59" w:rsidRDefault="00000000" w:rsidP="005C0F59">
      <w:pPr>
        <w:widowControl w:val="0"/>
        <w:numPr>
          <w:ilvl w:val="0"/>
          <w:numId w:val="39"/>
        </w:numPr>
        <w:spacing w:line="360" w:lineRule="auto"/>
        <w:ind w:left="1134" w:hanging="567"/>
        <w:jc w:val="both"/>
      </w:pPr>
      <w:r w:rsidRPr="005C0F59">
        <w:t>emprego de metodologias que façam convergir teoria e prática;</w:t>
      </w:r>
    </w:p>
    <w:p w14:paraId="641EE0E5" w14:textId="77777777" w:rsidR="000F3D0E" w:rsidRPr="005C0F59" w:rsidRDefault="00000000" w:rsidP="005C0F59">
      <w:pPr>
        <w:widowControl w:val="0"/>
        <w:numPr>
          <w:ilvl w:val="0"/>
          <w:numId w:val="39"/>
        </w:numPr>
        <w:tabs>
          <w:tab w:val="left" w:pos="284"/>
        </w:tabs>
        <w:spacing w:line="360" w:lineRule="auto"/>
        <w:ind w:left="1134" w:hanging="567"/>
        <w:jc w:val="both"/>
      </w:pPr>
      <w:r w:rsidRPr="005C0F59">
        <w:t>estabelecimento de um vínculo permanente entre a teoria e a prática;</w:t>
      </w:r>
    </w:p>
    <w:p w14:paraId="0FA6A0D6" w14:textId="77777777" w:rsidR="000F3D0E" w:rsidRPr="005C0F59" w:rsidRDefault="00000000" w:rsidP="005C0F59">
      <w:pPr>
        <w:widowControl w:val="0"/>
        <w:numPr>
          <w:ilvl w:val="0"/>
          <w:numId w:val="39"/>
        </w:numPr>
        <w:tabs>
          <w:tab w:val="left" w:pos="284"/>
        </w:tabs>
        <w:spacing w:line="360" w:lineRule="auto"/>
        <w:ind w:left="1134" w:hanging="567"/>
        <w:jc w:val="both"/>
      </w:pPr>
      <w:r w:rsidRPr="005C0F59">
        <w:t xml:space="preserve">desenvolvimento de práticas educativas interdisciplinares e ativas que possibilitem aos educandos referenciais que promovam o conhecimento integrado, significativo e protagonista; </w:t>
      </w:r>
    </w:p>
    <w:p w14:paraId="0674FDF3" w14:textId="77777777" w:rsidR="000F3D0E" w:rsidRPr="005C0F59" w:rsidRDefault="00000000" w:rsidP="005C0F59">
      <w:pPr>
        <w:widowControl w:val="0"/>
        <w:numPr>
          <w:ilvl w:val="0"/>
          <w:numId w:val="39"/>
        </w:numPr>
        <w:tabs>
          <w:tab w:val="left" w:pos="284"/>
        </w:tabs>
        <w:spacing w:line="360" w:lineRule="auto"/>
        <w:ind w:left="1134" w:hanging="567"/>
        <w:jc w:val="both"/>
      </w:pPr>
      <w:r w:rsidRPr="005C0F59">
        <w:t>preparação de profissionais capacitados para interpretar criticamente o mundo do trabalho e enfrentar novas relações de trabalho oriundas das novas tecnologias;</w:t>
      </w:r>
    </w:p>
    <w:p w14:paraId="513EFC56" w14:textId="77777777" w:rsidR="000F3D0E" w:rsidRPr="005C0F59" w:rsidRDefault="00000000" w:rsidP="005C0F59">
      <w:pPr>
        <w:widowControl w:val="0"/>
        <w:numPr>
          <w:ilvl w:val="0"/>
          <w:numId w:val="39"/>
        </w:numPr>
        <w:tabs>
          <w:tab w:val="left" w:pos="284"/>
        </w:tabs>
        <w:spacing w:line="360" w:lineRule="auto"/>
        <w:ind w:left="1134" w:hanging="567"/>
        <w:jc w:val="both"/>
      </w:pPr>
      <w:r w:rsidRPr="005C0F59">
        <w:t>desenvolvimento de padrões novos de gestão, que contemplem a participação, com responsabilidade e compromisso social;</w:t>
      </w:r>
    </w:p>
    <w:p w14:paraId="78635DC2" w14:textId="77777777" w:rsidR="000F3D0E" w:rsidRPr="005C0F59" w:rsidRDefault="00000000" w:rsidP="005C0F59">
      <w:pPr>
        <w:widowControl w:val="0"/>
        <w:numPr>
          <w:ilvl w:val="0"/>
          <w:numId w:val="39"/>
        </w:numPr>
        <w:tabs>
          <w:tab w:val="left" w:pos="284"/>
        </w:tabs>
        <w:spacing w:line="360" w:lineRule="auto"/>
        <w:ind w:left="1134" w:hanging="567"/>
        <w:jc w:val="both"/>
      </w:pPr>
      <w:r w:rsidRPr="005C0F59">
        <w:t>valorização do saber acumulado através da experiência de vida de cada educando.</w:t>
      </w:r>
    </w:p>
    <w:p w14:paraId="1710D89C" w14:textId="77777777" w:rsidR="000F3D0E" w:rsidRPr="005C0F59" w:rsidRDefault="00000000" w:rsidP="005C0F59">
      <w:pPr>
        <w:widowControl w:val="0"/>
        <w:numPr>
          <w:ilvl w:val="0"/>
          <w:numId w:val="39"/>
        </w:numPr>
        <w:tabs>
          <w:tab w:val="left" w:pos="284"/>
        </w:tabs>
        <w:spacing w:line="360" w:lineRule="auto"/>
        <w:ind w:left="1134" w:hanging="567"/>
        <w:jc w:val="both"/>
      </w:pPr>
      <w:bookmarkStart w:id="22" w:name="_heading=h.lnxbz9" w:colFirst="0" w:colLast="0"/>
      <w:bookmarkEnd w:id="22"/>
      <w:r w:rsidRPr="005C0F59">
        <w:t>busca de referenciais em vários campos do conhecimento.</w:t>
      </w:r>
    </w:p>
    <w:p w14:paraId="7C529955" w14:textId="77777777" w:rsidR="000F3D0E" w:rsidRPr="005C0F59" w:rsidRDefault="000F3D0E">
      <w:pPr>
        <w:widowControl w:val="0"/>
        <w:tabs>
          <w:tab w:val="left" w:pos="284"/>
        </w:tabs>
        <w:spacing w:line="360" w:lineRule="auto"/>
        <w:ind w:firstLine="566"/>
        <w:jc w:val="both"/>
      </w:pPr>
    </w:p>
    <w:p w14:paraId="07D148B8" w14:textId="77777777" w:rsidR="000F3D0E" w:rsidRPr="005C0F59" w:rsidRDefault="00000000">
      <w:pPr>
        <w:pStyle w:val="Ttulo3"/>
        <w:ind w:left="0" w:firstLine="566"/>
        <w:rPr>
          <w:rFonts w:cs="Times New Roman"/>
        </w:rPr>
      </w:pPr>
      <w:bookmarkStart w:id="23" w:name="_heading=h.35nkun2" w:colFirst="0" w:colLast="0"/>
      <w:bookmarkEnd w:id="23"/>
      <w:r w:rsidRPr="005C0F59">
        <w:rPr>
          <w:rFonts w:cs="Times New Roman"/>
        </w:rPr>
        <w:t>2.4.2. Políticas de Pesquisa e Iniciação Científica</w:t>
      </w:r>
    </w:p>
    <w:p w14:paraId="02DF719F" w14:textId="77777777" w:rsidR="000F3D0E" w:rsidRPr="005C0F59" w:rsidRDefault="00000000">
      <w:pPr>
        <w:widowControl w:val="0"/>
        <w:spacing w:line="360" w:lineRule="auto"/>
        <w:ind w:firstLine="566"/>
        <w:jc w:val="both"/>
      </w:pPr>
      <w:r w:rsidRPr="005C0F59">
        <w:t>Para atingir seus objetivos educacionais, a FACBRAS, em articulação com o corpo docente, desenvolve uma série de eventos abertos ao corpo discente e à comunidade, em que a integração entre ensino, pesquisa e extensão é amplamente discutida.</w:t>
      </w:r>
    </w:p>
    <w:p w14:paraId="51168BC5" w14:textId="77777777" w:rsidR="000F3D0E" w:rsidRPr="005C0F59" w:rsidRDefault="00000000">
      <w:pPr>
        <w:widowControl w:val="0"/>
        <w:spacing w:line="360" w:lineRule="auto"/>
        <w:ind w:firstLine="566"/>
        <w:jc w:val="both"/>
      </w:pPr>
      <w:r w:rsidRPr="005C0F59">
        <w:t>A pesquisa atrelada ao ensino possibilitará ao saber acadêmico a articulação com os vários setores da sociedade, identificando aquilo que deve ser pesquisado, suas finalidades e interesses, e como os novos conhecimentos podem participar da dinâmica das transformações sociais.</w:t>
      </w:r>
    </w:p>
    <w:p w14:paraId="68FCE872" w14:textId="77777777" w:rsidR="000F3D0E" w:rsidRPr="005C0F59" w:rsidRDefault="00000000">
      <w:pPr>
        <w:widowControl w:val="0"/>
        <w:spacing w:line="360" w:lineRule="auto"/>
        <w:ind w:firstLine="566"/>
        <w:jc w:val="both"/>
      </w:pPr>
      <w:r w:rsidRPr="005C0F59">
        <w:t>Uma das prerrogativas da IES visando à produção da iniciação científica é a adoção do trabalho de conclusão de curso (TCC) com monografia, precedida de um projeto de pesquisa, com orientação de professores e apresentação oral perante banca examinadora.</w:t>
      </w:r>
    </w:p>
    <w:p w14:paraId="496E5320" w14:textId="77777777" w:rsidR="000F3D0E" w:rsidRPr="005C0F59" w:rsidRDefault="00000000">
      <w:pPr>
        <w:widowControl w:val="0"/>
        <w:spacing w:line="360" w:lineRule="auto"/>
        <w:ind w:firstLine="566"/>
        <w:jc w:val="both"/>
      </w:pPr>
      <w:r w:rsidRPr="005C0F59">
        <w:t>Conforme as possibilidades financeiras, a IES pode oferecer bolsas de iniciação científica a alunos e professores e para a atividade de monitoria, que poderá ocorrer mediante programa de redução do valor da mensalidade do curso ou declaração de carga horária na categoria de atividade complementar.</w:t>
      </w:r>
    </w:p>
    <w:p w14:paraId="2877DA2D" w14:textId="77777777" w:rsidR="000F3D0E" w:rsidRPr="005C0F59" w:rsidRDefault="00000000">
      <w:pPr>
        <w:widowControl w:val="0"/>
        <w:spacing w:line="360" w:lineRule="auto"/>
        <w:ind w:firstLine="566"/>
        <w:jc w:val="both"/>
      </w:pPr>
      <w:r w:rsidRPr="005C0F59">
        <w:t xml:space="preserve">Para incentivo de produção acadêmica, a instituição manterá programa de pagamento de horas de orientação a professores orientadores. </w:t>
      </w:r>
    </w:p>
    <w:p w14:paraId="18F9CB3D" w14:textId="77777777" w:rsidR="000F3D0E" w:rsidRPr="005C0F59" w:rsidRDefault="00000000">
      <w:pPr>
        <w:widowControl w:val="0"/>
        <w:spacing w:line="360" w:lineRule="auto"/>
        <w:ind w:firstLine="566"/>
        <w:jc w:val="both"/>
      </w:pPr>
      <w:bookmarkStart w:id="24" w:name="_heading=h.1ksv4uv" w:colFirst="0" w:colLast="0"/>
      <w:bookmarkEnd w:id="24"/>
      <w:r w:rsidRPr="005C0F59">
        <w:lastRenderedPageBreak/>
        <w:t xml:space="preserve">Aos professores, conforme interesse e disponibilidade financeira, a FACBRAS também poderá oferecer bolsas de capacitação ou licença remunerada em programas </w:t>
      </w:r>
      <w:r w:rsidRPr="005C0F59">
        <w:rPr>
          <w:i/>
        </w:rPr>
        <w:t>stricto sensu</w:t>
      </w:r>
      <w:r w:rsidRPr="005C0F59">
        <w:t xml:space="preserve">, bem como descontos de valores nas mensalidades de cursos de programas </w:t>
      </w:r>
      <w:r w:rsidRPr="005C0F59">
        <w:rPr>
          <w:i/>
        </w:rPr>
        <w:t>lato sensu</w:t>
      </w:r>
      <w:r w:rsidRPr="005C0F59">
        <w:t xml:space="preserve"> ofertados pela própria instituição.</w:t>
      </w:r>
    </w:p>
    <w:p w14:paraId="41F6A34D" w14:textId="77777777" w:rsidR="000F3D0E" w:rsidRPr="005C0F59" w:rsidRDefault="000F3D0E">
      <w:pPr>
        <w:pBdr>
          <w:top w:val="nil"/>
          <w:left w:val="nil"/>
          <w:bottom w:val="nil"/>
          <w:right w:val="nil"/>
          <w:between w:val="nil"/>
        </w:pBdr>
        <w:spacing w:after="120"/>
        <w:ind w:firstLine="566"/>
        <w:jc w:val="both"/>
        <w:rPr>
          <w:color w:val="000000"/>
        </w:rPr>
      </w:pPr>
    </w:p>
    <w:p w14:paraId="2DE38708" w14:textId="77777777" w:rsidR="000F3D0E" w:rsidRPr="005C0F59" w:rsidRDefault="00000000">
      <w:pPr>
        <w:pStyle w:val="Ttulo3"/>
        <w:ind w:left="0" w:firstLine="566"/>
        <w:rPr>
          <w:rFonts w:cs="Times New Roman"/>
        </w:rPr>
      </w:pPr>
      <w:bookmarkStart w:id="25" w:name="_heading=h.44sinio" w:colFirst="0" w:colLast="0"/>
      <w:bookmarkEnd w:id="25"/>
      <w:r w:rsidRPr="005C0F59">
        <w:rPr>
          <w:rFonts w:cs="Times New Roman"/>
        </w:rPr>
        <w:t>2.4.3. Políticas de Extensão</w:t>
      </w:r>
    </w:p>
    <w:p w14:paraId="0CC01161" w14:textId="77777777" w:rsidR="000F3D0E" w:rsidRPr="005C0F59" w:rsidRDefault="00000000">
      <w:pPr>
        <w:spacing w:line="360" w:lineRule="auto"/>
        <w:ind w:firstLine="566"/>
        <w:jc w:val="both"/>
      </w:pPr>
      <w:r w:rsidRPr="005C0F59">
        <w:t xml:space="preserve">Tendo em vista a relevância acadêmica e a ênfase na formação inicial, progressiva e continuada, pautando-se pela relevância social, as atividades de extensão têm como objetivo atender às demandas sociais, estudos, realização de projetos de natureza científica, técnica, educacional, social e cultural, possibilitando a iniciativa de integração de diversos setores da sociedade. Essas atividades </w:t>
      </w:r>
      <w:r w:rsidRPr="005C0F59">
        <w:rPr>
          <w:color w:val="000000"/>
        </w:rPr>
        <w:t>são</w:t>
      </w:r>
      <w:r w:rsidRPr="005C0F59">
        <w:t xml:space="preserve"> desenvolvidas no currículo e sob a forma de eventos culturais, cursos e serviços de programas específicos.</w:t>
      </w:r>
    </w:p>
    <w:p w14:paraId="3F67770D" w14:textId="77777777" w:rsidR="000F3D0E" w:rsidRPr="005C0F59" w:rsidRDefault="00000000">
      <w:pPr>
        <w:tabs>
          <w:tab w:val="left" w:pos="709"/>
        </w:tabs>
        <w:spacing w:line="360" w:lineRule="auto"/>
        <w:ind w:firstLine="566"/>
        <w:jc w:val="both"/>
      </w:pPr>
      <w:bookmarkStart w:id="26" w:name="_heading=h.2jxsxqh" w:colFirst="0" w:colLast="0"/>
      <w:bookmarkEnd w:id="26"/>
      <w:r w:rsidRPr="005C0F59">
        <w:t xml:space="preserve">A FACBRAS desenvolve atividades extensionistas,  promove a curricuralização da extensão e agrega valores à tradicional maneira de prestar serviços, difundir a cultura (eventos e toda uma vasta gama de realizações artísticas ou culturais) e disseminar conhecimentos (cursos, seminários, palestras, conferências), conferindo aos docentes e discentes a tarefa de disseminar seus conhecimentos junto à comunidade e dela retirar subsídios, inspirações e adequações educacionais voltados para encontrar soluções, num movimento de fluxo e refluxo realimentador do processo de ensino e aprendizagem em sua totalidade. </w:t>
      </w:r>
    </w:p>
    <w:p w14:paraId="7F4F0C21" w14:textId="77777777" w:rsidR="000F3D0E" w:rsidRPr="005C0F59" w:rsidRDefault="000F3D0E">
      <w:pPr>
        <w:tabs>
          <w:tab w:val="left" w:pos="709"/>
        </w:tabs>
        <w:spacing w:line="360" w:lineRule="auto"/>
        <w:ind w:firstLine="566"/>
        <w:jc w:val="both"/>
      </w:pPr>
    </w:p>
    <w:p w14:paraId="16914919" w14:textId="77777777" w:rsidR="000F3D0E" w:rsidRPr="005C0F59" w:rsidRDefault="00000000">
      <w:pPr>
        <w:pStyle w:val="Ttulo3"/>
        <w:ind w:left="0" w:firstLine="566"/>
        <w:rPr>
          <w:rFonts w:cs="Times New Roman"/>
        </w:rPr>
      </w:pPr>
      <w:bookmarkStart w:id="27" w:name="_heading=h.z337ya" w:colFirst="0" w:colLast="0"/>
      <w:bookmarkEnd w:id="27"/>
      <w:r w:rsidRPr="005C0F59">
        <w:rPr>
          <w:rFonts w:cs="Times New Roman"/>
        </w:rPr>
        <w:t>2.4.4. Políticas de Pós-Graduação</w:t>
      </w:r>
    </w:p>
    <w:p w14:paraId="5EAE0857" w14:textId="77777777" w:rsidR="000F3D0E" w:rsidRPr="005C0F59" w:rsidRDefault="00000000">
      <w:pPr>
        <w:widowControl w:val="0"/>
        <w:spacing w:line="360" w:lineRule="auto"/>
        <w:ind w:firstLine="566"/>
        <w:jc w:val="both"/>
      </w:pPr>
      <w:r w:rsidRPr="005C0F59">
        <w:t xml:space="preserve">A política de pós-graduação tem como finalidade a qualificação acadêmica, técnica e científica dentro do cenário local, nacional e internacional, e busca a elevação de conceitos nos programas </w:t>
      </w:r>
      <w:r w:rsidRPr="005C0F59">
        <w:rPr>
          <w:i/>
        </w:rPr>
        <w:t xml:space="preserve">lato sensu </w:t>
      </w:r>
      <w:r w:rsidRPr="005C0F59">
        <w:t xml:space="preserve">e </w:t>
      </w:r>
      <w:r w:rsidRPr="005C0F59">
        <w:rPr>
          <w:i/>
        </w:rPr>
        <w:t>stricto sensu</w:t>
      </w:r>
      <w:r w:rsidRPr="005C0F59">
        <w:t xml:space="preserve"> na formação de especialistas, mestres e doutores. Os programas </w:t>
      </w:r>
      <w:r w:rsidRPr="005C0F59">
        <w:rPr>
          <w:i/>
        </w:rPr>
        <w:t>lato sensu</w:t>
      </w:r>
      <w:r w:rsidRPr="005C0F59">
        <w:t xml:space="preserve"> são institucionalizados na modalidade de ensino presencial. </w:t>
      </w:r>
    </w:p>
    <w:p w14:paraId="5582DDA7" w14:textId="77777777" w:rsidR="000F3D0E" w:rsidRPr="005C0F59" w:rsidRDefault="00000000">
      <w:pPr>
        <w:widowControl w:val="0"/>
        <w:spacing w:line="360" w:lineRule="auto"/>
        <w:ind w:firstLine="566"/>
        <w:jc w:val="both"/>
      </w:pPr>
      <w:r w:rsidRPr="005C0F59">
        <w:t xml:space="preserve">Os programas </w:t>
      </w:r>
      <w:r w:rsidRPr="005C0F59">
        <w:rPr>
          <w:i/>
        </w:rPr>
        <w:t>stricto sensu</w:t>
      </w:r>
      <w:r w:rsidRPr="005C0F59">
        <w:t xml:space="preserve"> visam, inicialmente, à qualificação dos docentes da instituição, razão pela qual a faculdade buscou convênios interinstitucionais com universidades e campos de pesquisas. Os professores podem receber ainda incentivos financeiros conforme a disponibilidade institucional para realização de cursos de pós-graduação </w:t>
      </w:r>
      <w:r w:rsidRPr="005C0F59">
        <w:rPr>
          <w:i/>
        </w:rPr>
        <w:t>lato sensu</w:t>
      </w:r>
      <w:r w:rsidRPr="005C0F59">
        <w:t xml:space="preserve"> e </w:t>
      </w:r>
      <w:r w:rsidRPr="005C0F59">
        <w:rPr>
          <w:i/>
        </w:rPr>
        <w:t>stricto sensu</w:t>
      </w:r>
      <w:r w:rsidRPr="005C0F59">
        <w:t>.</w:t>
      </w:r>
    </w:p>
    <w:p w14:paraId="187E26AA" w14:textId="77777777" w:rsidR="000F3D0E" w:rsidRPr="005C0F59" w:rsidRDefault="00000000">
      <w:pPr>
        <w:widowControl w:val="0"/>
        <w:spacing w:line="360" w:lineRule="auto"/>
        <w:ind w:firstLine="566"/>
        <w:jc w:val="both"/>
      </w:pPr>
      <w:r w:rsidRPr="005C0F59">
        <w:t xml:space="preserve">Os programas de pós-graduação objetivam a formação continuada, capacitando profissionais </w:t>
      </w:r>
      <w:r w:rsidRPr="005C0F59">
        <w:lastRenderedPageBreak/>
        <w:t>e proporcionando aprimoramento nas diversas áreas do conhecimento, além de atenderem aos anseios da sociedade, democratizando-se o saber.</w:t>
      </w:r>
    </w:p>
    <w:p w14:paraId="3A9DF6D0" w14:textId="77777777" w:rsidR="000F3D0E" w:rsidRPr="005C0F59" w:rsidRDefault="00000000">
      <w:pPr>
        <w:widowControl w:val="0"/>
        <w:spacing w:line="360" w:lineRule="auto"/>
        <w:ind w:firstLine="566"/>
        <w:jc w:val="both"/>
      </w:pPr>
      <w:r w:rsidRPr="005C0F59">
        <w:t>A implementação dos cursos de pós-graduação tem como requisitos necessários a presente competência técnico-científica na área dos cursos, adequando a definição de propostas, buscando docentes qualificados para assegurar a qualidade da realização do ensino, da extensão e da pesquisa.</w:t>
      </w:r>
    </w:p>
    <w:p w14:paraId="59126619" w14:textId="77777777" w:rsidR="000F3D0E" w:rsidRPr="005C0F59" w:rsidRDefault="000F3D0E">
      <w:pPr>
        <w:widowControl w:val="0"/>
        <w:spacing w:line="360" w:lineRule="auto"/>
        <w:ind w:firstLine="566"/>
        <w:jc w:val="both"/>
      </w:pPr>
    </w:p>
    <w:p w14:paraId="31E3B36F" w14:textId="77777777" w:rsidR="000F3D0E" w:rsidRPr="005C0F59" w:rsidRDefault="00000000">
      <w:pPr>
        <w:pStyle w:val="Ttulo3"/>
        <w:ind w:left="0" w:firstLine="566"/>
        <w:rPr>
          <w:rFonts w:cs="Times New Roman"/>
        </w:rPr>
      </w:pPr>
      <w:bookmarkStart w:id="28" w:name="_heading=h.3j2qqm3" w:colFirst="0" w:colLast="0"/>
      <w:bookmarkEnd w:id="28"/>
      <w:r w:rsidRPr="005C0F59">
        <w:rPr>
          <w:rFonts w:cs="Times New Roman"/>
        </w:rPr>
        <w:t>2.4.5. Políticas de Valorização da Diversidade</w:t>
      </w:r>
    </w:p>
    <w:p w14:paraId="076787D0" w14:textId="77777777" w:rsidR="000F3D0E" w:rsidRPr="005C0F59" w:rsidRDefault="00000000">
      <w:pPr>
        <w:spacing w:line="360" w:lineRule="auto"/>
        <w:ind w:firstLine="566"/>
        <w:jc w:val="both"/>
      </w:pPr>
      <w:r w:rsidRPr="005C0F59">
        <w:tab/>
        <w:t xml:space="preserve">Para a FACBRAS, promover a valorização da diversidade é sobretudo uma função social. É preciso que se desenvolva uma cultura de valorização da diversidade na IES como um todo. </w:t>
      </w:r>
    </w:p>
    <w:p w14:paraId="29D1EBEA" w14:textId="77777777" w:rsidR="000F3D0E" w:rsidRPr="005C0F59" w:rsidRDefault="00000000">
      <w:pPr>
        <w:spacing w:line="360" w:lineRule="auto"/>
        <w:ind w:firstLine="566"/>
        <w:jc w:val="both"/>
      </w:pPr>
      <w:r w:rsidRPr="005C0F59">
        <w:t xml:space="preserve">Para tanto, a promoção da diversidade na IES é realizada por meio de: </w:t>
      </w:r>
    </w:p>
    <w:p w14:paraId="75543012" w14:textId="77777777" w:rsidR="000F3D0E" w:rsidRPr="005C0F59" w:rsidRDefault="00000000">
      <w:pPr>
        <w:numPr>
          <w:ilvl w:val="0"/>
          <w:numId w:val="49"/>
        </w:numPr>
        <w:spacing w:line="360" w:lineRule="auto"/>
        <w:ind w:left="0" w:firstLine="566"/>
        <w:jc w:val="both"/>
      </w:pPr>
      <w:r w:rsidRPr="005C0F59">
        <w:t>conscientização de todos: corpo docente; corpo técnico administrativo; discentes;</w:t>
      </w:r>
    </w:p>
    <w:p w14:paraId="39C507FE" w14:textId="77777777" w:rsidR="000F3D0E" w:rsidRPr="005C0F59" w:rsidRDefault="00000000">
      <w:pPr>
        <w:numPr>
          <w:ilvl w:val="0"/>
          <w:numId w:val="49"/>
        </w:numPr>
        <w:spacing w:line="360" w:lineRule="auto"/>
        <w:ind w:left="0" w:firstLine="566"/>
        <w:jc w:val="both"/>
      </w:pPr>
      <w:r w:rsidRPr="005C0F59">
        <w:t>treinamento dos setores em relação à temática;</w:t>
      </w:r>
    </w:p>
    <w:p w14:paraId="56D07303" w14:textId="77777777" w:rsidR="000F3D0E" w:rsidRPr="005C0F59" w:rsidRDefault="00000000">
      <w:pPr>
        <w:numPr>
          <w:ilvl w:val="0"/>
          <w:numId w:val="49"/>
        </w:numPr>
        <w:spacing w:line="360" w:lineRule="auto"/>
        <w:ind w:left="0" w:firstLine="566"/>
        <w:jc w:val="both"/>
      </w:pPr>
      <w:r w:rsidRPr="005C0F59">
        <w:t>inclusão da temática no currículo de forma transversal;</w:t>
      </w:r>
    </w:p>
    <w:p w14:paraId="15D92ED5" w14:textId="77777777" w:rsidR="000F3D0E" w:rsidRPr="005C0F59" w:rsidRDefault="00000000">
      <w:pPr>
        <w:numPr>
          <w:ilvl w:val="0"/>
          <w:numId w:val="49"/>
        </w:numPr>
        <w:spacing w:line="360" w:lineRule="auto"/>
        <w:ind w:left="0" w:firstLine="566"/>
        <w:jc w:val="both"/>
      </w:pPr>
      <w:r w:rsidRPr="005C0F59">
        <w:t>palestras, estudos e reflexões sobre a temática.</w:t>
      </w:r>
    </w:p>
    <w:p w14:paraId="47E654B4" w14:textId="77777777" w:rsidR="000F3D0E" w:rsidRPr="005C0F59" w:rsidRDefault="000F3D0E">
      <w:pPr>
        <w:spacing w:line="360" w:lineRule="auto"/>
        <w:ind w:firstLine="566"/>
        <w:jc w:val="both"/>
      </w:pPr>
    </w:p>
    <w:p w14:paraId="6A4C677D" w14:textId="77777777" w:rsidR="000F3D0E" w:rsidRPr="005C0F59" w:rsidRDefault="00000000">
      <w:pPr>
        <w:pStyle w:val="Ttulo3"/>
        <w:ind w:left="0" w:firstLine="566"/>
        <w:rPr>
          <w:rFonts w:cs="Times New Roman"/>
        </w:rPr>
      </w:pPr>
      <w:bookmarkStart w:id="29" w:name="_heading=h.1y810tw" w:colFirst="0" w:colLast="0"/>
      <w:bookmarkEnd w:id="29"/>
      <w:r w:rsidRPr="005C0F59">
        <w:rPr>
          <w:rFonts w:cs="Times New Roman"/>
        </w:rPr>
        <w:t>2.4.6.  Políticas de Valorização para a Educação Ambiental</w:t>
      </w:r>
    </w:p>
    <w:p w14:paraId="102B080C" w14:textId="77777777" w:rsidR="000F3D0E" w:rsidRPr="005C0F59" w:rsidRDefault="00000000">
      <w:pPr>
        <w:spacing w:line="360" w:lineRule="auto"/>
        <w:ind w:firstLine="566"/>
        <w:jc w:val="both"/>
      </w:pPr>
      <w:r w:rsidRPr="005C0F59">
        <w:t>A Resolução nº 2, de 15 de junho de 2012, estabelece as Diretrizes Curriculares Nacionais para a Educação Ambiental.</w:t>
      </w:r>
    </w:p>
    <w:p w14:paraId="5DE05B78" w14:textId="77777777" w:rsidR="000F3D0E" w:rsidRPr="005C0F59" w:rsidRDefault="00000000">
      <w:pPr>
        <w:spacing w:line="360" w:lineRule="auto"/>
        <w:ind w:firstLine="566"/>
        <w:jc w:val="both"/>
      </w:pPr>
      <w:r w:rsidRPr="005C0F59">
        <w:t>As instituições de Ensino Superior devem promover a Educação Ambiental de forma integral em seus projetos pedagógicos. As diretrizes apontam a necessidade de que essa educação ocorra pela transversalidade, a partir de temas relacionados com o meio ambiente e a sustentabilidade socioambiental; como conteúdo dos componentes já constantes no currículo; e pela combinação de transversalidade e de tratamento nos componentes curriculares.</w:t>
      </w:r>
    </w:p>
    <w:p w14:paraId="032203C2" w14:textId="77777777" w:rsidR="000F3D0E" w:rsidRPr="005C0F59" w:rsidRDefault="00000000">
      <w:pPr>
        <w:spacing w:line="360" w:lineRule="auto"/>
        <w:ind w:firstLine="566"/>
        <w:jc w:val="both"/>
      </w:pPr>
      <w:r w:rsidRPr="005C0F59">
        <w:t>A Educação Ambiental deve ser um processo permanente de aprendizagem individual e coletiva. O processo de ensino-aprendizagem deve levar a reflexão, construção de valores, atitudes e competências com vistas a qualidade de vida e uma relação sustentável da sociedade com o meio ambiente.</w:t>
      </w:r>
    </w:p>
    <w:p w14:paraId="4AF6D1F0" w14:textId="77777777" w:rsidR="000F3D0E" w:rsidRPr="005C0F59" w:rsidRDefault="00000000">
      <w:pPr>
        <w:spacing w:line="360" w:lineRule="auto"/>
        <w:ind w:firstLine="566"/>
        <w:jc w:val="both"/>
      </w:pPr>
      <w:r w:rsidRPr="005C0F59">
        <w:t>Deste modo, na FACBRAS a Educação ambiental ocorre por meio de:</w:t>
      </w:r>
    </w:p>
    <w:p w14:paraId="79E0C153" w14:textId="77777777" w:rsidR="000F3D0E" w:rsidRPr="005C0F59" w:rsidRDefault="00000000">
      <w:pPr>
        <w:numPr>
          <w:ilvl w:val="0"/>
          <w:numId w:val="13"/>
        </w:numPr>
        <w:spacing w:line="360" w:lineRule="auto"/>
        <w:ind w:left="0" w:firstLine="566"/>
        <w:jc w:val="both"/>
      </w:pPr>
      <w:r w:rsidRPr="005C0F59">
        <w:t>Projetos de extensão;</w:t>
      </w:r>
    </w:p>
    <w:p w14:paraId="3E657587" w14:textId="77777777" w:rsidR="000F3D0E" w:rsidRPr="005C0F59" w:rsidRDefault="00000000">
      <w:pPr>
        <w:numPr>
          <w:ilvl w:val="0"/>
          <w:numId w:val="13"/>
        </w:numPr>
        <w:spacing w:line="360" w:lineRule="auto"/>
        <w:ind w:left="0" w:firstLine="566"/>
        <w:jc w:val="both"/>
      </w:pPr>
      <w:r w:rsidRPr="005C0F59">
        <w:lastRenderedPageBreak/>
        <w:t>promoção de práticas educativas transversais sobre a temática;</w:t>
      </w:r>
    </w:p>
    <w:p w14:paraId="555A96EE" w14:textId="77777777" w:rsidR="000F3D0E" w:rsidRPr="005C0F59" w:rsidRDefault="00000000">
      <w:pPr>
        <w:numPr>
          <w:ilvl w:val="0"/>
          <w:numId w:val="13"/>
        </w:numPr>
        <w:spacing w:line="360" w:lineRule="auto"/>
        <w:ind w:left="0" w:firstLine="566"/>
        <w:jc w:val="both"/>
      </w:pPr>
      <w:r w:rsidRPr="005C0F59">
        <w:t>promoção da educação ambiental integrando valores éticos e sociais;</w:t>
      </w:r>
    </w:p>
    <w:p w14:paraId="0F5D0EF7" w14:textId="77777777" w:rsidR="000F3D0E" w:rsidRPr="005C0F59" w:rsidRDefault="00000000">
      <w:pPr>
        <w:numPr>
          <w:ilvl w:val="0"/>
          <w:numId w:val="13"/>
        </w:numPr>
        <w:spacing w:line="360" w:lineRule="auto"/>
        <w:ind w:left="0" w:firstLine="566"/>
        <w:jc w:val="both"/>
      </w:pPr>
      <w:r w:rsidRPr="005C0F59">
        <w:t>promovendo a educação ambiental na IES como um comportamento atitudinal;</w:t>
      </w:r>
    </w:p>
    <w:p w14:paraId="0013DFCB" w14:textId="77777777" w:rsidR="000F3D0E" w:rsidRPr="005C0F59" w:rsidRDefault="00000000">
      <w:pPr>
        <w:numPr>
          <w:ilvl w:val="0"/>
          <w:numId w:val="13"/>
        </w:numPr>
        <w:spacing w:line="360" w:lineRule="auto"/>
        <w:ind w:left="0" w:firstLine="566"/>
        <w:jc w:val="both"/>
      </w:pPr>
      <w:r w:rsidRPr="005C0F59">
        <w:t>promovendo palestras sobre a temática.</w:t>
      </w:r>
    </w:p>
    <w:p w14:paraId="157D1BDB" w14:textId="77777777" w:rsidR="000F3D0E" w:rsidRPr="005C0F59" w:rsidRDefault="000F3D0E">
      <w:pPr>
        <w:spacing w:line="360" w:lineRule="auto"/>
        <w:ind w:firstLine="566"/>
        <w:jc w:val="both"/>
      </w:pPr>
    </w:p>
    <w:p w14:paraId="7BA2615F" w14:textId="77777777" w:rsidR="000F3D0E" w:rsidRPr="005C0F59" w:rsidRDefault="00000000">
      <w:pPr>
        <w:pStyle w:val="Ttulo3"/>
        <w:ind w:left="0" w:firstLine="566"/>
        <w:rPr>
          <w:rFonts w:cs="Times New Roman"/>
        </w:rPr>
      </w:pPr>
      <w:bookmarkStart w:id="30" w:name="_heading=h.4i7ojhp" w:colFirst="0" w:colLast="0"/>
      <w:bookmarkEnd w:id="30"/>
      <w:r w:rsidRPr="005C0F59">
        <w:rPr>
          <w:rFonts w:cs="Times New Roman"/>
        </w:rPr>
        <w:t>2.4.7.  Políticas de Promoção dos Direitos Humanos</w:t>
      </w:r>
    </w:p>
    <w:p w14:paraId="1F7E6594" w14:textId="77777777" w:rsidR="000F3D0E" w:rsidRPr="005C0F59" w:rsidRDefault="00000000">
      <w:pPr>
        <w:spacing w:line="360" w:lineRule="auto"/>
        <w:ind w:firstLine="566"/>
        <w:jc w:val="both"/>
      </w:pPr>
      <w:r w:rsidRPr="005C0F59">
        <w:t xml:space="preserve">A Resolução n º1 de 30 de maio de 2012, estabelece as Diretrizes Nacionais para a Educação em Direitos Humanos. Um tema fundamental quando pensamos em uma educação voltada para a dignidade humana. </w:t>
      </w:r>
    </w:p>
    <w:p w14:paraId="4F0BADF7" w14:textId="77777777" w:rsidR="000F3D0E" w:rsidRPr="005C0F59" w:rsidRDefault="00000000">
      <w:pPr>
        <w:spacing w:line="360" w:lineRule="auto"/>
        <w:ind w:firstLine="566"/>
        <w:jc w:val="both"/>
      </w:pPr>
      <w:r w:rsidRPr="005C0F59">
        <w:t>Direitos humanos refere-se a: “um conjunto de direitos civis, políticos, sociais, econômicos, culturais e ambientais, sejam eles individuais, coletivos, transindividuais ou difusos, referem-se à necessidade de igualdade e de defesa da dignidade humana”. (RESOLUÇÃO CNE/CP Nº 1, DE 30 DE MAIO DE 2012. MEC).</w:t>
      </w:r>
    </w:p>
    <w:p w14:paraId="0E1DB659" w14:textId="77777777" w:rsidR="000F3D0E" w:rsidRPr="005C0F59" w:rsidRDefault="00000000">
      <w:pPr>
        <w:spacing w:line="360" w:lineRule="auto"/>
        <w:ind w:firstLine="566"/>
        <w:jc w:val="both"/>
      </w:pPr>
      <w:r w:rsidRPr="005C0F59">
        <w:t>A educação em Direitos humanos, fundamenta-se em:  dignidade humana; igualdade de direitos; reconhecimento e valorização das diferenças e das diversidades; laicidade do Estado; democracia na educação; transversalidade, vivência e globalidade; e sustentabilidade socioambiental.</w:t>
      </w:r>
    </w:p>
    <w:p w14:paraId="24E9311A" w14:textId="77777777" w:rsidR="000F3D0E" w:rsidRPr="005C0F59" w:rsidRDefault="00000000">
      <w:pPr>
        <w:spacing w:line="360" w:lineRule="auto"/>
        <w:ind w:firstLine="566"/>
        <w:jc w:val="both"/>
      </w:pPr>
      <w:r w:rsidRPr="005C0F59">
        <w:t>Deste modo, na FACBRAS a Promoção dos direitos humanos ocorre por meio de:</w:t>
      </w:r>
    </w:p>
    <w:p w14:paraId="210D71D6" w14:textId="77777777" w:rsidR="000F3D0E" w:rsidRPr="005C0F59" w:rsidRDefault="00000000">
      <w:pPr>
        <w:numPr>
          <w:ilvl w:val="0"/>
          <w:numId w:val="29"/>
        </w:numPr>
        <w:spacing w:line="360" w:lineRule="auto"/>
        <w:ind w:left="567" w:hanging="425"/>
        <w:jc w:val="both"/>
      </w:pPr>
      <w:r w:rsidRPr="005C0F59">
        <w:t>promoção do acompanhamento e do estudo das concepções e práticas educativas das questões pertinentes à defesa e promoção dos direitos humanos;</w:t>
      </w:r>
    </w:p>
    <w:p w14:paraId="1BD4EBD9" w14:textId="77777777" w:rsidR="000F3D0E" w:rsidRPr="005C0F59" w:rsidRDefault="00000000">
      <w:pPr>
        <w:numPr>
          <w:ilvl w:val="0"/>
          <w:numId w:val="29"/>
        </w:numPr>
        <w:spacing w:line="360" w:lineRule="auto"/>
        <w:ind w:left="567" w:hanging="425"/>
        <w:jc w:val="both"/>
      </w:pPr>
      <w:r w:rsidRPr="005C0F59">
        <w:t>nos projetos de extensão;</w:t>
      </w:r>
    </w:p>
    <w:p w14:paraId="526893C9" w14:textId="77777777" w:rsidR="000F3D0E" w:rsidRPr="005C0F59" w:rsidRDefault="00000000">
      <w:pPr>
        <w:numPr>
          <w:ilvl w:val="0"/>
          <w:numId w:val="29"/>
        </w:numPr>
        <w:spacing w:line="360" w:lineRule="auto"/>
        <w:ind w:left="567" w:hanging="425"/>
        <w:jc w:val="both"/>
      </w:pPr>
      <w:r w:rsidRPr="005C0F59">
        <w:t>instituição de diretrizes, normas e ações administrativas e pedagógicas relacionadas à valorização da igualdade e combate à desigualdade;</w:t>
      </w:r>
    </w:p>
    <w:p w14:paraId="10FA6974" w14:textId="77777777" w:rsidR="000F3D0E" w:rsidRPr="005C0F59" w:rsidRDefault="00000000">
      <w:pPr>
        <w:numPr>
          <w:ilvl w:val="0"/>
          <w:numId w:val="29"/>
        </w:numPr>
        <w:spacing w:line="360" w:lineRule="auto"/>
        <w:ind w:left="567" w:hanging="425"/>
        <w:jc w:val="both"/>
      </w:pPr>
      <w:r w:rsidRPr="005C0F59">
        <w:t>provisão da adoção sistemática no curso das melhores diretrizes, normas e práticas, além de assegurar o adequado repasse aos corpos docente, discente e administrativo.</w:t>
      </w:r>
    </w:p>
    <w:p w14:paraId="71AC3C0A" w14:textId="77777777" w:rsidR="000F3D0E" w:rsidRPr="005C0F59" w:rsidRDefault="000F3D0E">
      <w:pPr>
        <w:spacing w:line="360" w:lineRule="auto"/>
        <w:ind w:firstLine="566"/>
        <w:jc w:val="both"/>
      </w:pPr>
    </w:p>
    <w:p w14:paraId="77882E9C" w14:textId="77777777" w:rsidR="000F3D0E" w:rsidRPr="005C0F59" w:rsidRDefault="00000000">
      <w:pPr>
        <w:pStyle w:val="Ttulo3"/>
        <w:ind w:left="0" w:firstLine="566"/>
        <w:rPr>
          <w:rFonts w:cs="Times New Roman"/>
        </w:rPr>
      </w:pPr>
      <w:bookmarkStart w:id="31" w:name="_heading=h.2xcytpi" w:colFirst="0" w:colLast="0"/>
      <w:bookmarkEnd w:id="31"/>
      <w:r w:rsidRPr="005C0F59">
        <w:rPr>
          <w:rFonts w:cs="Times New Roman"/>
        </w:rPr>
        <w:t>2.4.8. Políticas de Valorização da História e Cultura Afro Brasileira e Indígena</w:t>
      </w:r>
    </w:p>
    <w:p w14:paraId="3E7114ED" w14:textId="77777777" w:rsidR="000F3D0E" w:rsidRPr="005C0F59" w:rsidRDefault="00000000">
      <w:pPr>
        <w:spacing w:line="360" w:lineRule="auto"/>
        <w:ind w:firstLine="566"/>
        <w:jc w:val="both"/>
      </w:pPr>
      <w:r w:rsidRPr="005C0F59">
        <w:t>A partir da aprovação da Lei 10.639 e da Lei 11.645 de 2008, a história e cultura afro-brasileira e a história e cultura dos povos indígenas brasileiros são inseridas no currículo como conteúdo obrigatório.</w:t>
      </w:r>
    </w:p>
    <w:p w14:paraId="133CA47D" w14:textId="77777777" w:rsidR="000F3D0E" w:rsidRPr="005C0F59" w:rsidRDefault="00000000">
      <w:pPr>
        <w:spacing w:line="360" w:lineRule="auto"/>
        <w:ind w:firstLine="566"/>
        <w:jc w:val="both"/>
      </w:pPr>
      <w:r w:rsidRPr="005C0F59">
        <w:lastRenderedPageBreak/>
        <w:t xml:space="preserve">A temática, para além da obrigatoriedade, é fundamental por refletir sobre a importância dessas culturas na formação da nossa história. </w:t>
      </w:r>
    </w:p>
    <w:p w14:paraId="187F0177" w14:textId="77777777" w:rsidR="000F3D0E" w:rsidRPr="005C0F59" w:rsidRDefault="00000000">
      <w:pPr>
        <w:spacing w:line="360" w:lineRule="auto"/>
        <w:ind w:firstLine="566"/>
        <w:jc w:val="both"/>
      </w:pPr>
      <w:r w:rsidRPr="005C0F59">
        <w:t>Para tanto, pretendemos promover a diversidade na IES por meio de:</w:t>
      </w:r>
    </w:p>
    <w:p w14:paraId="5B67F298" w14:textId="77777777" w:rsidR="000F3D0E" w:rsidRPr="005C0F59" w:rsidRDefault="00000000">
      <w:pPr>
        <w:numPr>
          <w:ilvl w:val="0"/>
          <w:numId w:val="1"/>
        </w:numPr>
        <w:spacing w:line="360" w:lineRule="auto"/>
        <w:ind w:left="0" w:firstLine="566"/>
        <w:jc w:val="both"/>
      </w:pPr>
      <w:r w:rsidRPr="005C0F59">
        <w:t>conscientização de todos: corpo docente; corpo técnico administrativo; discentes;</w:t>
      </w:r>
    </w:p>
    <w:p w14:paraId="3DD28C2F" w14:textId="77777777" w:rsidR="000F3D0E" w:rsidRPr="005C0F59" w:rsidRDefault="00000000">
      <w:pPr>
        <w:numPr>
          <w:ilvl w:val="0"/>
          <w:numId w:val="1"/>
        </w:numPr>
        <w:spacing w:line="360" w:lineRule="auto"/>
        <w:ind w:left="0" w:firstLine="566"/>
        <w:jc w:val="both"/>
      </w:pPr>
      <w:r w:rsidRPr="005C0F59">
        <w:t>treinamento dos setores em relação a temática;</w:t>
      </w:r>
    </w:p>
    <w:p w14:paraId="5158AE2E" w14:textId="77777777" w:rsidR="000F3D0E" w:rsidRPr="005C0F59" w:rsidRDefault="00000000">
      <w:pPr>
        <w:numPr>
          <w:ilvl w:val="0"/>
          <w:numId w:val="1"/>
        </w:numPr>
        <w:spacing w:line="360" w:lineRule="auto"/>
        <w:ind w:left="0" w:firstLine="566"/>
        <w:jc w:val="both"/>
      </w:pPr>
      <w:r w:rsidRPr="005C0F59">
        <w:t>inclusão da temática no currículo de forma transversal;</w:t>
      </w:r>
    </w:p>
    <w:p w14:paraId="521F0303" w14:textId="77777777" w:rsidR="000F3D0E" w:rsidRPr="005C0F59" w:rsidRDefault="00000000">
      <w:pPr>
        <w:numPr>
          <w:ilvl w:val="0"/>
          <w:numId w:val="1"/>
        </w:numPr>
        <w:spacing w:line="360" w:lineRule="auto"/>
        <w:ind w:left="0" w:firstLine="566"/>
        <w:jc w:val="both"/>
      </w:pPr>
      <w:r w:rsidRPr="005C0F59">
        <w:t>palestras, estudos e reflexões sobre a temática.</w:t>
      </w:r>
    </w:p>
    <w:p w14:paraId="0AC35DF0" w14:textId="77777777" w:rsidR="000F3D0E" w:rsidRPr="005C0F59" w:rsidRDefault="000F3D0E">
      <w:pPr>
        <w:spacing w:line="360" w:lineRule="auto"/>
        <w:ind w:firstLine="566"/>
        <w:jc w:val="both"/>
      </w:pPr>
    </w:p>
    <w:p w14:paraId="03F77D7C" w14:textId="77777777" w:rsidR="000F3D0E" w:rsidRPr="005C0F59" w:rsidRDefault="00000000">
      <w:pPr>
        <w:pStyle w:val="Ttulo3"/>
        <w:ind w:left="0" w:firstLine="566"/>
        <w:rPr>
          <w:rFonts w:cs="Times New Roman"/>
        </w:rPr>
      </w:pPr>
      <w:bookmarkStart w:id="32" w:name="_heading=h.1ci93xb" w:colFirst="0" w:colLast="0"/>
      <w:bookmarkEnd w:id="32"/>
      <w:r w:rsidRPr="005C0F59">
        <w:rPr>
          <w:rFonts w:cs="Times New Roman"/>
        </w:rPr>
        <w:t>2.4.9. Políticas Voltadas a Pessoas com Deficiência</w:t>
      </w:r>
    </w:p>
    <w:p w14:paraId="4895A17D" w14:textId="77777777" w:rsidR="000F3D0E" w:rsidRPr="005C0F59" w:rsidRDefault="00000000">
      <w:pPr>
        <w:spacing w:line="360" w:lineRule="auto"/>
        <w:ind w:firstLine="566"/>
        <w:jc w:val="both"/>
      </w:pPr>
      <w:r w:rsidRPr="005C0F59">
        <w:t>Segundo a Convenção Internacional sobre Direitos das Pessoas com Deficiência, Pessoas com deficiência são aquelas que: “tem impedimentos de longo prazo de natureza, física, mental, intelectual ou sensorial, os quais, em interação com diversas barreiras, podem obstruir sua participação plena e efetiva na sociedade em igualdades de condições com as demais pessoas”. (DECRETO Nº 6.949, DE 25 DE AGOSTO DE 2009).</w:t>
      </w:r>
    </w:p>
    <w:p w14:paraId="2F610F07" w14:textId="77777777" w:rsidR="000F3D0E" w:rsidRPr="005C0F59" w:rsidRDefault="00000000">
      <w:pPr>
        <w:spacing w:line="360" w:lineRule="auto"/>
        <w:ind w:firstLine="566"/>
        <w:jc w:val="both"/>
      </w:pPr>
      <w:r w:rsidRPr="005C0F59">
        <w:t xml:space="preserve">Respeitando a legislação, suas políticas institucionais e sua responsabilidade como Instituição de Ensino, FACBRAS, presta Atendimento Prioritário a Pessoas com Deficiência, considerando, sobretudo, se tratar de responsabilidade social, através do Atendimento Educacional Especializado (AEE). O atendimento é um serviço da educação especial que “identifica, elabora e organiza recursos pedagógicos e de acessibilidade, que eliminem as barreiras para a plena participação dos alunos, considerando suas necessidades específicas" (SEESP/MEC, 2008). </w:t>
      </w:r>
    </w:p>
    <w:p w14:paraId="398A587C" w14:textId="77777777" w:rsidR="000F3D0E" w:rsidRPr="005C0F59" w:rsidRDefault="00000000">
      <w:pPr>
        <w:spacing w:line="360" w:lineRule="auto"/>
        <w:ind w:firstLine="566"/>
        <w:jc w:val="both"/>
      </w:pPr>
      <w:r w:rsidRPr="005C0F59">
        <w:t>Este atendimento leva em conta as características específicas de cada necessidade e promove alternativas viáveis à necessidade do aluno, utilizando tecnologia assistiva, acessibilidade ao computador, orientações em relação a mobilidade e disponibilização de material pedagógico adaptado a sua necessidade.</w:t>
      </w:r>
    </w:p>
    <w:p w14:paraId="0B7157D4" w14:textId="77777777" w:rsidR="000F3D0E" w:rsidRPr="005C0F59" w:rsidRDefault="00000000">
      <w:pPr>
        <w:spacing w:line="360" w:lineRule="auto"/>
        <w:ind w:firstLine="566"/>
        <w:jc w:val="both"/>
      </w:pPr>
      <w:r w:rsidRPr="005C0F59">
        <w:t>A tecnologia assistiva "é uma área do conhecimento, de característica interdisciplinar, que engloba produtos, recursos, metodologias, estratégias, práticas e serviços que objetivam promover a funcionalidade, relacionada à atividade e participação, de pessoas com deficiência, incapacidades ou mobilidade reduzida, visando sua autonomia, independência, qualidade de vida e inclusão social”. (CAT, 2007)</w:t>
      </w:r>
    </w:p>
    <w:p w14:paraId="16431E22" w14:textId="77777777" w:rsidR="000F3D0E" w:rsidRPr="005C0F59" w:rsidRDefault="00000000">
      <w:pPr>
        <w:spacing w:line="360" w:lineRule="auto"/>
        <w:ind w:firstLine="566"/>
        <w:jc w:val="both"/>
      </w:pPr>
      <w:r w:rsidRPr="005C0F59">
        <w:t xml:space="preserve">A faculdade, para além do atendimento especializado, implanta uma cultura de inclusão, baseada no respeito a diversidade. Leva em conta em sua política e planejamento o atendimento à </w:t>
      </w:r>
      <w:r w:rsidRPr="005C0F59">
        <w:lastRenderedPageBreak/>
        <w:t xml:space="preserve">legislação nacional para a Educação Inclusiva prevista na Portaria MEC 3.284/2003, Decreto 5.296/2004, Política Nacional de Educação Especial na Perspectiva da Educação Inclusiva/2008 e Decreto 7.611/2011. </w:t>
      </w:r>
    </w:p>
    <w:p w14:paraId="27E7C815" w14:textId="77777777" w:rsidR="000F3D0E" w:rsidRPr="005C0F59" w:rsidRDefault="00000000">
      <w:pPr>
        <w:spacing w:line="360" w:lineRule="auto"/>
        <w:ind w:firstLine="566"/>
        <w:jc w:val="both"/>
      </w:pPr>
      <w:r w:rsidRPr="005C0F59">
        <w:t xml:space="preserve">Para tanto, pensa em uma política institucional voltada ao atendimento das pessoas com necessidades especiais trabalhada de forma transversal no âmbito dos cursos ofertados e através do Núcleo de Acessibilidade e Atendimento Psicopedagógico com as seguintes ações:   </w:t>
      </w:r>
    </w:p>
    <w:p w14:paraId="01F39D48"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para alunos com deficiência física:</w:t>
      </w:r>
      <w:r w:rsidRPr="005C0F59">
        <w:t xml:space="preserve"> A estrutura física da IES foi projetada com a eliminação de barreiras para circulação do estudante com deficiência física, permitindo acesso aos espaços de uso coletivo; rampas com corrimão; barra de apoio nas paredes; portas e banheiros que atendam as normativas para cadeirantes.</w:t>
      </w:r>
    </w:p>
    <w:p w14:paraId="79E589DA"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no caso da existência de alunos (ou candidatos nos processos seletivos) com deficiência auditiva</w:t>
      </w:r>
      <w:r w:rsidRPr="005C0F59">
        <w:t xml:space="preserve">, a Instituição disporá de intérprete de Libras para acompanhamento durante o processo seletivo ou no decorrer do curso, flexibilização na correção das provas escritas, valorizando o conteúdo semântico. </w:t>
      </w:r>
    </w:p>
    <w:p w14:paraId="75E660F6"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em relação a possíveis alunos com deficiência visual</w:t>
      </w:r>
      <w:r w:rsidRPr="005C0F59">
        <w:t>, a IES contará, com um espaço de apoio equipado com computador com programas especiais, impressora braile (podendo ter parceria com Institutos que realizam esta impressão), sistema de síntese de voz, gravador e fotocopiadora que amplie textos, software de ampliação de tela, equipamento para ampliação de textos para atendimento a aluno com visão subnormal, lupas, réguas de leitura e scanner acoplado ao computador;</w:t>
      </w:r>
    </w:p>
    <w:p w14:paraId="2222BC5F"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atendimento especializado para deficiência mental e deficiências múltiplas</w:t>
      </w:r>
      <w:r w:rsidRPr="005C0F59">
        <w:t>;</w:t>
      </w:r>
    </w:p>
    <w:p w14:paraId="29A15DDB"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capacitação</w:t>
      </w:r>
      <w:r w:rsidRPr="005C0F59">
        <w:t xml:space="preserve"> para diretores, coordenadores, professores, e técnicos-administrativos através do programa de capacitação para a acessibilidade e inclusão que prevê: Informações sobre necessidades especiais; Cursos ou eventos a serem ministrados por especialistas para capacitação de uso de materiais; Cursos de noções de Braille e Língua Brasileira de Sinais;</w:t>
      </w:r>
    </w:p>
    <w:p w14:paraId="2E9A7021" w14:textId="77777777" w:rsidR="000F3D0E" w:rsidRPr="005C0F59" w:rsidRDefault="00000000" w:rsidP="005C0F59">
      <w:pPr>
        <w:numPr>
          <w:ilvl w:val="0"/>
          <w:numId w:val="7"/>
        </w:numPr>
        <w:pBdr>
          <w:top w:val="nil"/>
          <w:left w:val="nil"/>
          <w:bottom w:val="nil"/>
          <w:right w:val="nil"/>
          <w:between w:val="nil"/>
        </w:pBdr>
        <w:spacing w:line="360" w:lineRule="auto"/>
        <w:ind w:left="1134" w:hanging="567"/>
        <w:jc w:val="both"/>
      </w:pPr>
      <w:r w:rsidRPr="005C0F59">
        <w:rPr>
          <w:b/>
        </w:rPr>
        <w:t>para a comunidade são realizadas:</w:t>
      </w:r>
      <w:r w:rsidRPr="005C0F59">
        <w:t xml:space="preserve"> Campanhas de sensibilização e mobilização sobre acessibilidade e inclusão; Parcerias com as corporações, associações, federações, com objetivos de ações integradas para reconhecimento dos direitos das pessoas com necessidades especiais.</w:t>
      </w:r>
    </w:p>
    <w:p w14:paraId="75CC6618" w14:textId="77777777" w:rsidR="000F3D0E" w:rsidRPr="005C0F59" w:rsidRDefault="000F3D0E" w:rsidP="005C0F59">
      <w:pPr>
        <w:pBdr>
          <w:top w:val="nil"/>
          <w:left w:val="nil"/>
          <w:bottom w:val="nil"/>
          <w:right w:val="nil"/>
          <w:between w:val="nil"/>
        </w:pBdr>
        <w:spacing w:line="360" w:lineRule="auto"/>
        <w:ind w:left="1134" w:hanging="567"/>
        <w:jc w:val="both"/>
      </w:pPr>
    </w:p>
    <w:p w14:paraId="3D75AB31" w14:textId="77777777" w:rsidR="000F3D0E" w:rsidRPr="005C0F59" w:rsidRDefault="00000000">
      <w:pPr>
        <w:pStyle w:val="Ttulo3"/>
        <w:ind w:left="0" w:firstLine="566"/>
        <w:rPr>
          <w:rFonts w:cs="Times New Roman"/>
        </w:rPr>
      </w:pPr>
      <w:bookmarkStart w:id="33" w:name="_heading=h.3whwml4" w:colFirst="0" w:colLast="0"/>
      <w:bookmarkEnd w:id="33"/>
      <w:r w:rsidRPr="005C0F59">
        <w:rPr>
          <w:rFonts w:cs="Times New Roman"/>
        </w:rPr>
        <w:lastRenderedPageBreak/>
        <w:t>2.4.10. Língua Brasileira de Sinais</w:t>
      </w:r>
    </w:p>
    <w:p w14:paraId="66355608" w14:textId="77777777" w:rsidR="000F3D0E" w:rsidRPr="005C0F59" w:rsidRDefault="00000000">
      <w:pPr>
        <w:spacing w:line="360" w:lineRule="auto"/>
        <w:ind w:firstLine="566"/>
        <w:jc w:val="both"/>
      </w:pPr>
      <w:r w:rsidRPr="005C0F59">
        <w:t xml:space="preserve">A Faculdade atende ao Decreto 5.626/05 com a inclusão da disciplina de Libras (Língua Brasileira de Sinais) como optativa em todos os cursos de Graduação Bacharelado e obrigatória nos cursos de Graduação Licenciatura. </w:t>
      </w:r>
    </w:p>
    <w:p w14:paraId="27326BF1" w14:textId="77777777" w:rsidR="000F3D0E" w:rsidRPr="005C0F59" w:rsidRDefault="00000000">
      <w:pPr>
        <w:spacing w:line="360" w:lineRule="auto"/>
        <w:ind w:firstLine="566"/>
        <w:jc w:val="both"/>
      </w:pPr>
      <w:r w:rsidRPr="005C0F59">
        <w:t xml:space="preserve">A contratação do Tradutor e Intérprete de Libras, quando necessário, se dará para o cumprimento das seguintes atribuições, nos termos da Lei nº 12.319, de 1º de setembro de 2010 (art. 6º): </w:t>
      </w:r>
    </w:p>
    <w:p w14:paraId="5463B9C4" w14:textId="77777777" w:rsidR="000F3D0E" w:rsidRPr="005C0F59" w:rsidRDefault="00000000" w:rsidP="005C0F59">
      <w:pPr>
        <w:numPr>
          <w:ilvl w:val="0"/>
          <w:numId w:val="11"/>
        </w:numPr>
        <w:pBdr>
          <w:top w:val="nil"/>
          <w:left w:val="nil"/>
          <w:bottom w:val="nil"/>
          <w:right w:val="nil"/>
          <w:between w:val="nil"/>
        </w:pBdr>
        <w:spacing w:line="360" w:lineRule="auto"/>
        <w:ind w:left="1134" w:hanging="567"/>
        <w:jc w:val="both"/>
      </w:pPr>
      <w:r w:rsidRPr="005C0F59">
        <w:t xml:space="preserve">efetuar comunicação entre surdos e ouvintes, surdos e surdos, surdos e surdos- cegos, surdos-cegos e ouvintes, por meio de LIBRAS para a língua oral e vice-versa; </w:t>
      </w:r>
    </w:p>
    <w:p w14:paraId="10DA7D68" w14:textId="77777777" w:rsidR="000F3D0E" w:rsidRPr="005C0F59" w:rsidRDefault="00000000" w:rsidP="005C0F59">
      <w:pPr>
        <w:numPr>
          <w:ilvl w:val="0"/>
          <w:numId w:val="11"/>
        </w:numPr>
        <w:spacing w:line="360" w:lineRule="auto"/>
        <w:ind w:left="1134" w:hanging="567"/>
        <w:jc w:val="both"/>
      </w:pPr>
      <w:r w:rsidRPr="005C0F59">
        <w:t xml:space="preserve">interpretar, em LIBRAS, as atividades didático-pedagógicas e culturais desenvolvidas nas instituições de ensino nos níveis fundamental, médio e superior, de forma a viabilizar o acesso aos conteúdos curriculares; </w:t>
      </w:r>
    </w:p>
    <w:p w14:paraId="2909B328" w14:textId="77777777" w:rsidR="000F3D0E" w:rsidRPr="005C0F59" w:rsidRDefault="00000000" w:rsidP="005C0F59">
      <w:pPr>
        <w:numPr>
          <w:ilvl w:val="0"/>
          <w:numId w:val="11"/>
        </w:numPr>
        <w:spacing w:line="360" w:lineRule="auto"/>
        <w:ind w:left="1134" w:hanging="567"/>
        <w:jc w:val="both"/>
      </w:pPr>
      <w:r w:rsidRPr="005C0F59">
        <w:t xml:space="preserve">atuar nos processos seletivos para cursos na instituição de ensino e nos concursos públicos; atuar no apoio à acessibilidade aos serviços e às atividades fim das instituições de ensino e repartições públicas; </w:t>
      </w:r>
    </w:p>
    <w:p w14:paraId="742ADE18" w14:textId="77777777" w:rsidR="000F3D0E" w:rsidRPr="005C0F59" w:rsidRDefault="00000000" w:rsidP="005C0F59">
      <w:pPr>
        <w:numPr>
          <w:ilvl w:val="0"/>
          <w:numId w:val="11"/>
        </w:numPr>
        <w:spacing w:line="360" w:lineRule="auto"/>
        <w:ind w:left="1134" w:hanging="567"/>
        <w:jc w:val="both"/>
      </w:pPr>
      <w:r w:rsidRPr="005C0F59">
        <w:t>prestar seus serviços em depoimentos em juízo, em órgãos administrativos ou policiais.</w:t>
      </w:r>
    </w:p>
    <w:p w14:paraId="2B973362" w14:textId="77777777" w:rsidR="000F3D0E" w:rsidRPr="005C0F59" w:rsidRDefault="000F3D0E">
      <w:pPr>
        <w:spacing w:line="360" w:lineRule="auto"/>
        <w:ind w:firstLine="566"/>
        <w:jc w:val="both"/>
      </w:pPr>
    </w:p>
    <w:p w14:paraId="629B0965" w14:textId="77777777" w:rsidR="000F3D0E" w:rsidRPr="005C0F59" w:rsidRDefault="00000000">
      <w:pPr>
        <w:pStyle w:val="Ttulo3"/>
        <w:ind w:left="0" w:firstLine="566"/>
        <w:rPr>
          <w:rFonts w:cs="Times New Roman"/>
        </w:rPr>
      </w:pPr>
      <w:bookmarkStart w:id="34" w:name="_heading=h.2bn6wsx" w:colFirst="0" w:colLast="0"/>
      <w:bookmarkEnd w:id="34"/>
      <w:r w:rsidRPr="005C0F59">
        <w:rPr>
          <w:rFonts w:cs="Times New Roman"/>
        </w:rPr>
        <w:t>2.4.11. Proteção dos Direitos da Pessoa com Transtorno do Espectro Autista</w:t>
      </w:r>
    </w:p>
    <w:p w14:paraId="70C45CE0" w14:textId="77777777" w:rsidR="000F3D0E" w:rsidRPr="005C0F59" w:rsidRDefault="00000000">
      <w:pPr>
        <w:spacing w:line="360" w:lineRule="auto"/>
        <w:ind w:firstLine="566"/>
        <w:jc w:val="both"/>
      </w:pPr>
      <w:r w:rsidRPr="005C0F59">
        <w:t xml:space="preserve">A IES atende a Lei n° 12.764, de 27 de dezembro de 2012, na Proteção dos Direitos da Pessoa com Transtorno do Espectro Autista. A inclusão de Alunos Autistas tem por objetivos:  </w:t>
      </w:r>
    </w:p>
    <w:p w14:paraId="382C00E0" w14:textId="77777777" w:rsidR="000F3D0E" w:rsidRPr="005C0F59" w:rsidRDefault="00000000" w:rsidP="005C0F59">
      <w:pPr>
        <w:numPr>
          <w:ilvl w:val="0"/>
          <w:numId w:val="2"/>
        </w:numPr>
        <w:spacing w:line="360" w:lineRule="auto"/>
        <w:ind w:left="1134" w:hanging="567"/>
        <w:jc w:val="both"/>
      </w:pPr>
      <w:r w:rsidRPr="005C0F59">
        <w:t xml:space="preserve">garantir oportunidades socioeducacionais ao acadêmico ingressante com autismo, promovendo o seu desenvolvimento e aprendizagem, ampliando dessa forma, suas experiências, conhecimento e participação social, e objetivos específicos: </w:t>
      </w:r>
    </w:p>
    <w:p w14:paraId="0B2A62D3" w14:textId="77777777" w:rsidR="000F3D0E" w:rsidRPr="005C0F59" w:rsidRDefault="00000000" w:rsidP="005C0F59">
      <w:pPr>
        <w:numPr>
          <w:ilvl w:val="0"/>
          <w:numId w:val="2"/>
        </w:numPr>
        <w:spacing w:line="360" w:lineRule="auto"/>
        <w:ind w:left="1134" w:hanging="567"/>
        <w:jc w:val="both"/>
      </w:pPr>
      <w:r w:rsidRPr="005C0F59">
        <w:t xml:space="preserve">garantir a avaliação, como conjunto de ações que auxiliam o professor a refletir sobre os processos de desenvolvimento e aprendizagem do acadêmico ingressante com autismo, podendo modificar a sua prática conforme necessidades apresentadas pelos indivíduos. modelos qualitativos e contínuos possibilitam organizar e interpretar as informações, obtidas através dos registros informais do processo de ensino, evidenciando as potencialidades e habilidades do aluno e apontando suas necessidades específicas e seus progressos frente às situações educacionais; </w:t>
      </w:r>
    </w:p>
    <w:p w14:paraId="741DFD22" w14:textId="77777777" w:rsidR="000F3D0E" w:rsidRPr="005C0F59" w:rsidRDefault="00000000" w:rsidP="005C0F59">
      <w:pPr>
        <w:numPr>
          <w:ilvl w:val="0"/>
          <w:numId w:val="2"/>
        </w:numPr>
        <w:spacing w:line="360" w:lineRule="auto"/>
        <w:ind w:left="1134" w:hanging="567"/>
        <w:jc w:val="both"/>
      </w:pPr>
      <w:r w:rsidRPr="005C0F59">
        <w:lastRenderedPageBreak/>
        <w:t xml:space="preserve">proporcionar a formação de equipe de profissionais das áreas de educação, saúde e assistência social para atuarem de forma transdisciplinar no processo de avaliação e para colaborar na elaboração de projetos, programas e planejamentos educacionais; </w:t>
      </w:r>
    </w:p>
    <w:p w14:paraId="3D85024E" w14:textId="77777777" w:rsidR="000F3D0E" w:rsidRPr="005C0F59" w:rsidRDefault="00000000" w:rsidP="005C0F59">
      <w:pPr>
        <w:numPr>
          <w:ilvl w:val="0"/>
          <w:numId w:val="2"/>
        </w:numPr>
        <w:spacing w:line="360" w:lineRule="auto"/>
        <w:ind w:left="1134" w:hanging="567"/>
        <w:jc w:val="both"/>
      </w:pPr>
      <w:r w:rsidRPr="005C0F59">
        <w:t>garantir o direito da família de ter acesso à informação, ao apoio e à orientação sobre seu filho, participando do processo de desenvolvimento e aprendizagem e da tomada de decisões quanto aos programas e planejamentos educacionais.</w:t>
      </w:r>
    </w:p>
    <w:p w14:paraId="32B6350A" w14:textId="77777777" w:rsidR="000F3D0E" w:rsidRPr="005C0F59" w:rsidRDefault="000F3D0E">
      <w:pPr>
        <w:spacing w:line="360" w:lineRule="auto"/>
        <w:ind w:firstLine="566"/>
        <w:jc w:val="both"/>
      </w:pPr>
    </w:p>
    <w:p w14:paraId="131D9E25" w14:textId="77777777" w:rsidR="000F3D0E" w:rsidRPr="005C0F59" w:rsidRDefault="00000000">
      <w:pPr>
        <w:pStyle w:val="Ttulo3"/>
        <w:ind w:left="0" w:firstLine="566"/>
        <w:rPr>
          <w:rFonts w:cs="Times New Roman"/>
        </w:rPr>
      </w:pPr>
      <w:bookmarkStart w:id="35" w:name="_heading=h.qsh70q" w:colFirst="0" w:colLast="0"/>
      <w:bookmarkEnd w:id="35"/>
      <w:r w:rsidRPr="005C0F59">
        <w:rPr>
          <w:rFonts w:cs="Times New Roman"/>
        </w:rPr>
        <w:t xml:space="preserve">2.4.12. Políticas de Gestão </w:t>
      </w:r>
    </w:p>
    <w:p w14:paraId="7248BF4A" w14:textId="77777777" w:rsidR="000F3D0E" w:rsidRPr="005C0F59" w:rsidRDefault="00000000">
      <w:pPr>
        <w:spacing w:line="360" w:lineRule="auto"/>
        <w:ind w:firstLine="566"/>
        <w:jc w:val="both"/>
      </w:pPr>
      <w:r w:rsidRPr="005C0F59">
        <w:t>O modelo desenhado para a gestão acadêmica FACBRAS, dispõe de organização formal com estrutura simples, que visa propiciar à administração agilidade e flexibilidade para responder às exigências do mundo moderno.</w:t>
      </w:r>
    </w:p>
    <w:p w14:paraId="6BDF6F85" w14:textId="77777777" w:rsidR="000F3D0E" w:rsidRPr="005C0F59" w:rsidRDefault="00000000">
      <w:pPr>
        <w:spacing w:line="360" w:lineRule="auto"/>
        <w:ind w:firstLine="566"/>
        <w:jc w:val="both"/>
      </w:pPr>
      <w:r w:rsidRPr="005C0F59">
        <w:t>O novo paradigma da educação pressupõe, entre outras mudanças, uma política descentralizadora traduzida em alguns princípios fundamentais:</w:t>
      </w:r>
    </w:p>
    <w:p w14:paraId="75C6220C" w14:textId="77777777" w:rsidR="000F3D0E" w:rsidRPr="005C0F59" w:rsidRDefault="00000000">
      <w:pPr>
        <w:numPr>
          <w:ilvl w:val="0"/>
          <w:numId w:val="20"/>
        </w:numPr>
        <w:spacing w:line="360" w:lineRule="auto"/>
        <w:ind w:left="0" w:firstLine="566"/>
        <w:jc w:val="both"/>
      </w:pPr>
      <w:r w:rsidRPr="005C0F59">
        <w:t>autonomia com responsabilidade;</w:t>
      </w:r>
    </w:p>
    <w:p w14:paraId="4D151361" w14:textId="77777777" w:rsidR="000F3D0E" w:rsidRPr="005C0F59" w:rsidRDefault="00000000">
      <w:pPr>
        <w:numPr>
          <w:ilvl w:val="0"/>
          <w:numId w:val="20"/>
        </w:numPr>
        <w:spacing w:line="360" w:lineRule="auto"/>
        <w:ind w:left="0" w:firstLine="566"/>
        <w:jc w:val="both"/>
      </w:pPr>
      <w:r w:rsidRPr="005C0F59">
        <w:t>gestão participativa;</w:t>
      </w:r>
    </w:p>
    <w:p w14:paraId="3C95552B" w14:textId="77777777" w:rsidR="000F3D0E" w:rsidRPr="005C0F59" w:rsidRDefault="00000000">
      <w:pPr>
        <w:numPr>
          <w:ilvl w:val="0"/>
          <w:numId w:val="20"/>
        </w:numPr>
        <w:spacing w:line="360" w:lineRule="auto"/>
        <w:ind w:left="0" w:firstLine="566"/>
        <w:jc w:val="both"/>
      </w:pPr>
      <w:r w:rsidRPr="005C0F59">
        <w:t>avaliação permanente dos processos da aprendizagem;</w:t>
      </w:r>
    </w:p>
    <w:p w14:paraId="47F11FCC" w14:textId="77777777" w:rsidR="000F3D0E" w:rsidRPr="005C0F59" w:rsidRDefault="00000000">
      <w:pPr>
        <w:numPr>
          <w:ilvl w:val="0"/>
          <w:numId w:val="20"/>
        </w:numPr>
        <w:spacing w:line="360" w:lineRule="auto"/>
        <w:ind w:left="0" w:firstLine="566"/>
        <w:jc w:val="both"/>
      </w:pPr>
      <w:r w:rsidRPr="005C0F59">
        <w:t>valorização dos profissionais da educação;</w:t>
      </w:r>
    </w:p>
    <w:p w14:paraId="085DB266" w14:textId="77777777" w:rsidR="000F3D0E" w:rsidRPr="005C0F59" w:rsidRDefault="00000000">
      <w:pPr>
        <w:numPr>
          <w:ilvl w:val="0"/>
          <w:numId w:val="20"/>
        </w:numPr>
        <w:spacing w:line="360" w:lineRule="auto"/>
        <w:ind w:left="0" w:firstLine="566"/>
        <w:jc w:val="both"/>
      </w:pPr>
      <w:r w:rsidRPr="005C0F59">
        <w:t>construção de proposta pedagógica pelo coletivo da comunidade acadêmica.</w:t>
      </w:r>
    </w:p>
    <w:p w14:paraId="0D91AC01" w14:textId="77777777" w:rsidR="000F3D0E" w:rsidRPr="005C0F59" w:rsidRDefault="00000000">
      <w:pPr>
        <w:spacing w:line="360" w:lineRule="auto"/>
        <w:ind w:firstLine="566"/>
        <w:jc w:val="both"/>
      </w:pPr>
      <w:r w:rsidRPr="005C0F59">
        <w:t>Nessa política, todos são convidados a assumir um papel mais efetivo na vida acadêmica, partindo da construção coletiva do Projeto Pedagógico Institucional e de Curso como estratégia de uma gestão participativa.</w:t>
      </w:r>
    </w:p>
    <w:p w14:paraId="288057A4" w14:textId="77777777" w:rsidR="000F3D0E" w:rsidRPr="005C0F59" w:rsidRDefault="00000000">
      <w:pPr>
        <w:spacing w:line="360" w:lineRule="auto"/>
        <w:ind w:firstLine="566"/>
        <w:jc w:val="both"/>
        <w:sectPr w:rsidR="000F3D0E" w:rsidRPr="005C0F59">
          <w:pgSz w:w="11906" w:h="16838"/>
          <w:pgMar w:top="1580" w:right="800" w:bottom="280" w:left="1700" w:header="720" w:footer="720" w:gutter="0"/>
          <w:cols w:space="720"/>
        </w:sectPr>
      </w:pPr>
      <w:r w:rsidRPr="005C0F59">
        <w:t xml:space="preserve">No âmbito do curso de Engenharia Civil, as políticas de gestão asseguram o funcionamento do curso observando a legislação vigente e a racionalidade das decisões nos âmbitos pedagógico e administrativo, buscando a participação eficaz dos públicos internos e externos, em ambiente ético e colaborativo. </w:t>
      </w:r>
    </w:p>
    <w:p w14:paraId="5EAEE7AC" w14:textId="77777777" w:rsidR="000F3D0E" w:rsidRPr="005C0F59" w:rsidRDefault="00000000">
      <w:pPr>
        <w:pStyle w:val="Ttulo1"/>
        <w:ind w:firstLine="566"/>
      </w:pPr>
      <w:bookmarkStart w:id="36" w:name="_heading=h.3as4poj" w:colFirst="0" w:colLast="0"/>
      <w:bookmarkEnd w:id="36"/>
      <w:r w:rsidRPr="005C0F59">
        <w:lastRenderedPageBreak/>
        <w:t>3. CONTEXTO DE INSERÇÃO REGIONAL E EDUCACIONAL DA IES E CURSO</w:t>
      </w:r>
    </w:p>
    <w:p w14:paraId="76FA9B0E" w14:textId="77777777" w:rsidR="000F3D0E" w:rsidRPr="005C0F59" w:rsidRDefault="000F3D0E">
      <w:pPr>
        <w:spacing w:line="360" w:lineRule="auto"/>
        <w:ind w:firstLine="566"/>
        <w:jc w:val="both"/>
        <w:rPr>
          <w:b/>
        </w:rPr>
      </w:pPr>
    </w:p>
    <w:p w14:paraId="071B65AB" w14:textId="77777777" w:rsidR="000F3D0E" w:rsidRPr="005C0F59" w:rsidRDefault="00000000">
      <w:pPr>
        <w:pStyle w:val="Ttulo2"/>
        <w:ind w:left="0" w:firstLine="566"/>
        <w:rPr>
          <w:rFonts w:cs="Times New Roman"/>
        </w:rPr>
      </w:pPr>
      <w:bookmarkStart w:id="37" w:name="_heading=h.1pxezwc" w:colFirst="0" w:colLast="0"/>
      <w:bookmarkEnd w:id="37"/>
      <w:r w:rsidRPr="005C0F59">
        <w:rPr>
          <w:rFonts w:cs="Times New Roman"/>
        </w:rPr>
        <w:t>3.1. Contexto Regional</w:t>
      </w:r>
    </w:p>
    <w:p w14:paraId="41181515" w14:textId="77777777" w:rsidR="000F3D0E" w:rsidRPr="005C0F59" w:rsidRDefault="00000000">
      <w:pPr>
        <w:spacing w:line="360" w:lineRule="auto"/>
        <w:ind w:firstLine="566"/>
        <w:jc w:val="both"/>
      </w:pPr>
      <w:bookmarkStart w:id="38" w:name="_heading=h.3w19e94" w:colFirst="0" w:colLast="0"/>
      <w:bookmarkEnd w:id="38"/>
      <w:r w:rsidRPr="005C0F59">
        <w:t>A Faculdade UniBRAS da Bahia – FACBRAS está situada em Juazeiro, localiza-se no norte do Estado da Bahia, na microrregião homogênea do Baixo Médio São Francisco, possuindo uma extensão territorial de 6.721 km². Situada na margem direita do rio São Francisco — fator precípuo de sua existência — apresenta um contingente populacional de 218.162 habitantes.</w:t>
      </w:r>
    </w:p>
    <w:p w14:paraId="53ED96CD" w14:textId="77777777" w:rsidR="000F3D0E" w:rsidRPr="005C0F59" w:rsidRDefault="00000000">
      <w:pPr>
        <w:spacing w:line="360" w:lineRule="auto"/>
        <w:ind w:firstLine="566"/>
        <w:jc w:val="both"/>
      </w:pPr>
      <w:r w:rsidRPr="005C0F59">
        <w:t>Encravada na região semiárida do Nordeste brasileiro, em pleno polígono das secas, Juazeiro encontra-se em posição privilegiada, num entroncamento rodoferroviário, fluvial e aéreo, distante 504 km da capital, Salvador. Apresenta clima tropical semiárido e vegetação predominantemente de caatinga, destacando-se o imponente juazeiro, que empresta nome à cidade.</w:t>
      </w:r>
    </w:p>
    <w:p w14:paraId="5CBF1DF2" w14:textId="77777777" w:rsidR="000F3D0E" w:rsidRPr="005C0F59" w:rsidRDefault="00000000">
      <w:pPr>
        <w:spacing w:line="360" w:lineRule="auto"/>
        <w:ind w:firstLine="566"/>
        <w:jc w:val="both"/>
      </w:pPr>
      <w:r w:rsidRPr="005C0F59">
        <w:t xml:space="preserve">Historicamente caracterizada por um dinamismo constante, seja como antigo entreposto comercial do vale sanfranciscano, seja como celeiro da agricultura irrigada e, mais recentemente como turismo regional (zona turística do Vale do São Francisco) com o turismo do vinho. Juazeiro e seu acervo edificado sempre estiveram sujeitos às típicas pressões ligadas a fatores e ciclos econômicos. </w:t>
      </w:r>
    </w:p>
    <w:p w14:paraId="2AECC733" w14:textId="77777777" w:rsidR="000F3D0E" w:rsidRPr="005C0F59" w:rsidRDefault="000F3D0E">
      <w:pPr>
        <w:spacing w:line="360" w:lineRule="auto"/>
        <w:ind w:firstLine="566"/>
        <w:jc w:val="both"/>
      </w:pPr>
    </w:p>
    <w:p w14:paraId="58A2B3C9" w14:textId="77777777" w:rsidR="000F3D0E" w:rsidRPr="005C0F59" w:rsidRDefault="00000000">
      <w:pPr>
        <w:pStyle w:val="Ttulo3"/>
        <w:ind w:left="0" w:firstLine="566"/>
        <w:rPr>
          <w:rFonts w:cs="Times New Roman"/>
        </w:rPr>
      </w:pPr>
      <w:bookmarkStart w:id="39" w:name="_heading=h.49x2ik5" w:colFirst="0" w:colLast="0"/>
      <w:bookmarkEnd w:id="39"/>
      <w:r w:rsidRPr="005C0F59">
        <w:rPr>
          <w:rFonts w:cs="Times New Roman"/>
        </w:rPr>
        <w:tab/>
        <w:t>3.1.1. Cenário Socioeconômico</w:t>
      </w:r>
    </w:p>
    <w:p w14:paraId="74D81210" w14:textId="77777777" w:rsidR="000F3D0E" w:rsidRPr="005C0F59" w:rsidRDefault="00000000">
      <w:pPr>
        <w:spacing w:line="360" w:lineRule="auto"/>
        <w:ind w:firstLine="566"/>
        <w:jc w:val="both"/>
      </w:pPr>
      <w:r w:rsidRPr="005C0F59">
        <w:t>O Estado da Bahia é uma das 27 unidades federativas do Brasil. Está situado na Região Nordeste, com uma área de 564.760,427 km². O estado é dividido em 417 municípios e sua capital é Salvador. O estado tem população de cerca de 14.930.634 habitantes.</w:t>
      </w:r>
    </w:p>
    <w:p w14:paraId="2039ED2B" w14:textId="77777777" w:rsidR="000F3D0E" w:rsidRPr="005C0F59" w:rsidRDefault="00000000">
      <w:pPr>
        <w:spacing w:line="360" w:lineRule="auto"/>
        <w:ind w:firstLine="566"/>
        <w:jc w:val="both"/>
      </w:pPr>
      <w:r w:rsidRPr="005C0F59">
        <w:t>Dentre os estados nordestinos, a Bahia representa a maior extensão territorial, a maior população, o maior produto interno bruto e o maior número de municípios.</w:t>
      </w:r>
    </w:p>
    <w:p w14:paraId="694C601D" w14:textId="77777777" w:rsidR="000F3D0E" w:rsidRPr="005C0F59" w:rsidRDefault="00000000">
      <w:pPr>
        <w:spacing w:line="360" w:lineRule="auto"/>
        <w:ind w:firstLine="566"/>
        <w:jc w:val="both"/>
      </w:pPr>
      <w:r w:rsidRPr="005C0F59">
        <w:t>O estado faz limite com oito estados brasileiros - é o estado brasileiro que mais faz divisas: com Minas Gerais a sul, sudoeste e sudeste; com o Espírito Santo a sul; com Goiás a oeste e sudoeste; com Tocantins a oeste e noroeste; com o Piauí a norte e noroeste; com Pernambuco a norte; e com Alagoas e Sergipe a nordeste. A leste, é banhada pelo Oceano Atlântico e tem, com novecentos quilômetros, a mais extensa costa de todos os estados do Brasil, com acesso ao Oceano Atlântico.</w:t>
      </w:r>
    </w:p>
    <w:p w14:paraId="32101C0B" w14:textId="77777777" w:rsidR="000F3D0E" w:rsidRPr="005C0F59" w:rsidRDefault="00000000">
      <w:pPr>
        <w:spacing w:line="360" w:lineRule="auto"/>
        <w:ind w:firstLine="566"/>
        <w:jc w:val="both"/>
      </w:pPr>
      <w:r w:rsidRPr="005C0F59">
        <w:lastRenderedPageBreak/>
        <w:t>O município de Juazeiro, no norte do estado da Bahia, implantado à margem direita do rio São Francisco, situa-se no ponto exato onde ocorria o cruzamento de duas importantes e estratégicas estradas interiores do Brasil.  Juazeiro é localizado na Mesorregião do Vale São-Franciscano da Bahia e Microrregião de Juazeiro. Situado no Sertão da Região Nordeste do Brasil, na região submédia da Bacia hidrográfica do São Francisco, em conjunto com o vizinho município pernambucano de Petrolina forma o maior aglomerado urbano do Semiárido brasileiro.</w:t>
      </w:r>
    </w:p>
    <w:p w14:paraId="2F108DDD" w14:textId="77777777" w:rsidR="000F3D0E" w:rsidRPr="005C0F59" w:rsidRDefault="00000000">
      <w:pPr>
        <w:spacing w:line="360" w:lineRule="auto"/>
        <w:ind w:firstLine="566"/>
        <w:jc w:val="both"/>
      </w:pPr>
      <w:r w:rsidRPr="005C0F59">
        <w:t>A cidade, inserida na Região Administrativa Integrada de Desenvolvimento do Polo Petrolina e Juazeiro, destaca-se pela agricultura irrigada.</w:t>
      </w:r>
    </w:p>
    <w:p w14:paraId="291F3625" w14:textId="77777777" w:rsidR="000F3D0E" w:rsidRPr="005C0F59" w:rsidRDefault="00000000">
      <w:pPr>
        <w:spacing w:line="360" w:lineRule="auto"/>
        <w:ind w:firstLine="566"/>
        <w:jc w:val="both"/>
      </w:pPr>
      <w:r w:rsidRPr="005C0F59">
        <w:t>É conhecida como a Terra das Carrancas, figuras antropomorfas que adornam embarcações típicas no rio São Francisco. Seu nome se origina da árvore do juazeiro, endêmica do sertão nordestino.</w:t>
      </w:r>
    </w:p>
    <w:p w14:paraId="2D6D01A2" w14:textId="77777777" w:rsidR="000F3D0E" w:rsidRPr="005C0F59" w:rsidRDefault="00000000">
      <w:pPr>
        <w:spacing w:line="360" w:lineRule="auto"/>
        <w:ind w:firstLine="566"/>
        <w:jc w:val="both"/>
      </w:pPr>
      <w:r w:rsidRPr="005C0F59">
        <w:t>O município possui uma área territorial de 6.721,237 km², com população estimada o de 218.162 habitantes. Comparando com os demais municípios do estado, Juazeiro fica na 6° posição do número de habitantes.</w:t>
      </w:r>
    </w:p>
    <w:p w14:paraId="49E475AC" w14:textId="77777777" w:rsidR="000F3D0E" w:rsidRPr="005C0F59" w:rsidRDefault="00000000">
      <w:pPr>
        <w:spacing w:line="360" w:lineRule="auto"/>
        <w:ind w:firstLine="566"/>
        <w:jc w:val="both"/>
      </w:pPr>
      <w:r w:rsidRPr="005C0F59">
        <w:t>A cidade de Juazeiro é a mais industrializada do vale do São Francisco, pois a mesma conta em seu distrito industrial (DISF - Distrito Industrial do São Francisco) com diversas indústrias e outros tipos de empresas. Está localizado ao sul da cidade de Juazeiro, cortado pela BR-407 e BR-210. Tendo uma área total de 3.626.012,22 m², com uma distância de 8 km do porto fluvial de Juazeiro e 24 km do Aeroporto Internacional de Petrolina.</w:t>
      </w:r>
    </w:p>
    <w:p w14:paraId="5C832ECF" w14:textId="77777777" w:rsidR="000F3D0E" w:rsidRPr="005C0F59" w:rsidRDefault="00000000">
      <w:pPr>
        <w:spacing w:line="360" w:lineRule="auto"/>
        <w:ind w:firstLine="566"/>
        <w:jc w:val="both"/>
      </w:pPr>
      <w:r w:rsidRPr="005C0F59">
        <w:t>A região compreendida pelas cidades de Juazeiro e Petrolina tornou-se o maior centro produtor de frutas tropicais do país, tendo destaque para os cultivos de manga, uva, melancia, melão, coco, banana, dentre outros; este desempenho é responsável pela crescente exportação de frutas além da produção de vegetais a região é conhecida nacional e internacionalmente pela produção e qualidade dos vinhos, que tiveram grande crescimento com a implantação de mecanismos de irrigação, tornando-se a única região do país a colher duas safras de uvas por ano, e a maior exportadora e produtora de frutas do Brasil, mesmo se localizando no centro do polígono das secas.</w:t>
      </w:r>
    </w:p>
    <w:p w14:paraId="2FA7A78C" w14:textId="77777777" w:rsidR="000F3D0E" w:rsidRPr="005C0F59" w:rsidRDefault="00000000">
      <w:pPr>
        <w:spacing w:line="360" w:lineRule="auto"/>
        <w:ind w:firstLine="566"/>
        <w:jc w:val="both"/>
      </w:pPr>
      <w:r w:rsidRPr="005C0F59">
        <w:t>Vale ressaltar que em Juazeiro se encontra um dos maiores "CEASAS" (central de abastecimento) do Brasil, sendo o maior do interior do norte-nordeste do Brasil, sendo maior até que muitos CEASAS de várias capitais e responsável pela produção agrícola que abastece várias regiões do país.</w:t>
      </w:r>
    </w:p>
    <w:p w14:paraId="4DD3725C" w14:textId="77777777" w:rsidR="000F3D0E" w:rsidRPr="005C0F59" w:rsidRDefault="00000000">
      <w:pPr>
        <w:spacing w:line="360" w:lineRule="auto"/>
        <w:ind w:firstLine="566"/>
        <w:jc w:val="both"/>
      </w:pPr>
      <w:r w:rsidRPr="005C0F59">
        <w:lastRenderedPageBreak/>
        <w:t>O turismo vem recebendo investimentos destinados ao desenvolvimento turístico da Zona turística dos Lagos do São Francisco, uma das zonas da Bahia com potencial turístico na qual está inserido. E entre as atrações turísticas da cidade pode-se destacar a orla fluvial, o navio "Vaporzinho", o Museu do São Francisco, a Ponte Presidente Dutra, o Parque da Lagoa do Calu e a Estátua Nego.</w:t>
      </w:r>
    </w:p>
    <w:p w14:paraId="43D71EB8" w14:textId="77777777" w:rsidR="000F3D0E" w:rsidRPr="005C0F59" w:rsidRDefault="00000000">
      <w:pPr>
        <w:spacing w:line="360" w:lineRule="auto"/>
        <w:ind w:firstLine="566"/>
        <w:jc w:val="both"/>
      </w:pPr>
      <w:r w:rsidRPr="005C0F59">
        <w:t>A Região Administrativa Integrada de Desenvolvimento do Pólo Petrolina/PE e Juazeiro/BA foi criada pela Lei Complementar nº 113, de 2001, e regulamentada pelo Decreto nº 4.366, de 2002. É constituída pelos municípios de Lagoa Grande, Orocó, Petrolina, Santa Maria da Boa Vista, no Estado de Pernambuco, e pelos municípios de Casa Nova, Curaçá, Juazeiro e Sobradinho, no Estado da Bahia.</w:t>
      </w:r>
    </w:p>
    <w:p w14:paraId="2EC256E1" w14:textId="77777777" w:rsidR="000F3D0E" w:rsidRPr="005C0F59" w:rsidRDefault="00000000">
      <w:pPr>
        <w:spacing w:line="360" w:lineRule="auto"/>
        <w:ind w:firstLine="566"/>
        <w:jc w:val="both"/>
      </w:pPr>
      <w:r w:rsidRPr="005C0F59">
        <w:t>A RIDE Petrolina–Juazeiro foi definida pelo Congresso Nacional como região prioritária para aplicação de investimentos que venham minimizar as desigualdades socioeconômicas. No âmbito das ações da Secretaria de Programas Regionais, foram investidos diretamente na RIDE recursos orçamentários voltados para o fortalecimento da atividade turística associada à agricultura irrigada, à ciência e à tecnologia e, principalmente, à vitivinicultura. Como potencialidades, a Região constitui-se hoje em um polo de desenvolvimento tecnológico da fruticultura irrigada. Recentemente tornou-se o segundo pólo vitivinicultor do Brasil, com produção anual de 7 milhões de litros de vinho – 15% da produção nacional, sendo que, desse percentual, 30% são vinhos finos, premiados nacional e internacionalmente, produzidos nas oito vinícolas instaladas nos municípios pernambucanos de Lagoa Grande e Santa Maria da Boa Vista e em Casa Nova, na Bahia. D'água e as vinícolas da região.</w:t>
      </w:r>
    </w:p>
    <w:p w14:paraId="708BCE00" w14:textId="77777777" w:rsidR="000F3D0E" w:rsidRPr="005C0F59" w:rsidRDefault="00000000">
      <w:pPr>
        <w:spacing w:line="360" w:lineRule="auto"/>
        <w:ind w:firstLine="566"/>
        <w:jc w:val="both"/>
      </w:pPr>
      <w:r w:rsidRPr="005C0F59">
        <w:t xml:space="preserve">De acordo com o Instituto Brasileiro de Geografia e Estatística – IBGE, em 2019, o salário médio mensal era de 2.1 salários mínimos. A proporção de pessoas ocupadas em relação à população total era de 18,6%. Na comparação com os outros municípios do estado, ocupava as posições 49 de 417 e 3 de 417 respectivamente. Já na comparação com cidades do país, ficava na posição 1530 de 5570 e 1587 de 5570, respectivamente. Considerando domicílios com rendimentos mensais de até meio salário mínimo por pessoa, tinha 41,7% da população nessas condições, o que o colocava na posição 392 de 417 dentre as cidades do estado e na posição 2510 de 5570 dentre as cidades do Brasil. </w:t>
      </w:r>
    </w:p>
    <w:p w14:paraId="3E6AD527" w14:textId="77777777" w:rsidR="000F3D0E" w:rsidRPr="005C0F59" w:rsidRDefault="00000000">
      <w:pPr>
        <w:spacing w:line="360" w:lineRule="auto"/>
        <w:ind w:firstLine="566"/>
        <w:jc w:val="both"/>
      </w:pPr>
      <w:r w:rsidRPr="005C0F59">
        <w:t>Segundo IBGE, o município possui 3.848 empresas, 206 fundações privadas e 395 associações sem fins lucrativos e 10 instituições financeiras.</w:t>
      </w:r>
    </w:p>
    <w:p w14:paraId="23801C73" w14:textId="77777777" w:rsidR="000F3D0E" w:rsidRPr="005C0F59" w:rsidRDefault="00000000">
      <w:pPr>
        <w:spacing w:line="360" w:lineRule="auto"/>
        <w:ind w:firstLine="566"/>
        <w:jc w:val="both"/>
      </w:pPr>
      <w:r w:rsidRPr="005C0F59">
        <w:lastRenderedPageBreak/>
        <w:t>O PIB per capita do município é de R$ 19.032,14, que comparando com outras cidades do estado, ocupa a 43° posição de 417. Dito isso, informa-se que o Índice de Desenvolvimento Humano Municipal (IDHM) é de 0,677.</w:t>
      </w:r>
    </w:p>
    <w:p w14:paraId="04D0351B" w14:textId="77777777" w:rsidR="000F3D0E" w:rsidRPr="005C0F59" w:rsidRDefault="00000000">
      <w:pPr>
        <w:spacing w:line="360" w:lineRule="auto"/>
        <w:ind w:firstLine="566"/>
        <w:jc w:val="both"/>
      </w:pPr>
      <w:r w:rsidRPr="005C0F59">
        <w:t>Conforme IBGE, Juazeiro apresenta 64.2% de domicílios com esgotamento sanitário adequado, 73.6% de domicílios urbanos em vias públicas com arborização e 10.4% de domicílios urbanos em vias públicas com urbanização adequada (presença de bueiro, calçada, pavimentação e meio-fio). Quando comparado com os outros municípios do estado, fica na posição 51 de 417, 162 de 417 e 131 de 417, respectivamente. Já quando comparado a outras cidades do Brasil, sua posição é 1643 de 5570, 2870 de 5570 e 2755 de 5570, respectivamente.</w:t>
      </w:r>
    </w:p>
    <w:p w14:paraId="429211AB" w14:textId="77777777" w:rsidR="000F3D0E" w:rsidRPr="005C0F59" w:rsidRDefault="00000000">
      <w:pPr>
        <w:spacing w:line="360" w:lineRule="auto"/>
        <w:ind w:firstLine="566"/>
        <w:jc w:val="both"/>
      </w:pPr>
      <w:r w:rsidRPr="005C0F59">
        <w:t xml:space="preserve">Na saúde, a taxa de mortalidade infantil média na cidade é de 18.53 para 1.000 nascidos vivos. As internações devido a diarreias são de 0.7 para cada 1.000 habitantes. Comparado com todos os municípios do estado, fica nas posições 130 de 417 e 274 de 417, respectivamente. Quando comparado a cidades do Brasil todo, essas posições são de 1315 de 5570 e 2889 de 5570, respectivamente. A cidade possui 87 estabelecimentos de saúde, sendo 36 privados e 51 públicos. Há cinco estabelecimentos de atendimento de emergências. Desse total, 8 possuem internação, porém apenas na rede privada com o total de 436 leitos. </w:t>
      </w:r>
    </w:p>
    <w:p w14:paraId="78BCA42F" w14:textId="77777777" w:rsidR="000F3D0E" w:rsidRPr="005C0F59" w:rsidRDefault="000F3D0E">
      <w:pPr>
        <w:ind w:firstLine="566"/>
        <w:jc w:val="both"/>
      </w:pPr>
    </w:p>
    <w:p w14:paraId="77F3A1D2" w14:textId="77777777" w:rsidR="000F3D0E" w:rsidRPr="005C0F59" w:rsidRDefault="00000000">
      <w:pPr>
        <w:pStyle w:val="Ttulo2"/>
        <w:ind w:left="0" w:firstLine="566"/>
        <w:rPr>
          <w:rFonts w:cs="Times New Roman"/>
        </w:rPr>
      </w:pPr>
      <w:bookmarkStart w:id="40" w:name="_heading=h.2p2csry" w:colFirst="0" w:colLast="0"/>
      <w:bookmarkEnd w:id="40"/>
      <w:r w:rsidRPr="005C0F59">
        <w:rPr>
          <w:rFonts w:cs="Times New Roman"/>
        </w:rPr>
        <w:t>3.2. Contexto Educacional da área de Abrangência da IES</w:t>
      </w:r>
    </w:p>
    <w:p w14:paraId="5893F424" w14:textId="77777777" w:rsidR="000F3D0E" w:rsidRPr="005C0F59" w:rsidRDefault="00000000">
      <w:pPr>
        <w:spacing w:after="120" w:line="360" w:lineRule="auto"/>
        <w:ind w:firstLine="566"/>
        <w:jc w:val="both"/>
      </w:pPr>
      <w:r w:rsidRPr="005C0F59">
        <w:t xml:space="preserve">A cidade de Juazeiro possui um sistema de ensino básico e superior, público e privado. Com 191 estabelecimentos de educação básica. Na educação básica, segundo o Instituto Nacional de Estudos e Pesquisas Educacionais Anísio Teixeira – INEP, em 2020 havia o total de 65.089 matrículas e 2.783 docentes. </w:t>
      </w:r>
    </w:p>
    <w:p w14:paraId="3F09F6D9" w14:textId="77777777" w:rsidR="000F3D0E" w:rsidRPr="005C0F59" w:rsidRDefault="00000000">
      <w:pPr>
        <w:spacing w:after="120" w:line="360" w:lineRule="auto"/>
        <w:ind w:firstLine="566"/>
        <w:jc w:val="both"/>
      </w:pPr>
      <w:r w:rsidRPr="005C0F59">
        <w:t>Quanto ao número de matriculados na educação básica no município, segundo dados do INEP, referentes ao ano de 2020, destaca-se:</w:t>
      </w:r>
    </w:p>
    <w:tbl>
      <w:tblPr>
        <w:tblStyle w:val="afff9"/>
        <w:tblW w:w="9060" w:type="dxa"/>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4530"/>
        <w:gridCol w:w="4530"/>
      </w:tblGrid>
      <w:tr w:rsidR="000F3D0E" w:rsidRPr="005C0F59" w14:paraId="43A29833" w14:textId="77777777" w:rsidTr="000F3D0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0" w:type="dxa"/>
            <w:gridSpan w:val="2"/>
            <w:vAlign w:val="center"/>
          </w:tcPr>
          <w:p w14:paraId="1A9E3D4E"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MATRÍCULAS</w:t>
            </w:r>
          </w:p>
        </w:tc>
      </w:tr>
      <w:tr w:rsidR="000F3D0E" w:rsidRPr="005C0F59" w14:paraId="6B1C1A7B" w14:textId="77777777" w:rsidTr="000F3D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FB5C594" w14:textId="77777777" w:rsidR="000F3D0E" w:rsidRPr="005C0F59" w:rsidRDefault="00000000">
            <w:pPr>
              <w:tabs>
                <w:tab w:val="left" w:pos="3270"/>
              </w:tabs>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Educação Infantil</w:t>
            </w:r>
          </w:p>
        </w:tc>
        <w:tc>
          <w:tcPr>
            <w:tcW w:w="4530" w:type="dxa"/>
            <w:vAlign w:val="center"/>
          </w:tcPr>
          <w:p w14:paraId="0B698B92" w14:textId="77777777" w:rsidR="000F3D0E" w:rsidRPr="005C0F59" w:rsidRDefault="00000000">
            <w:pPr>
              <w:spacing w:line="360" w:lineRule="auto"/>
              <w:ind w:firstLine="56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12.503</w:t>
            </w:r>
          </w:p>
        </w:tc>
      </w:tr>
      <w:tr w:rsidR="000F3D0E" w:rsidRPr="005C0F59" w14:paraId="5580BFE8" w14:textId="77777777" w:rsidTr="000F3D0E">
        <w:trPr>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030D499"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Ensino Fundamental</w:t>
            </w:r>
          </w:p>
        </w:tc>
        <w:tc>
          <w:tcPr>
            <w:tcW w:w="4530" w:type="dxa"/>
            <w:vAlign w:val="center"/>
          </w:tcPr>
          <w:p w14:paraId="5C58CB6B" w14:textId="77777777" w:rsidR="000F3D0E" w:rsidRPr="005C0F59" w:rsidRDefault="00000000">
            <w:pPr>
              <w:spacing w:line="360" w:lineRule="auto"/>
              <w:ind w:firstLine="56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35.867</w:t>
            </w:r>
          </w:p>
        </w:tc>
      </w:tr>
      <w:tr w:rsidR="000F3D0E" w:rsidRPr="005C0F59" w14:paraId="022AD5E0" w14:textId="77777777" w:rsidTr="000F3D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74F00AC"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Ensino Médio</w:t>
            </w:r>
          </w:p>
        </w:tc>
        <w:tc>
          <w:tcPr>
            <w:tcW w:w="4530" w:type="dxa"/>
            <w:vAlign w:val="center"/>
          </w:tcPr>
          <w:p w14:paraId="3CD994B6" w14:textId="77777777" w:rsidR="000F3D0E" w:rsidRPr="005C0F59" w:rsidRDefault="00000000">
            <w:pPr>
              <w:spacing w:line="360" w:lineRule="auto"/>
              <w:ind w:firstLine="56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11.346</w:t>
            </w:r>
          </w:p>
        </w:tc>
      </w:tr>
      <w:tr w:rsidR="000F3D0E" w:rsidRPr="005C0F59" w14:paraId="55FF4844" w14:textId="77777777" w:rsidTr="000F3D0E">
        <w:trPr>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05B97FD"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t>Educação Especial</w:t>
            </w:r>
          </w:p>
        </w:tc>
        <w:tc>
          <w:tcPr>
            <w:tcW w:w="4530" w:type="dxa"/>
            <w:vAlign w:val="center"/>
          </w:tcPr>
          <w:p w14:paraId="14E2A5CC" w14:textId="77777777" w:rsidR="000F3D0E" w:rsidRPr="005C0F59" w:rsidRDefault="00000000">
            <w:pPr>
              <w:spacing w:line="360" w:lineRule="auto"/>
              <w:ind w:firstLine="56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1.213</w:t>
            </w:r>
          </w:p>
        </w:tc>
      </w:tr>
      <w:tr w:rsidR="000F3D0E" w:rsidRPr="005C0F59" w14:paraId="76CA6C61" w14:textId="77777777" w:rsidTr="000F3D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D844BA5"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b w:val="0"/>
                <w:sz w:val="20"/>
                <w:szCs w:val="20"/>
              </w:rPr>
              <w:lastRenderedPageBreak/>
              <w:t>Educação de Jovens e Adultos</w:t>
            </w:r>
          </w:p>
        </w:tc>
        <w:tc>
          <w:tcPr>
            <w:tcW w:w="4530" w:type="dxa"/>
            <w:vAlign w:val="center"/>
          </w:tcPr>
          <w:p w14:paraId="1756C4D9" w14:textId="77777777" w:rsidR="000F3D0E" w:rsidRPr="005C0F59" w:rsidRDefault="00000000">
            <w:pPr>
              <w:spacing w:line="360" w:lineRule="auto"/>
              <w:ind w:firstLine="56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4.160</w:t>
            </w:r>
          </w:p>
        </w:tc>
      </w:tr>
      <w:tr w:rsidR="000F3D0E" w:rsidRPr="005C0F59" w14:paraId="492B4137" w14:textId="77777777" w:rsidTr="000F3D0E">
        <w:trPr>
          <w:trHeight w:val="397"/>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EACC43E" w14:textId="77777777" w:rsidR="000F3D0E" w:rsidRPr="005C0F59" w:rsidRDefault="00000000">
            <w:pPr>
              <w:spacing w:line="360" w:lineRule="auto"/>
              <w:ind w:firstLine="566"/>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TOTAL</w:t>
            </w:r>
          </w:p>
        </w:tc>
        <w:tc>
          <w:tcPr>
            <w:tcW w:w="4530" w:type="dxa"/>
            <w:vAlign w:val="center"/>
          </w:tcPr>
          <w:p w14:paraId="54F153DE" w14:textId="77777777" w:rsidR="000F3D0E" w:rsidRPr="005C0F59" w:rsidRDefault="00000000">
            <w:pPr>
              <w:spacing w:line="360" w:lineRule="auto"/>
              <w:ind w:firstLine="56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5C0F59">
              <w:rPr>
                <w:rFonts w:ascii="Times New Roman" w:eastAsia="Times New Roman" w:hAnsi="Times New Roman" w:cs="Times New Roman"/>
                <w:b/>
                <w:sz w:val="20"/>
                <w:szCs w:val="20"/>
              </w:rPr>
              <w:t>65.089</w:t>
            </w:r>
          </w:p>
        </w:tc>
      </w:tr>
    </w:tbl>
    <w:p w14:paraId="1B71C575" w14:textId="77777777" w:rsidR="000F3D0E" w:rsidRPr="005C0F59" w:rsidRDefault="000F3D0E">
      <w:pPr>
        <w:spacing w:line="360" w:lineRule="auto"/>
        <w:ind w:firstLine="566"/>
        <w:jc w:val="both"/>
      </w:pPr>
    </w:p>
    <w:p w14:paraId="76B0D13F" w14:textId="77777777" w:rsidR="000F3D0E" w:rsidRPr="005C0F59" w:rsidRDefault="00000000">
      <w:pPr>
        <w:spacing w:after="120" w:line="360" w:lineRule="auto"/>
        <w:ind w:firstLine="566"/>
        <w:jc w:val="both"/>
        <w:rPr>
          <w:color w:val="000000"/>
        </w:rPr>
      </w:pPr>
      <w:r w:rsidRPr="005C0F59">
        <w:rPr>
          <w:color w:val="000000"/>
        </w:rPr>
        <w:t>Vale destacar que segundo o Ministério da Educação, em relação ao ensino superior, o município é servido de 5 instituições credenciadas ativas, sendo uma delas a FACBRAS.</w:t>
      </w:r>
    </w:p>
    <w:p w14:paraId="7858637B" w14:textId="77777777" w:rsidR="000F3D0E" w:rsidRPr="005C0F59" w:rsidRDefault="00000000">
      <w:pPr>
        <w:tabs>
          <w:tab w:val="left" w:pos="1276"/>
        </w:tabs>
        <w:spacing w:after="120" w:line="360" w:lineRule="auto"/>
        <w:ind w:firstLine="566"/>
        <w:jc w:val="both"/>
        <w:rPr>
          <w:b/>
        </w:rPr>
        <w:sectPr w:rsidR="000F3D0E" w:rsidRPr="005C0F59">
          <w:pgSz w:w="11906" w:h="16838"/>
          <w:pgMar w:top="1580" w:right="800" w:bottom="280" w:left="1700" w:header="720" w:footer="720" w:gutter="0"/>
          <w:cols w:space="720"/>
        </w:sectPr>
      </w:pPr>
      <w:r w:rsidRPr="005C0F59">
        <w:t>Nesse sentido, o curso de Engenharia Civil, em sintonia com a LDB nº 9394/96, com as Diretrizes Curriculares para Educação Infantil e as recomendações constantes dos PCN’s, bem como as Diretrizes Curriculares Nacionais do próprio curso, delineia uma nova proposta diferenciada dos cursos de formação existentes na região, como os aspectos a mencionar: uma formação de nível superior com foco na docência da educação infantil e anos iniciais do ensino fundamental e formação para uma prática pedagógica nas dimensões de gestão e políticas educacionais e atuação em práticas não escolares.</w:t>
      </w:r>
    </w:p>
    <w:p w14:paraId="71ED60CA" w14:textId="77777777" w:rsidR="000F3D0E" w:rsidRPr="005C0F59" w:rsidRDefault="00000000">
      <w:pPr>
        <w:pStyle w:val="Ttulo1"/>
        <w:ind w:firstLine="566"/>
      </w:pPr>
      <w:bookmarkStart w:id="41" w:name="_heading=h.147n2zr" w:colFirst="0" w:colLast="0"/>
      <w:bookmarkEnd w:id="41"/>
      <w:r w:rsidRPr="005C0F59">
        <w:lastRenderedPageBreak/>
        <w:t xml:space="preserve">4. CARACTERIZAÇÃO GERAL DO CURSO </w:t>
      </w:r>
    </w:p>
    <w:p w14:paraId="3AA71002" w14:textId="77777777" w:rsidR="000F3D0E" w:rsidRPr="005C0F59" w:rsidRDefault="00000000">
      <w:pPr>
        <w:ind w:firstLine="566"/>
        <w:jc w:val="both"/>
      </w:pPr>
      <w:r w:rsidRPr="005C0F59">
        <w:t xml:space="preserve"> </w:t>
      </w:r>
    </w:p>
    <w:p w14:paraId="361DE27C" w14:textId="77777777" w:rsidR="000F3D0E" w:rsidRPr="005C0F59" w:rsidRDefault="00000000">
      <w:pPr>
        <w:pStyle w:val="Ttulo2"/>
        <w:ind w:left="0" w:firstLine="566"/>
        <w:rPr>
          <w:rFonts w:cs="Times New Roman"/>
        </w:rPr>
      </w:pPr>
      <w:bookmarkStart w:id="42" w:name="_heading=h.3o7alnk" w:colFirst="0" w:colLast="0"/>
      <w:bookmarkEnd w:id="42"/>
      <w:r w:rsidRPr="005C0F59">
        <w:rPr>
          <w:rFonts w:cs="Times New Roman"/>
        </w:rPr>
        <w:t>4.1. Dados Gerais do Curso</w:t>
      </w:r>
    </w:p>
    <w:tbl>
      <w:tblPr>
        <w:tblStyle w:val="afffa"/>
        <w:tblW w:w="9061"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30"/>
        <w:gridCol w:w="6231"/>
      </w:tblGrid>
      <w:tr w:rsidR="000F3D0E" w:rsidRPr="005C0F59" w14:paraId="5F035E17" w14:textId="77777777" w:rsidTr="000F3D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DBDBDB"/>
            </w:tcBorders>
            <w:shd w:val="clear" w:color="auto" w:fill="auto"/>
            <w:vAlign w:val="center"/>
          </w:tcPr>
          <w:p w14:paraId="33868D02" w14:textId="77777777" w:rsidR="000F3D0E" w:rsidRPr="005C0F59" w:rsidRDefault="00000000">
            <w:pPr>
              <w:ind w:firstLine="0"/>
              <w:rPr>
                <w:rFonts w:ascii="Times New Roman" w:eastAsia="Times New Roman" w:hAnsi="Times New Roman" w:cs="Times New Roman"/>
                <w:color w:val="000000"/>
                <w:sz w:val="20"/>
                <w:szCs w:val="20"/>
              </w:rPr>
            </w:pPr>
            <w:r w:rsidRPr="005C0F59">
              <w:rPr>
                <w:rFonts w:ascii="Times New Roman" w:eastAsia="Times New Roman" w:hAnsi="Times New Roman" w:cs="Times New Roman"/>
                <w:color w:val="000000"/>
                <w:sz w:val="20"/>
                <w:szCs w:val="20"/>
              </w:rPr>
              <w:t xml:space="preserve">Nome do Curso: </w:t>
            </w:r>
          </w:p>
        </w:tc>
        <w:tc>
          <w:tcPr>
            <w:tcW w:w="6231" w:type="dxa"/>
            <w:tcBorders>
              <w:left w:val="single" w:sz="4" w:space="0" w:color="DBDBDB"/>
            </w:tcBorders>
            <w:shd w:val="clear" w:color="auto" w:fill="auto"/>
            <w:vAlign w:val="center"/>
          </w:tcPr>
          <w:p w14:paraId="4BDC5706" w14:textId="77777777" w:rsidR="000F3D0E" w:rsidRPr="005C0F59" w:rsidRDefault="00000000">
            <w:pPr>
              <w:ind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C0F59">
              <w:rPr>
                <w:rFonts w:ascii="Times New Roman" w:eastAsia="Times New Roman" w:hAnsi="Times New Roman" w:cs="Times New Roman"/>
                <w:b w:val="0"/>
                <w:color w:val="000000"/>
                <w:sz w:val="20"/>
                <w:szCs w:val="20"/>
              </w:rPr>
              <w:t>Bacharelado em Engenharia Civil</w:t>
            </w:r>
          </w:p>
        </w:tc>
      </w:tr>
      <w:tr w:rsidR="000F3D0E" w:rsidRPr="005C0F59" w14:paraId="18B1C304"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DBDBDB"/>
            </w:tcBorders>
            <w:vAlign w:val="center"/>
          </w:tcPr>
          <w:p w14:paraId="1F3D7B30"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Modalidade de oferta: </w:t>
            </w:r>
          </w:p>
        </w:tc>
        <w:tc>
          <w:tcPr>
            <w:tcW w:w="6231" w:type="dxa"/>
            <w:tcBorders>
              <w:left w:val="single" w:sz="4" w:space="0" w:color="DBDBDB"/>
            </w:tcBorders>
            <w:vAlign w:val="center"/>
          </w:tcPr>
          <w:p w14:paraId="14ABAA52" w14:textId="77777777" w:rsidR="000F3D0E" w:rsidRPr="005C0F59" w:rsidRDefault="0000000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Presencial</w:t>
            </w:r>
          </w:p>
        </w:tc>
      </w:tr>
      <w:tr w:rsidR="000F3D0E" w:rsidRPr="005C0F59" w14:paraId="2906C225"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6931EE8"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Situação legal: </w:t>
            </w:r>
          </w:p>
        </w:tc>
        <w:tc>
          <w:tcPr>
            <w:tcW w:w="6231" w:type="dxa"/>
            <w:vAlign w:val="center"/>
          </w:tcPr>
          <w:p w14:paraId="05159BCD" w14:textId="77777777" w:rsidR="000F3D0E" w:rsidRPr="005C0F59" w:rsidRDefault="00000000">
            <w:pPr>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Autorizado</w:t>
            </w:r>
          </w:p>
        </w:tc>
      </w:tr>
      <w:tr w:rsidR="000F3D0E" w:rsidRPr="005C0F59" w14:paraId="1C43CDD1"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352C18A"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Local de funcionamento: </w:t>
            </w:r>
          </w:p>
        </w:tc>
        <w:tc>
          <w:tcPr>
            <w:tcW w:w="6231" w:type="dxa"/>
            <w:vAlign w:val="center"/>
          </w:tcPr>
          <w:p w14:paraId="18D7722C" w14:textId="77777777" w:rsidR="000F3D0E" w:rsidRPr="005C0F59" w:rsidRDefault="00000000">
            <w:pPr>
              <w:tabs>
                <w:tab w:val="left" w:pos="540"/>
              </w:tabs>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Rua do Paraíso, nº 800, Bairro Santo Antônio, Juazeiro, BA - CEP 48.903-050</w:t>
            </w:r>
          </w:p>
        </w:tc>
      </w:tr>
      <w:tr w:rsidR="000F3D0E" w:rsidRPr="005C0F59" w14:paraId="4FD8C550"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03B8E82"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Vagas totais: </w:t>
            </w:r>
          </w:p>
        </w:tc>
        <w:tc>
          <w:tcPr>
            <w:tcW w:w="6231" w:type="dxa"/>
            <w:vAlign w:val="center"/>
          </w:tcPr>
          <w:p w14:paraId="37D70B49" w14:textId="77777777" w:rsidR="000F3D0E" w:rsidRPr="005C0F59" w:rsidRDefault="00000000">
            <w:pPr>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100</w:t>
            </w:r>
          </w:p>
        </w:tc>
      </w:tr>
      <w:tr w:rsidR="000F3D0E" w:rsidRPr="005C0F59" w14:paraId="57741F72"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166714"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Carga horária total:  </w:t>
            </w:r>
          </w:p>
        </w:tc>
        <w:tc>
          <w:tcPr>
            <w:tcW w:w="6231" w:type="dxa"/>
            <w:vAlign w:val="center"/>
          </w:tcPr>
          <w:p w14:paraId="587D3C03" w14:textId="6F72F11F" w:rsidR="000F3D0E" w:rsidRPr="005C0F59" w:rsidRDefault="00000000">
            <w:pPr>
              <w:tabs>
                <w:tab w:val="left" w:pos="450"/>
              </w:tabs>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3</w:t>
            </w:r>
            <w:r w:rsidR="00D7106E" w:rsidRPr="005C0F59">
              <w:rPr>
                <w:rFonts w:ascii="Times New Roman" w:eastAsia="Times New Roman" w:hAnsi="Times New Roman" w:cs="Times New Roman"/>
                <w:sz w:val="20"/>
                <w:szCs w:val="20"/>
              </w:rPr>
              <w:t>570</w:t>
            </w:r>
          </w:p>
        </w:tc>
      </w:tr>
      <w:tr w:rsidR="000F3D0E" w:rsidRPr="005C0F59" w14:paraId="1204E9E4"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CE748E2" w14:textId="77777777" w:rsidR="000F3D0E" w:rsidRPr="005C0F59" w:rsidRDefault="00000000">
            <w:pPr>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Regime de matrícula: </w:t>
            </w:r>
          </w:p>
        </w:tc>
        <w:tc>
          <w:tcPr>
            <w:tcW w:w="6231" w:type="dxa"/>
            <w:vAlign w:val="center"/>
          </w:tcPr>
          <w:p w14:paraId="6FE3D23A" w14:textId="77777777" w:rsidR="000F3D0E" w:rsidRPr="005C0F59" w:rsidRDefault="00000000">
            <w:pPr>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Semestral</w:t>
            </w:r>
          </w:p>
        </w:tc>
      </w:tr>
      <w:tr w:rsidR="000F3D0E" w:rsidRPr="005C0F59" w14:paraId="74C7BF70"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18D9C2E" w14:textId="77777777" w:rsidR="000F3D0E" w:rsidRPr="005C0F59" w:rsidRDefault="00000000">
            <w:pPr>
              <w:tabs>
                <w:tab w:val="left" w:pos="570"/>
              </w:tabs>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Prazo mínimo e máximo de integralização:  </w:t>
            </w:r>
          </w:p>
        </w:tc>
        <w:tc>
          <w:tcPr>
            <w:tcW w:w="6231" w:type="dxa"/>
            <w:vAlign w:val="center"/>
          </w:tcPr>
          <w:p w14:paraId="10AD6E13" w14:textId="77777777" w:rsidR="000F3D0E" w:rsidRPr="005C0F59" w:rsidRDefault="0000000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Mínimo 10 semestres </w:t>
            </w:r>
          </w:p>
          <w:p w14:paraId="68648ED0" w14:textId="77777777" w:rsidR="000F3D0E" w:rsidRPr="005C0F59" w:rsidRDefault="0000000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Máximo 16 semestres</w:t>
            </w:r>
          </w:p>
        </w:tc>
      </w:tr>
      <w:tr w:rsidR="000F3D0E" w:rsidRPr="005C0F59" w14:paraId="2BC64E04" w14:textId="77777777" w:rsidTr="000F3D0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0831E3" w14:textId="77777777" w:rsidR="000F3D0E" w:rsidRPr="005C0F59" w:rsidRDefault="00000000">
            <w:pPr>
              <w:tabs>
                <w:tab w:val="left" w:pos="570"/>
              </w:tabs>
              <w:spacing w:line="360" w:lineRule="auto"/>
              <w:ind w:firstLine="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 xml:space="preserve">Turno de oferta: </w:t>
            </w:r>
          </w:p>
        </w:tc>
        <w:tc>
          <w:tcPr>
            <w:tcW w:w="6231" w:type="dxa"/>
            <w:vAlign w:val="center"/>
          </w:tcPr>
          <w:p w14:paraId="0B6E913B" w14:textId="77777777" w:rsidR="000F3D0E" w:rsidRPr="005C0F59" w:rsidRDefault="00000000">
            <w:pPr>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Matutino e Noturno</w:t>
            </w:r>
          </w:p>
        </w:tc>
      </w:tr>
      <w:tr w:rsidR="000F3D0E" w:rsidRPr="005C0F59" w14:paraId="5AB5C6F7" w14:textId="77777777" w:rsidTr="000F3D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ABB12A" w14:textId="77777777" w:rsidR="000F3D0E" w:rsidRPr="005C0F59" w:rsidRDefault="00000000">
            <w:pPr>
              <w:pBdr>
                <w:top w:val="nil"/>
                <w:left w:val="nil"/>
                <w:bottom w:val="nil"/>
                <w:right w:val="nil"/>
                <w:between w:val="nil"/>
              </w:pBdr>
              <w:spacing w:line="360" w:lineRule="auto"/>
              <w:ind w:firstLine="0"/>
              <w:jc w:val="left"/>
              <w:rPr>
                <w:rFonts w:ascii="Times New Roman" w:eastAsia="Times New Roman" w:hAnsi="Times New Roman" w:cs="Times New Roman"/>
                <w:color w:val="000000"/>
                <w:sz w:val="20"/>
                <w:szCs w:val="20"/>
              </w:rPr>
            </w:pPr>
            <w:r w:rsidRPr="005C0F59">
              <w:rPr>
                <w:rFonts w:ascii="Times New Roman" w:eastAsia="Times New Roman" w:hAnsi="Times New Roman" w:cs="Times New Roman"/>
                <w:color w:val="000000"/>
                <w:sz w:val="20"/>
                <w:szCs w:val="20"/>
              </w:rPr>
              <w:t xml:space="preserve">Atos legais do curso: </w:t>
            </w:r>
          </w:p>
        </w:tc>
        <w:tc>
          <w:tcPr>
            <w:tcW w:w="6231" w:type="dxa"/>
            <w:vAlign w:val="center"/>
          </w:tcPr>
          <w:p w14:paraId="62B87D8F" w14:textId="77777777" w:rsidR="000F3D0E" w:rsidRPr="005C0F59" w:rsidRDefault="00000000">
            <w:pPr>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0F59">
              <w:rPr>
                <w:rFonts w:ascii="Times New Roman" w:eastAsia="Times New Roman" w:hAnsi="Times New Roman" w:cs="Times New Roman"/>
                <w:sz w:val="20"/>
                <w:szCs w:val="20"/>
              </w:rPr>
              <w:t>Autorização – Portaria n. 771 de 1/12/2016, D.O.U. 2/12/2016</w:t>
            </w:r>
          </w:p>
        </w:tc>
      </w:tr>
    </w:tbl>
    <w:p w14:paraId="0A9EE0C7" w14:textId="77777777" w:rsidR="000F3D0E" w:rsidRPr="005C0F59" w:rsidRDefault="000F3D0E">
      <w:pPr>
        <w:spacing w:line="360" w:lineRule="auto"/>
        <w:ind w:firstLine="566"/>
        <w:jc w:val="both"/>
      </w:pPr>
    </w:p>
    <w:p w14:paraId="0C21ED1D" w14:textId="680A3722" w:rsidR="000F3D0E" w:rsidRPr="005C0F59" w:rsidRDefault="00000000">
      <w:pPr>
        <w:pStyle w:val="Ttulo2"/>
        <w:ind w:left="0" w:firstLine="566"/>
        <w:rPr>
          <w:rFonts w:cs="Times New Roman"/>
        </w:rPr>
      </w:pPr>
      <w:bookmarkStart w:id="43" w:name="_heading=h.23ckvvd" w:colFirst="0" w:colLast="0"/>
      <w:bookmarkEnd w:id="43"/>
      <w:r w:rsidRPr="005C0F59">
        <w:rPr>
          <w:rFonts w:cs="Times New Roman"/>
        </w:rPr>
        <w:t>4.2. Formas de Ingresso</w:t>
      </w:r>
    </w:p>
    <w:p w14:paraId="0C923B91" w14:textId="77777777" w:rsidR="000F3D0E" w:rsidRPr="005C0F59" w:rsidRDefault="00000000">
      <w:pPr>
        <w:spacing w:line="360" w:lineRule="auto"/>
        <w:ind w:firstLine="566"/>
        <w:jc w:val="both"/>
      </w:pPr>
      <w:r w:rsidRPr="005C0F59">
        <w:t>Os candidatos poderão participar dos processos seletivos através da Nota do ENEM, Vestibular Digital Agendado ou Tradicional, Vestibular Presencial Agendado ou Tradicional, Requerimento de vaga para Portadores de Diploma, Processo de Transferência Externa e Reingresso Estudantil, observando as regras gerais que serão previstas em Edital.</w:t>
      </w:r>
    </w:p>
    <w:p w14:paraId="6103EED5" w14:textId="77777777" w:rsidR="000F3D0E" w:rsidRPr="005C0F59" w:rsidRDefault="000F3D0E">
      <w:pPr>
        <w:spacing w:line="360" w:lineRule="auto"/>
        <w:ind w:firstLine="566"/>
        <w:jc w:val="both"/>
      </w:pPr>
    </w:p>
    <w:p w14:paraId="6EEE5451" w14:textId="77777777" w:rsidR="000F3D0E" w:rsidRPr="005C0F59" w:rsidRDefault="00000000">
      <w:pPr>
        <w:pStyle w:val="Ttulo2"/>
        <w:ind w:left="0" w:firstLine="566"/>
        <w:rPr>
          <w:rFonts w:cs="Times New Roman"/>
        </w:rPr>
      </w:pPr>
      <w:bookmarkStart w:id="44" w:name="_heading=h.ihv636" w:colFirst="0" w:colLast="0"/>
      <w:bookmarkEnd w:id="44"/>
      <w:r w:rsidRPr="005C0F59">
        <w:rPr>
          <w:rFonts w:cs="Times New Roman"/>
        </w:rPr>
        <w:t>4.3. Objetivos do Curso</w:t>
      </w:r>
    </w:p>
    <w:p w14:paraId="482599B1" w14:textId="77777777" w:rsidR="000F3D0E" w:rsidRPr="005C0F59" w:rsidRDefault="00000000">
      <w:pPr>
        <w:spacing w:line="360" w:lineRule="auto"/>
        <w:ind w:firstLine="566"/>
        <w:jc w:val="both"/>
      </w:pPr>
      <w:r w:rsidRPr="005C0F59">
        <w:t>Os objetivos do Bacharelado em Engenharia Civil da FACBRAS, divididos em objetivo geral e objetivos específicos, estão conectados com as políticas institucionais, convergindo integralmente com os preceitos das Diretrizes Curriculares Nacionais e o perfil do egresso do Bacharelado em Engenharia Civil.</w:t>
      </w:r>
    </w:p>
    <w:p w14:paraId="6585F54A" w14:textId="77777777" w:rsidR="000F3D0E" w:rsidRPr="005C0F59" w:rsidRDefault="00000000">
      <w:pPr>
        <w:pStyle w:val="Ttulo3"/>
        <w:ind w:left="0" w:firstLine="566"/>
        <w:rPr>
          <w:rFonts w:cs="Times New Roman"/>
        </w:rPr>
      </w:pPr>
      <w:bookmarkStart w:id="45" w:name="_heading=h.32hioqz" w:colFirst="0" w:colLast="0"/>
      <w:bookmarkEnd w:id="45"/>
      <w:r w:rsidRPr="005C0F59">
        <w:rPr>
          <w:rFonts w:cs="Times New Roman"/>
        </w:rPr>
        <w:lastRenderedPageBreak/>
        <w:t>4.3.1 Objetivo Geral</w:t>
      </w:r>
    </w:p>
    <w:p w14:paraId="5F1FF77D" w14:textId="77777777" w:rsidR="000F3D0E" w:rsidRPr="005C0F59" w:rsidRDefault="00000000">
      <w:pPr>
        <w:pBdr>
          <w:top w:val="nil"/>
          <w:left w:val="nil"/>
          <w:bottom w:val="nil"/>
          <w:right w:val="nil"/>
          <w:between w:val="nil"/>
        </w:pBdr>
        <w:spacing w:line="360" w:lineRule="auto"/>
        <w:ind w:firstLine="566"/>
        <w:jc w:val="both"/>
        <w:rPr>
          <w:color w:val="000000"/>
        </w:rPr>
      </w:pPr>
      <w:r w:rsidRPr="005C0F59">
        <w:rPr>
          <w:color w:val="000000"/>
        </w:rPr>
        <w:t xml:space="preserve">Formar o profissional na área de Engenharia Civil, generalista, com conhecimentos científicos e técnicos para planejar, supervisionar, elaborar e coordenar a implantação das soluções de Engenharia.  Para tal consideram-se os aspectos técnicos, de segurança, econômicos, sociais, ambientais e culturais, dentro de uma visão ética e humanística. </w:t>
      </w:r>
    </w:p>
    <w:p w14:paraId="68666DEB" w14:textId="77777777" w:rsidR="000F3D0E" w:rsidRPr="005C0F59" w:rsidRDefault="000F3D0E">
      <w:pPr>
        <w:numPr>
          <w:ilvl w:val="1"/>
          <w:numId w:val="9"/>
        </w:numPr>
        <w:spacing w:line="360" w:lineRule="auto"/>
        <w:ind w:firstLine="566"/>
        <w:jc w:val="both"/>
      </w:pPr>
    </w:p>
    <w:p w14:paraId="3C93C5B6" w14:textId="77777777" w:rsidR="000F3D0E" w:rsidRPr="005C0F59" w:rsidRDefault="00000000">
      <w:pPr>
        <w:pStyle w:val="Ttulo3"/>
        <w:ind w:left="0" w:firstLine="566"/>
        <w:rPr>
          <w:rFonts w:cs="Times New Roman"/>
        </w:rPr>
      </w:pPr>
      <w:bookmarkStart w:id="46" w:name="_heading=h.1hmsyys" w:colFirst="0" w:colLast="0"/>
      <w:bookmarkEnd w:id="46"/>
      <w:r w:rsidRPr="005C0F59">
        <w:rPr>
          <w:rFonts w:cs="Times New Roman"/>
        </w:rPr>
        <w:t>4.3.2 Objetivos Específicos</w:t>
      </w:r>
    </w:p>
    <w:p w14:paraId="0C149BD4"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Formar cidadãos compromissados com a missão, visão, metas e valores institucionais de forma que esta possa cumprir seus objetivos para com a sociedade;</w:t>
      </w:r>
    </w:p>
    <w:p w14:paraId="0DAADD26"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Formar profissionais generalistas dentro dos princípios éticos que regem a profissão do Engenheiro Civil; </w:t>
      </w:r>
    </w:p>
    <w:p w14:paraId="6EF2B911"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Oferecer fundamentos teóricos e metodológicos necessários ao desenvolvimento de saberes e atividades em Engenharia de forma moderna e atualizada; </w:t>
      </w:r>
    </w:p>
    <w:p w14:paraId="70B2BF34"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Formar engenheiro civil capaz de interagir com a sociedade e que tenha capacidade de liderança e sensibilidade social, onde a Engenharia Civil deixa de ser realizada de uma forma puramente tecnicista, passando a considerar o perfil biopsicocultural do ser humano; </w:t>
      </w:r>
    </w:p>
    <w:p w14:paraId="145E1BD0"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Formar engenheiro civil que saiba identificar e resolver os problemas da engenharia civil e que tenha capacidade de discutir estratégias e linhas de ações.</w:t>
      </w:r>
    </w:p>
    <w:p w14:paraId="795DC005"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Formar profissionais de engenharia civil para atender à demanda social de influência da faculdade, oferecendo novas oportunidades educacionais, voltadas para a integração no mercado de trabalho; </w:t>
      </w:r>
    </w:p>
    <w:p w14:paraId="1C9C6845"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Promover no estudante a competência do desenvolvimento intelectual e profissional autônomo e permanente, capacitando-o a dar continuidade no processo de formação acadêmica e/ou profissional, que não termina com a concessão do diploma de graduação. </w:t>
      </w:r>
    </w:p>
    <w:p w14:paraId="3758DAA3"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lastRenderedPageBreak/>
        <w:t xml:space="preserve">Oferecer condições para atualização técnico-científica dos profissionais e professores de Engenharia na área de influência da faculdade. </w:t>
      </w:r>
    </w:p>
    <w:p w14:paraId="66C86233"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Formar profissional para atuação responsável socialmente e conhecedor das necessidades da região de inserção da IES;</w:t>
      </w:r>
    </w:p>
    <w:p w14:paraId="306C2734"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 xml:space="preserve">Formar profissionais proativos em sua atuação frente a demandas emergentes no mercado de trabalho, em especial aquelas da região de inserção da IES; </w:t>
      </w:r>
    </w:p>
    <w:p w14:paraId="4028C637" w14:textId="77777777" w:rsidR="000F3D0E" w:rsidRPr="005C0F59" w:rsidRDefault="00000000" w:rsidP="005C0F59">
      <w:pPr>
        <w:numPr>
          <w:ilvl w:val="0"/>
          <w:numId w:val="14"/>
        </w:numPr>
        <w:pBdr>
          <w:top w:val="nil"/>
          <w:left w:val="nil"/>
          <w:bottom w:val="nil"/>
          <w:right w:val="nil"/>
          <w:between w:val="nil"/>
        </w:pBdr>
        <w:spacing w:line="360" w:lineRule="auto"/>
        <w:ind w:left="1134" w:hanging="567"/>
        <w:jc w:val="both"/>
      </w:pPr>
      <w:r w:rsidRPr="005C0F59">
        <w:t>Formar profissional para atuação responsável socialmente e conhecedor das necessidades da região de influência da faculdade.</w:t>
      </w:r>
    </w:p>
    <w:p w14:paraId="7748FB07" w14:textId="77777777" w:rsidR="000F3D0E" w:rsidRPr="005C0F59" w:rsidRDefault="000F3D0E">
      <w:pPr>
        <w:pBdr>
          <w:top w:val="nil"/>
          <w:left w:val="nil"/>
          <w:bottom w:val="nil"/>
          <w:right w:val="nil"/>
          <w:between w:val="nil"/>
        </w:pBdr>
        <w:spacing w:line="360" w:lineRule="auto"/>
        <w:ind w:firstLine="566"/>
        <w:jc w:val="both"/>
      </w:pPr>
    </w:p>
    <w:p w14:paraId="45D32D95" w14:textId="77777777" w:rsidR="000F3D0E" w:rsidRPr="005C0F59" w:rsidRDefault="000F3D0E">
      <w:pPr>
        <w:pBdr>
          <w:top w:val="nil"/>
          <w:left w:val="nil"/>
          <w:bottom w:val="nil"/>
          <w:right w:val="nil"/>
          <w:between w:val="nil"/>
        </w:pBdr>
        <w:spacing w:line="360" w:lineRule="auto"/>
        <w:ind w:firstLine="566"/>
        <w:jc w:val="both"/>
        <w:rPr>
          <w:color w:val="000000"/>
        </w:rPr>
      </w:pPr>
    </w:p>
    <w:p w14:paraId="518898A6" w14:textId="77777777" w:rsidR="000F3D0E" w:rsidRPr="005C0F59" w:rsidRDefault="00000000">
      <w:pPr>
        <w:pStyle w:val="Ttulo2"/>
        <w:ind w:left="0" w:firstLine="566"/>
        <w:rPr>
          <w:rFonts w:cs="Times New Roman"/>
        </w:rPr>
      </w:pPr>
      <w:bookmarkStart w:id="47" w:name="_heading=h.41mghml" w:colFirst="0" w:colLast="0"/>
      <w:bookmarkEnd w:id="47"/>
      <w:r w:rsidRPr="005C0F59">
        <w:rPr>
          <w:rFonts w:cs="Times New Roman"/>
        </w:rPr>
        <w:t>4.4. Justificativa de Oferta e Demanda pelo Curso</w:t>
      </w:r>
    </w:p>
    <w:p w14:paraId="00550B40" w14:textId="77777777" w:rsidR="000F3D0E" w:rsidRPr="005C0F59" w:rsidRDefault="00000000">
      <w:pPr>
        <w:tabs>
          <w:tab w:val="left" w:pos="1276"/>
        </w:tabs>
        <w:spacing w:line="360" w:lineRule="auto"/>
        <w:ind w:firstLine="566"/>
        <w:jc w:val="both"/>
      </w:pPr>
      <w:r w:rsidRPr="005C0F59">
        <w:t>Justifica-se a existência do curso tendo em vista a demanda crescente e emergente, bem como a necessidade de desenvolvimento local, regional e nacional. Mesmo porque, as grandes transformações econômicas e sociais em todo o mundo, principalmente pela introdução de novas tecnologias exigem cada vez mais profissionais qualificados.</w:t>
      </w:r>
    </w:p>
    <w:p w14:paraId="599D3BCA" w14:textId="77777777" w:rsidR="000F3D0E" w:rsidRPr="005C0F59" w:rsidRDefault="00000000">
      <w:pPr>
        <w:tabs>
          <w:tab w:val="left" w:pos="1276"/>
        </w:tabs>
        <w:spacing w:line="360" w:lineRule="auto"/>
        <w:ind w:firstLine="566"/>
        <w:jc w:val="both"/>
      </w:pPr>
      <w:r w:rsidRPr="005C0F59">
        <w:t xml:space="preserve">O Brasil, para acompanhar este cenário, deve investir maciçamente na modernização do parque industrial, para manter a competitividade dos produtos e serviços em nível mundial. Este contexto exige a atuação do Profissional da Engenharia. Sem engenheiros bem formados e capazes de se atualizar constantemente, o País não será capaz de fazer frente ao desafio de incorporar tecnologia na velocidade necessária para se tornar competitivo no âmbito globalizado. </w:t>
      </w:r>
    </w:p>
    <w:p w14:paraId="000B8E4D" w14:textId="77777777" w:rsidR="000F3D0E" w:rsidRPr="005C0F59" w:rsidRDefault="00000000">
      <w:pPr>
        <w:tabs>
          <w:tab w:val="left" w:pos="1276"/>
        </w:tabs>
        <w:spacing w:line="360" w:lineRule="auto"/>
        <w:ind w:firstLine="566"/>
        <w:jc w:val="both"/>
      </w:pPr>
      <w:r w:rsidRPr="005C0F59">
        <w:t>Sintonizado com essas exigências, o curso de Engenharia Civil da Faculdade Unibras do Bahia, se justifica por propor a formação e a qualificação profissional, visando atender à demanda e à necessidade social do município e da região que, segundo o IBGE, município conta com uma população de 45.866 habitantes e na região sudoeste do estado de Goiás possui 6,523 milhões de habitantes para o ano de 2021, com parque industrial de grandes empresas nacionais e multinacionais de transformação, assegurando a necessidade deste profissional.</w:t>
      </w:r>
    </w:p>
    <w:p w14:paraId="565EE0A2" w14:textId="77777777" w:rsidR="000F3D0E" w:rsidRPr="005C0F59" w:rsidRDefault="00000000">
      <w:pPr>
        <w:tabs>
          <w:tab w:val="left" w:pos="1276"/>
        </w:tabs>
        <w:spacing w:line="360" w:lineRule="auto"/>
        <w:ind w:firstLine="566"/>
        <w:jc w:val="both"/>
      </w:pPr>
      <w:r w:rsidRPr="005C0F59">
        <w:lastRenderedPageBreak/>
        <w:t>As cidades circunvizinhas apresentam potencial de novos alunos e a Faculdade Unibras do Bahia já atende essa região no curso de Engenharia Civil e em seus outros cursos.</w:t>
      </w:r>
    </w:p>
    <w:p w14:paraId="10DC9DB1" w14:textId="77777777" w:rsidR="000F3D0E" w:rsidRPr="005C0F59" w:rsidRDefault="00000000">
      <w:pPr>
        <w:tabs>
          <w:tab w:val="left" w:pos="1276"/>
        </w:tabs>
        <w:spacing w:line="360" w:lineRule="auto"/>
        <w:ind w:firstLine="566"/>
        <w:jc w:val="both"/>
      </w:pPr>
      <w:r w:rsidRPr="005C0F59">
        <w:t>Ciente de sua missão institucional em formar profissionais qualificados, aptos a influenciar, direta ou indiretamente, o desenvolvimento socioeconômico e cultural da região, o curso de Engenharia Civil da Faculdade Unibras do Bahia também permite aos seus alunos o desenvolvimento de competências voltadas às necessidades do profissional do século XXI: gerenciamento das informações de sua área de atuação (aprender a buscar, pesquisar, organizar, interpretar e tomar decisões com base em dados, informações e conhecimento); capacidade de inferir cenários e/ou resultados com base numa abordagem estruturada para solução de problemas e, por fim; desenvolver conhecimento tecnológico necessário para uma aprendizagem contínua, reforçando os atributos de um cidadão com autonomia no aprender a aprender por toda sua vida profissional e/ou pessoal.</w:t>
      </w:r>
    </w:p>
    <w:p w14:paraId="7A9A538F" w14:textId="77777777" w:rsidR="000F3D0E" w:rsidRPr="005C0F59" w:rsidRDefault="00000000">
      <w:pPr>
        <w:tabs>
          <w:tab w:val="left" w:pos="1276"/>
        </w:tabs>
        <w:spacing w:line="360" w:lineRule="auto"/>
        <w:ind w:firstLine="566"/>
        <w:jc w:val="both"/>
      </w:pPr>
      <w:r w:rsidRPr="005C0F59">
        <w:t>Neste contexto, o Engenheiro Civil graduado na Faculdade Unibras do Bahia é fundamental no desenvolvimento e na implementação das novas tecnologias essenciais ao desenvolvimento local, regional e nacional.</w:t>
      </w:r>
    </w:p>
    <w:p w14:paraId="0D848100" w14:textId="77777777" w:rsidR="000F3D0E" w:rsidRPr="005C0F59" w:rsidRDefault="00000000">
      <w:pPr>
        <w:pBdr>
          <w:top w:val="nil"/>
          <w:left w:val="nil"/>
          <w:bottom w:val="nil"/>
          <w:right w:val="nil"/>
          <w:between w:val="nil"/>
        </w:pBdr>
        <w:spacing w:line="360" w:lineRule="auto"/>
        <w:ind w:firstLine="566"/>
        <w:jc w:val="both"/>
        <w:rPr>
          <w:color w:val="000000"/>
        </w:rPr>
      </w:pPr>
      <w:r w:rsidRPr="005C0F59">
        <w:rPr>
          <w:color w:val="000000"/>
        </w:rPr>
        <w:t>Nesse sentido, a implantação do Curso se justifica por propor a formação e a qualificação profissional, visando atender à demanda e à necessidade social do município e da região que, segundo o IBGE, conta com uma população de 219.544 habitantes. </w:t>
      </w:r>
    </w:p>
    <w:p w14:paraId="2F558DC8" w14:textId="77777777" w:rsidR="000F3D0E" w:rsidRPr="005C0F59" w:rsidRDefault="00000000">
      <w:pPr>
        <w:pBdr>
          <w:top w:val="nil"/>
          <w:left w:val="nil"/>
          <w:bottom w:val="nil"/>
          <w:right w:val="nil"/>
          <w:between w:val="nil"/>
        </w:pBdr>
        <w:spacing w:line="360" w:lineRule="auto"/>
        <w:ind w:firstLine="566"/>
        <w:jc w:val="both"/>
        <w:rPr>
          <w:color w:val="000000"/>
        </w:rPr>
      </w:pPr>
      <w:r w:rsidRPr="005C0F59">
        <w:rPr>
          <w:color w:val="000000"/>
        </w:rPr>
        <w:t>Ampliando para a região no entorno de Juazeiro, a população estimada sobe para 894.477 habitantes. A região limítrofe congrega as regiões de:</w:t>
      </w:r>
    </w:p>
    <w:p w14:paraId="002CEEA7"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Campo Formoso com 71.754 habitantes, distante 150 Km de Juazeiro; </w:t>
      </w:r>
    </w:p>
    <w:p w14:paraId="56CC2A99"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Jaguarari com 33.915 habitantes, distante 100 Km de Juazeiro; </w:t>
      </w:r>
    </w:p>
    <w:p w14:paraId="718B16AF"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Curaçá com 35.065 habitantes, distante 94 Km de Juazeiro; </w:t>
      </w:r>
    </w:p>
    <w:p w14:paraId="7FF21D66"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Sobradinho com 23.274 habitantes, distante 47 Km de Juazeiro; </w:t>
      </w:r>
    </w:p>
    <w:p w14:paraId="065ECC91"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Petrolina (PE) com 359.372 habitantes, distante 4 Km de Juazeiro; </w:t>
      </w:r>
    </w:p>
    <w:p w14:paraId="7DDA898C"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Lagoa Grande (PE) com 26090 habitantes, distante 57 Km de Juazeiro;</w:t>
      </w:r>
    </w:p>
    <w:p w14:paraId="43DBCCE0"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Santa Maria da Boa Vista (PE) com 42.266 habitantes, distante 112 km de Juazeiro;</w:t>
      </w:r>
    </w:p>
    <w:p w14:paraId="624F8185"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Orocó (PE) com 15.309 habitantes, distante 149 km de Juazeiro;</w:t>
      </w:r>
    </w:p>
    <w:p w14:paraId="1F28A47C" w14:textId="77777777" w:rsidR="000F3D0E" w:rsidRPr="005C0F59" w:rsidRDefault="00000000">
      <w:pPr>
        <w:numPr>
          <w:ilvl w:val="0"/>
          <w:numId w:val="4"/>
        </w:numPr>
        <w:pBdr>
          <w:top w:val="nil"/>
          <w:left w:val="nil"/>
          <w:bottom w:val="nil"/>
          <w:right w:val="nil"/>
          <w:between w:val="nil"/>
        </w:pBdr>
        <w:spacing w:line="360" w:lineRule="auto"/>
        <w:ind w:left="0" w:firstLine="566"/>
        <w:jc w:val="both"/>
      </w:pPr>
      <w:r w:rsidRPr="005C0F59">
        <w:rPr>
          <w:color w:val="000000"/>
        </w:rPr>
        <w:t>Casa Nova com 73.092 habitantes, distante 69 km de Juazeiro.</w:t>
      </w:r>
    </w:p>
    <w:p w14:paraId="753AE25D" w14:textId="77777777" w:rsidR="000F3D0E" w:rsidRPr="005C0F59" w:rsidRDefault="00000000">
      <w:pPr>
        <w:pBdr>
          <w:top w:val="nil"/>
          <w:left w:val="nil"/>
          <w:bottom w:val="nil"/>
          <w:right w:val="nil"/>
          <w:between w:val="nil"/>
        </w:pBdr>
        <w:spacing w:line="360" w:lineRule="auto"/>
        <w:ind w:firstLine="566"/>
        <w:jc w:val="both"/>
        <w:rPr>
          <w:color w:val="000000"/>
        </w:rPr>
      </w:pPr>
      <w:r w:rsidRPr="005C0F59">
        <w:rPr>
          <w:color w:val="000000"/>
        </w:rPr>
        <w:lastRenderedPageBreak/>
        <w:t>As cidades circunvizinhas apresentam potencial de novos alunos e a FACBRAS já atende essa região em seus outros cursos: Administração, Arquitetura e Urbanismo, Biomedicina, Ciências Contábeis, Comunicação Social – Publicidade e Propaganda, Direito, Educação Física, Enfermagem, Engenharia Agronômica, Engenharia Civil, Estética e Cosmética, Farmácia, Fisioterapia, Gestão de Recursos Humanos, Medicina Veterinária, Odontologia, Pedagogia, Psicologia e cursos de pós-graduação lato sensu.</w:t>
      </w:r>
    </w:p>
    <w:p w14:paraId="6F0B0843" w14:textId="77777777" w:rsidR="000F3D0E" w:rsidRPr="005C0F59" w:rsidRDefault="00000000">
      <w:pPr>
        <w:spacing w:line="360" w:lineRule="auto"/>
        <w:ind w:firstLine="566"/>
        <w:jc w:val="both"/>
      </w:pPr>
      <w:r w:rsidRPr="005C0F59">
        <w:t>Neste contexto, o Engenheiro Civil graduado na Faculdade UNIBRAS da Bahia é fundamental no desenvolvimento e na implementação das novas tecnologias essenciais ao desenvolvimento local, regional e nacional. Para assegurar este desafio, o PPC do curso visa à formação de profissionais com conhecimentos científicos e técnicos para execução de obras que envolvem principalmente as atividades de planejamento, execução, fiscalização e controle; e atuar nas diversas áreas de Engenharia Civil, respeitando a especificidade de suas atividades. Para tal, consideram-se os aspectos técnicos, de segurança, econômicos, sociais, ambientais e culturais, sob a visão ética e humanista.</w:t>
      </w:r>
    </w:p>
    <w:p w14:paraId="1548E38F" w14:textId="77777777" w:rsidR="000F3D0E" w:rsidRPr="005C0F59" w:rsidRDefault="00000000">
      <w:pPr>
        <w:tabs>
          <w:tab w:val="left" w:pos="1276"/>
        </w:tabs>
        <w:spacing w:line="360" w:lineRule="auto"/>
        <w:ind w:firstLine="566"/>
        <w:jc w:val="both"/>
      </w:pPr>
      <w:r w:rsidRPr="005C0F59">
        <w:t>Para assegurar este desafio, o PPC do curso visa à formação de profissionais com conhecimentos científicos e técnicos para execução de obras que envolvem principalmente as atividades de planejamento, execução, fiscalização e controle; e atuar nas diversas áreas de Engenharia Civil, respeitando a especificidade de suas atividades. Para tal, consideram-se os aspectos técnicos, de segurança, econômicos, sociais, ambientais e culturais, sob a visão ética e humanista.</w:t>
      </w:r>
    </w:p>
    <w:p w14:paraId="284EAA1C" w14:textId="77777777" w:rsidR="000F3D0E" w:rsidRPr="005C0F59" w:rsidRDefault="000F3D0E">
      <w:pPr>
        <w:spacing w:line="360" w:lineRule="auto"/>
        <w:ind w:firstLine="566"/>
        <w:jc w:val="both"/>
        <w:rPr>
          <w:b/>
        </w:rPr>
      </w:pPr>
    </w:p>
    <w:p w14:paraId="6CE0C0BF" w14:textId="77777777" w:rsidR="000F3D0E" w:rsidRPr="005C0F59" w:rsidRDefault="00000000">
      <w:pPr>
        <w:pStyle w:val="Ttulo2"/>
        <w:ind w:left="0" w:firstLine="566"/>
        <w:rPr>
          <w:rFonts w:cs="Times New Roman"/>
        </w:rPr>
      </w:pPr>
      <w:bookmarkStart w:id="48" w:name="_heading=h.2grqrue" w:colFirst="0" w:colLast="0"/>
      <w:bookmarkEnd w:id="48"/>
      <w:r w:rsidRPr="005C0F59">
        <w:rPr>
          <w:rFonts w:cs="Times New Roman"/>
        </w:rPr>
        <w:t>4.5. Perfil Profissional do Egresso</w:t>
      </w:r>
    </w:p>
    <w:p w14:paraId="4EFC4DA8" w14:textId="77777777" w:rsidR="000F3D0E" w:rsidRPr="005C0F59" w:rsidRDefault="00000000">
      <w:pPr>
        <w:spacing w:line="360" w:lineRule="auto"/>
        <w:ind w:firstLine="566"/>
        <w:jc w:val="both"/>
      </w:pPr>
      <w:r w:rsidRPr="005C0F59">
        <w:t xml:space="preserve">O egresso da Faculdade Unibras da Bahia, de maneira geral, deve ser capaz de atuar na sua comunidade promovendo as mudanças necessárias para a melhoria do espaço em que vive e atua e consequentemente da sociedade na qual está inserido, contribuindo para uma sociedade mais justa e humana. </w:t>
      </w:r>
    </w:p>
    <w:p w14:paraId="403C05A4" w14:textId="77777777" w:rsidR="000F3D0E" w:rsidRPr="005C0F59" w:rsidRDefault="00000000">
      <w:pPr>
        <w:spacing w:line="360" w:lineRule="auto"/>
        <w:ind w:firstLine="566"/>
        <w:jc w:val="both"/>
      </w:pPr>
      <w:r w:rsidRPr="005C0F59">
        <w:t xml:space="preserve">Pretende ainda qualificar profissionais aptos a promoverem o desenvolvimento de novos processos, produtos e serviços necessários aos setores produtivos e a sociedade local e regional. Formar profissionais que criem oportunidades, inovações em suas áreas de </w:t>
      </w:r>
      <w:r w:rsidRPr="005C0F59">
        <w:lastRenderedPageBreak/>
        <w:t xml:space="preserve">atuação e que através dela possam de alguma maneira contribuir para a diminuição da desigualdade social, tenham </w:t>
      </w:r>
      <w:r w:rsidRPr="005C0F59">
        <w:rPr>
          <w:i/>
        </w:rPr>
        <w:t>preocupação com o meio ambiente e respeitem a diversidade</w:t>
      </w:r>
      <w:r w:rsidRPr="005C0F59">
        <w:t xml:space="preserve">. </w:t>
      </w:r>
    </w:p>
    <w:p w14:paraId="59B135B9" w14:textId="77777777" w:rsidR="000F3D0E" w:rsidRPr="005C0F59" w:rsidRDefault="00000000">
      <w:pPr>
        <w:spacing w:line="360" w:lineRule="auto"/>
        <w:ind w:firstLine="566"/>
        <w:jc w:val="both"/>
      </w:pPr>
      <w:r w:rsidRPr="005C0F59">
        <w:t>Neste sentido, FACBRAS não poupa empenho para que o seu egresso seja um profissional completo, dotado de senso crítico indispensável tanto à compreensão da função social da sua prática profissional na sociedade contemporânea, como ao entendimento de sua respectiva inserção nas distintas áreas dos setores público e privado. Assim, o egresso do curso de Engenharia Civil da FACBRAS deverá apresentar um perfil com competências e habilidades definidas na RESOLUÇÃO Nº 2, DE 24 DE ABRIL DE 2019 que instituiu as Diretrizes Curriculares Nacionais dos Cursos de Graduação em Engenharia e RESOLUÇÃO Nº 1, DE 26 DE MARÇO DE 2021 que alterou o artigo 9º. da DCN devendo compreender, entre outras, as seguintes características (BRASIL, 2019) e (BRASIL, 2021):</w:t>
      </w:r>
    </w:p>
    <w:p w14:paraId="7E66EF8B" w14:textId="77777777" w:rsidR="000F3D0E" w:rsidRPr="005C0F59" w:rsidRDefault="00000000" w:rsidP="005C0F59">
      <w:pPr>
        <w:spacing w:line="360" w:lineRule="auto"/>
        <w:jc w:val="both"/>
      </w:pPr>
      <w:r w:rsidRPr="005C0F59">
        <w:t xml:space="preserve"> I - ter visão holística e humanista, ser crítico, reflexivo, criativo, cooperativo e ético e com forte formação técnica; </w:t>
      </w:r>
    </w:p>
    <w:p w14:paraId="4E009291" w14:textId="77777777" w:rsidR="000F3D0E" w:rsidRPr="005C0F59" w:rsidRDefault="00000000" w:rsidP="005C0F59">
      <w:pPr>
        <w:spacing w:line="360" w:lineRule="auto"/>
        <w:jc w:val="both"/>
      </w:pPr>
      <w:r w:rsidRPr="005C0F59">
        <w:t xml:space="preserve">II - estar apto a pesquisar, desenvolver, adaptar e utilizar novas tecnologias, com atuação inovadora e empreendedora; </w:t>
      </w:r>
    </w:p>
    <w:p w14:paraId="0703B43F" w14:textId="77777777" w:rsidR="000F3D0E" w:rsidRPr="005C0F59" w:rsidRDefault="00000000" w:rsidP="005C0F59">
      <w:pPr>
        <w:spacing w:line="360" w:lineRule="auto"/>
        <w:jc w:val="both"/>
      </w:pPr>
      <w:r w:rsidRPr="005C0F59">
        <w:t xml:space="preserve">III - ser capaz de reconhecer as necessidades dos usuários, formular, analisar e resolver, de forma criativa, os problemas de Engenharia; </w:t>
      </w:r>
    </w:p>
    <w:p w14:paraId="34269A1F" w14:textId="77777777" w:rsidR="000F3D0E" w:rsidRPr="005C0F59" w:rsidRDefault="00000000" w:rsidP="005C0F59">
      <w:pPr>
        <w:spacing w:line="360" w:lineRule="auto"/>
        <w:jc w:val="both"/>
      </w:pPr>
      <w:r w:rsidRPr="005C0F59">
        <w:t xml:space="preserve">IV - adotar perspectivas multidisciplinares e transdisciplinares em sua prática; </w:t>
      </w:r>
    </w:p>
    <w:p w14:paraId="47F36ACE" w14:textId="77777777" w:rsidR="000F3D0E" w:rsidRPr="005C0F59" w:rsidRDefault="00000000" w:rsidP="005C0F59">
      <w:pPr>
        <w:spacing w:line="360" w:lineRule="auto"/>
        <w:jc w:val="both"/>
      </w:pPr>
      <w:r w:rsidRPr="005C0F59">
        <w:t xml:space="preserve">V - Considerar os aspectos globais, políticos, econômicos, sociais, ambientais, culturais e de segurança e saúde no trabalho; </w:t>
      </w:r>
    </w:p>
    <w:p w14:paraId="60554EFB" w14:textId="77777777" w:rsidR="000F3D0E" w:rsidRPr="005C0F59" w:rsidRDefault="00000000" w:rsidP="005C0F59">
      <w:pPr>
        <w:spacing w:line="360" w:lineRule="auto"/>
        <w:jc w:val="both"/>
      </w:pPr>
      <w:r w:rsidRPr="005C0F59">
        <w:t xml:space="preserve">VI - atuar com isenção e comprometimento com a responsabilidade social e com o desenvolvimento sustentável. </w:t>
      </w:r>
    </w:p>
    <w:p w14:paraId="43C3CD79" w14:textId="77777777" w:rsidR="000F3D0E" w:rsidRPr="005C0F59" w:rsidRDefault="00000000">
      <w:pPr>
        <w:spacing w:line="360" w:lineRule="auto"/>
        <w:ind w:firstLine="566"/>
        <w:jc w:val="both"/>
      </w:pPr>
      <w:r w:rsidRPr="005C0F59">
        <w:t xml:space="preserve">Ainda de acordo com o que dispõe os órgãos oficiais - Conselho Federal de Engenharia, Arquitetura e Agronomia (CONFEA, 2016), nos seguintes campos, ficam caracterizadas as seguintes atividades aos Engenheiros de acordo com o Perfil profissional: </w:t>
      </w:r>
    </w:p>
    <w:p w14:paraId="49AE7013"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01 – Gestão, supervisão, coordenação, orientação técnica. </w:t>
      </w:r>
    </w:p>
    <w:p w14:paraId="440E6FEE"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02 – Coleta de dados, estudo, planejamento, anteprojeto, projeto, detalhamento, dimensionamento e especificação. </w:t>
      </w:r>
    </w:p>
    <w:p w14:paraId="78E8CDEE"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03 – Estudo de viabilidade técnico-econômica e ambiental. </w:t>
      </w:r>
    </w:p>
    <w:p w14:paraId="163126D0"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04 – Assistência, assessoria, consultoria. </w:t>
      </w:r>
    </w:p>
    <w:p w14:paraId="76AABD12"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lastRenderedPageBreak/>
        <w:t xml:space="preserve">Atividade 05 – Direção de obra ou serviço técnico. </w:t>
      </w:r>
    </w:p>
    <w:p w14:paraId="0F244EA2"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06 – Vistoria, perícia, inspeção, avaliação, monitoramento, laudo, parecer técnico, auditoria, arbitragem. </w:t>
      </w:r>
    </w:p>
    <w:p w14:paraId="7EE95053"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07 – Desempenho de cargo ou função técnica. </w:t>
      </w:r>
    </w:p>
    <w:p w14:paraId="57BB7830"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08 – Treinamento, ensino, pesquisa, desenvolvimento, análise, experimentação, ensaio, divulgação técnica, extensão. </w:t>
      </w:r>
    </w:p>
    <w:p w14:paraId="4DFEA2FA"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09 – Elaboração de orçamento. </w:t>
      </w:r>
    </w:p>
    <w:p w14:paraId="3CBF2CFC"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10 – Padronização, mensuração, controle de qualidade. </w:t>
      </w:r>
    </w:p>
    <w:p w14:paraId="0D2D8310"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11 – Execução de obra ou serviço técnico. </w:t>
      </w:r>
    </w:p>
    <w:p w14:paraId="2609A32D"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12 – Fiscalização de obra ou serviço técnico. </w:t>
      </w:r>
    </w:p>
    <w:p w14:paraId="5AC5CF2F"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13 – Produção técnica e especializada. </w:t>
      </w:r>
    </w:p>
    <w:p w14:paraId="71AA361B"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14 – Condução de serviço técnico. </w:t>
      </w:r>
    </w:p>
    <w:p w14:paraId="29EAA990"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15 – Condução de equipe de produção, fabricação, instalação, montagem, operação, reforma, restauração, reparo ou manutenção. </w:t>
      </w:r>
    </w:p>
    <w:p w14:paraId="2A77C79D"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16 – Execução de produção, fabricação, instalação, montagem, operação, reforma, restauração, reparo ou manutenção. </w:t>
      </w:r>
    </w:p>
    <w:p w14:paraId="5031A4C1"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 xml:space="preserve">Atividade 17 – Operação, manutenção de equipamento ou instalação. </w:t>
      </w:r>
    </w:p>
    <w:p w14:paraId="1B8A6E56" w14:textId="77777777" w:rsidR="000F3D0E" w:rsidRPr="005C0F59" w:rsidRDefault="00000000">
      <w:pPr>
        <w:numPr>
          <w:ilvl w:val="0"/>
          <w:numId w:val="37"/>
        </w:numPr>
        <w:pBdr>
          <w:top w:val="nil"/>
          <w:left w:val="nil"/>
          <w:bottom w:val="nil"/>
          <w:right w:val="nil"/>
          <w:between w:val="nil"/>
        </w:pBdr>
        <w:spacing w:line="360" w:lineRule="auto"/>
        <w:jc w:val="both"/>
      </w:pPr>
      <w:r w:rsidRPr="005C0F59">
        <w:rPr>
          <w:color w:val="000000"/>
        </w:rPr>
        <w:t>Atividade 18 – Execução de desenho técnico.</w:t>
      </w:r>
    </w:p>
    <w:p w14:paraId="28B79423" w14:textId="77777777" w:rsidR="000F3D0E" w:rsidRPr="005C0F59" w:rsidRDefault="00000000">
      <w:pPr>
        <w:spacing w:line="360" w:lineRule="auto"/>
        <w:ind w:firstLine="566"/>
        <w:jc w:val="both"/>
      </w:pPr>
      <w:r w:rsidRPr="005C0F59">
        <w:t>Para se desenvolver tais características, o curso de Engenharia Civil da FACBRAS se pauta na inovação metodológica como aprendizagem baseada em projetos dentre outras metodologias ativas que visam estimular a contextualização, o significado e a integração dos conteúdos. De uma maneira geral o curso de Engenharia Civil da FACBRAS busca formar profissional com conhecimentos técnicos que permitem uma sólida formação básica nos conceitos fundamentais de engenharia com características específicas voltadas para execução de obras que envolvem principalmente as atividades de planejamento, execução, fiscalização e controle; e atuar nas diversas áreas de Engenharia Civil, respeitando a especificidade de suas atividades, dentro de uma visão ética, econômica, ambiental e de segurança que visa atender o município e a nossa região.</w:t>
      </w:r>
    </w:p>
    <w:p w14:paraId="25BAD3B7" w14:textId="77777777" w:rsidR="000F3D0E" w:rsidRPr="005C0F59" w:rsidRDefault="000F3D0E">
      <w:pPr>
        <w:spacing w:line="360" w:lineRule="auto"/>
        <w:ind w:firstLine="566"/>
        <w:jc w:val="both"/>
      </w:pPr>
    </w:p>
    <w:p w14:paraId="0B58D486" w14:textId="77777777" w:rsidR="000F3D0E" w:rsidRPr="005C0F59" w:rsidRDefault="000F3D0E">
      <w:pPr>
        <w:spacing w:line="360" w:lineRule="auto"/>
        <w:ind w:firstLine="566"/>
        <w:jc w:val="both"/>
      </w:pPr>
    </w:p>
    <w:p w14:paraId="69DDBF44" w14:textId="77777777" w:rsidR="000F3D0E" w:rsidRPr="005C0F59" w:rsidRDefault="000F3D0E">
      <w:pPr>
        <w:spacing w:line="360" w:lineRule="auto"/>
        <w:ind w:firstLine="566"/>
        <w:jc w:val="both"/>
      </w:pPr>
    </w:p>
    <w:p w14:paraId="1CB39595" w14:textId="77777777" w:rsidR="000F3D0E" w:rsidRPr="005C0F59" w:rsidRDefault="00000000">
      <w:pPr>
        <w:pStyle w:val="Ttulo2"/>
        <w:ind w:left="0" w:firstLine="566"/>
        <w:rPr>
          <w:rFonts w:cs="Times New Roman"/>
          <w:color w:val="0070C0"/>
        </w:rPr>
      </w:pPr>
      <w:bookmarkStart w:id="49" w:name="_heading=h.vx1227" w:colFirst="0" w:colLast="0"/>
      <w:bookmarkEnd w:id="49"/>
      <w:r w:rsidRPr="005C0F59">
        <w:rPr>
          <w:rFonts w:cs="Times New Roman"/>
        </w:rPr>
        <w:lastRenderedPageBreak/>
        <w:t>4.6. Habilidades e Competências</w:t>
      </w:r>
    </w:p>
    <w:p w14:paraId="307E3FC2" w14:textId="77777777" w:rsidR="000F3D0E" w:rsidRPr="005C0F59" w:rsidRDefault="00000000">
      <w:pPr>
        <w:spacing w:line="360" w:lineRule="auto"/>
        <w:ind w:firstLine="566"/>
        <w:jc w:val="both"/>
      </w:pPr>
      <w:r w:rsidRPr="005C0F59">
        <w:t xml:space="preserve">Ainda de acordo com as DCN </w:t>
      </w:r>
      <w:r w:rsidRPr="005C0F59">
        <w:rPr>
          <w:color w:val="000000"/>
        </w:rPr>
        <w:t>(Res. 2 de 2019)</w:t>
      </w:r>
      <w:r w:rsidRPr="005C0F59">
        <w:t xml:space="preserve"> o egresso de Engenharia Civil deve apresentar as seguintes competências e habilidades (BRASIL, 2019): </w:t>
      </w:r>
    </w:p>
    <w:p w14:paraId="7660CC04" w14:textId="77777777" w:rsidR="000F3D0E" w:rsidRPr="005C0F59" w:rsidRDefault="00000000">
      <w:pPr>
        <w:spacing w:line="360" w:lineRule="auto"/>
        <w:ind w:left="284"/>
        <w:jc w:val="both"/>
      </w:pPr>
      <w:r w:rsidRPr="005C0F59">
        <w:t>I - formular e conceber soluções desejáveis de engenharia, analisando e compreendendo os usuários dessas soluções e seu contexto.</w:t>
      </w:r>
    </w:p>
    <w:p w14:paraId="7A7FADC9" w14:textId="77777777" w:rsidR="000F3D0E" w:rsidRPr="005C0F59" w:rsidRDefault="00000000">
      <w:pPr>
        <w:spacing w:line="360" w:lineRule="auto"/>
        <w:ind w:left="284"/>
        <w:jc w:val="both"/>
      </w:pPr>
      <w:r w:rsidRPr="005C0F59">
        <w:t xml:space="preserve">II - analisar e compreender os fenômenos físicos e químicos por meio de modelos simbólicos, físicos e outros, verificados e validados por experimentação. </w:t>
      </w:r>
    </w:p>
    <w:p w14:paraId="0F3AED6F" w14:textId="77777777" w:rsidR="000F3D0E" w:rsidRPr="005C0F59" w:rsidRDefault="00000000">
      <w:pPr>
        <w:spacing w:line="360" w:lineRule="auto"/>
        <w:ind w:left="284"/>
        <w:jc w:val="both"/>
      </w:pPr>
      <w:r w:rsidRPr="005C0F59">
        <w:t xml:space="preserve">III - conceber, projetar e analisar sistemas, produtos (bens e serviços), componentes ou processos. </w:t>
      </w:r>
    </w:p>
    <w:p w14:paraId="62B38713" w14:textId="77777777" w:rsidR="000F3D0E" w:rsidRPr="005C0F59" w:rsidRDefault="00000000">
      <w:pPr>
        <w:spacing w:line="360" w:lineRule="auto"/>
        <w:ind w:left="284"/>
        <w:jc w:val="both"/>
      </w:pPr>
      <w:r w:rsidRPr="005C0F59">
        <w:t xml:space="preserve">IV - implantar, supervisionar e controlar as soluções de Engenharia. </w:t>
      </w:r>
    </w:p>
    <w:p w14:paraId="1C51D63F" w14:textId="77777777" w:rsidR="000F3D0E" w:rsidRPr="005C0F59" w:rsidRDefault="00000000">
      <w:pPr>
        <w:spacing w:line="360" w:lineRule="auto"/>
        <w:ind w:left="284"/>
        <w:jc w:val="both"/>
      </w:pPr>
      <w:r w:rsidRPr="005C0F59">
        <w:t xml:space="preserve">V - comunicar-se eficazmente nas formas escrita, oral e gráfica </w:t>
      </w:r>
    </w:p>
    <w:p w14:paraId="0A94E969" w14:textId="77777777" w:rsidR="000F3D0E" w:rsidRPr="005C0F59" w:rsidRDefault="00000000">
      <w:pPr>
        <w:spacing w:line="360" w:lineRule="auto"/>
        <w:ind w:left="284"/>
        <w:jc w:val="both"/>
      </w:pPr>
      <w:r w:rsidRPr="005C0F59">
        <w:t xml:space="preserve">VI - trabalhar e liderar equipes multidisciplinares. </w:t>
      </w:r>
    </w:p>
    <w:p w14:paraId="0DCB0F4E" w14:textId="77777777" w:rsidR="000F3D0E" w:rsidRPr="005C0F59" w:rsidRDefault="00000000">
      <w:pPr>
        <w:spacing w:line="360" w:lineRule="auto"/>
        <w:ind w:left="284"/>
        <w:jc w:val="both"/>
      </w:pPr>
      <w:r w:rsidRPr="005C0F59">
        <w:t xml:space="preserve">VII - conhecer e aplicar com ética a legislação e os atos normativos no âmbito do exercício da profissão. </w:t>
      </w:r>
    </w:p>
    <w:p w14:paraId="4216D29E" w14:textId="77777777" w:rsidR="000F3D0E" w:rsidRPr="005C0F59" w:rsidRDefault="00000000">
      <w:pPr>
        <w:spacing w:line="360" w:lineRule="auto"/>
        <w:ind w:left="284"/>
        <w:jc w:val="both"/>
      </w:pPr>
      <w:r w:rsidRPr="005C0F59">
        <w:t xml:space="preserve">VIII – aprender de forma autônoma e lidar com situações e contextos complexos, atualizando-se em relação aos avanços da ciência, da tecnologia e aos desafios da inovação. </w:t>
      </w:r>
    </w:p>
    <w:p w14:paraId="009AC27B" w14:textId="77777777" w:rsidR="000F3D0E" w:rsidRPr="005C0F59" w:rsidRDefault="00000000">
      <w:pPr>
        <w:spacing w:line="360" w:lineRule="auto"/>
        <w:ind w:firstLine="566"/>
        <w:jc w:val="both"/>
      </w:pPr>
      <w:r w:rsidRPr="005C0F59">
        <w:t xml:space="preserve">Além das competências gerais apresentadas aqui, o Art. 5º da DCN, visando a atuação do profissional em áreas correlatas, considera que o egresso tenha as seguintes características (BRASIL, 2019): </w:t>
      </w:r>
    </w:p>
    <w:p w14:paraId="4C239C4F" w14:textId="77777777" w:rsidR="000F3D0E" w:rsidRPr="005C0F59" w:rsidRDefault="00000000">
      <w:pPr>
        <w:spacing w:line="360" w:lineRule="auto"/>
        <w:ind w:left="426"/>
        <w:jc w:val="both"/>
      </w:pPr>
      <w:r w:rsidRPr="005C0F59">
        <w:t xml:space="preserve">I - atuação em todo o ciclo de vida e contexto do projeto de produtos (bens e serviços) e de seus componentes, sistemas e processos produtivos, inclusive inovando-os; </w:t>
      </w:r>
    </w:p>
    <w:p w14:paraId="0D306250" w14:textId="77777777" w:rsidR="000F3D0E" w:rsidRPr="005C0F59" w:rsidRDefault="00000000">
      <w:pPr>
        <w:spacing w:line="360" w:lineRule="auto"/>
        <w:ind w:left="426"/>
        <w:jc w:val="both"/>
      </w:pPr>
      <w:r w:rsidRPr="005C0F59">
        <w:t xml:space="preserve">II - atuação em todo o ciclo de vida e contexto de empreendimentos, inclusive na sua gestão e manutenção; e </w:t>
      </w:r>
    </w:p>
    <w:p w14:paraId="14384D50" w14:textId="77777777" w:rsidR="000F3D0E" w:rsidRPr="005C0F59" w:rsidRDefault="00000000">
      <w:pPr>
        <w:spacing w:line="360" w:lineRule="auto"/>
        <w:ind w:left="426"/>
        <w:jc w:val="both"/>
      </w:pPr>
      <w:r w:rsidRPr="005C0F59">
        <w:t xml:space="preserve">III - atuação na formação e atualização de futuros engenheiros e profissionais envolvidos em projetos de produtos (bens e serviços) e empreendimentos. </w:t>
      </w:r>
    </w:p>
    <w:p w14:paraId="4EFABD05" w14:textId="77777777" w:rsidR="000F3D0E" w:rsidRPr="005C0F59" w:rsidRDefault="00000000">
      <w:pPr>
        <w:spacing w:line="360" w:lineRule="auto"/>
        <w:ind w:firstLine="566"/>
        <w:jc w:val="both"/>
      </w:pPr>
      <w:r w:rsidRPr="005C0F59">
        <w:t xml:space="preserve">Para alcançar as competências e habilidades mostradas, o curso contará com atividades que articulem teoria e prática no contexto de aplicação, metodologias ativas, além de trabalhos que promovam a interdisciplinaridade, além de uma matriz curricular </w:t>
      </w:r>
      <w:r w:rsidRPr="005C0F59">
        <w:lastRenderedPageBreak/>
        <w:t>capaz de assegurar o perfil do egresso, bem como as competências e habilidades elencadas aqui.</w:t>
      </w:r>
    </w:p>
    <w:p w14:paraId="0432432F" w14:textId="77777777" w:rsidR="000F3D0E" w:rsidRPr="005C0F59" w:rsidRDefault="000F3D0E">
      <w:pPr>
        <w:spacing w:line="360" w:lineRule="auto"/>
        <w:ind w:firstLine="566"/>
        <w:jc w:val="both"/>
      </w:pPr>
    </w:p>
    <w:p w14:paraId="174817CD" w14:textId="77777777" w:rsidR="000F3D0E" w:rsidRPr="005C0F59" w:rsidRDefault="00000000">
      <w:pPr>
        <w:pStyle w:val="Ttulo2"/>
        <w:ind w:left="0" w:firstLine="566"/>
        <w:rPr>
          <w:rFonts w:cs="Times New Roman"/>
        </w:rPr>
      </w:pPr>
      <w:bookmarkStart w:id="50" w:name="_heading=h.3fwokq0" w:colFirst="0" w:colLast="0"/>
      <w:bookmarkEnd w:id="50"/>
      <w:r w:rsidRPr="005C0F59">
        <w:rPr>
          <w:rFonts w:cs="Times New Roman"/>
        </w:rPr>
        <w:t xml:space="preserve">4.7. Estrutura Curricular do Curso de Engenharia Civil </w:t>
      </w:r>
    </w:p>
    <w:p w14:paraId="16C9FA4E" w14:textId="2CF1F54F"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curso de Engenharia Civil tem carga horária total de 3</w:t>
      </w:r>
      <w:r w:rsidR="00991FDC" w:rsidRPr="005C0F59">
        <w:rPr>
          <w:color w:val="000000"/>
        </w:rPr>
        <w:t>630</w:t>
      </w:r>
      <w:r w:rsidRPr="005C0F59">
        <w:rPr>
          <w:color w:val="000000"/>
        </w:rPr>
        <w:t xml:space="preserve"> horas, sendo 2700 de unidades curriculares, 3</w:t>
      </w:r>
      <w:r w:rsidR="00991FDC" w:rsidRPr="005C0F59">
        <w:rPr>
          <w:color w:val="000000"/>
        </w:rPr>
        <w:t>9</w:t>
      </w:r>
      <w:r w:rsidR="00D7106E" w:rsidRPr="005C0F59">
        <w:rPr>
          <w:color w:val="000000"/>
        </w:rPr>
        <w:t>0</w:t>
      </w:r>
      <w:r w:rsidRPr="005C0F59">
        <w:rPr>
          <w:color w:val="000000"/>
        </w:rPr>
        <w:t xml:space="preserve"> horas de extensão, 60 horas de Atividades Complementares, 360 </w:t>
      </w:r>
      <w:r w:rsidRPr="005C0F59">
        <w:t>horas</w:t>
      </w:r>
      <w:r w:rsidRPr="005C0F59">
        <w:rPr>
          <w:color w:val="000000"/>
        </w:rPr>
        <w:t xml:space="preserve"> de Estágio e 120 horas de Trabalho de Conclusão de Curso.</w:t>
      </w:r>
    </w:p>
    <w:p w14:paraId="5D94357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unidades curriculares foram organizadas e planejadas em uma lógica coerente de aprendizagem: os tópicos teóricos básicos estão contemplados nos primeiros períodos do curso com o objetivo de subsidiar o raciocínio crítico e analítico das disciplinas técnicas e específicas, contempladas nos períodos subsequentes, promovendo desta forma a adequada articulação do conteúdo no percurso formativo.</w:t>
      </w:r>
    </w:p>
    <w:p w14:paraId="19D2DEE2"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estrutura curricular do Curso de Engenharia Civil é resultante fundamentalmente, da reflexão sobre a concepção, objetivos e perfil do egresso desejado. O currículo traz uma multiplicidade de conhecimentos que constrói uma formação humanista, crítica e reflexiva e fundamenta-se nos princípios de interdisciplinaridade, contextualização, democratização, pertinência e relevância.</w:t>
      </w:r>
    </w:p>
    <w:p w14:paraId="49BD4BBC" w14:textId="77777777" w:rsidR="000F3D0E" w:rsidRPr="005C0F59" w:rsidRDefault="00000000">
      <w:pPr>
        <w:spacing w:line="360" w:lineRule="auto"/>
        <w:ind w:firstLine="566"/>
        <w:jc w:val="both"/>
        <w:rPr>
          <w:color w:val="000000"/>
        </w:rPr>
      </w:pPr>
      <w:r w:rsidRPr="005C0F59">
        <w:t xml:space="preserve">As Diretrizes Curriculares Nacionais para </w:t>
      </w:r>
      <w:r w:rsidRPr="005C0F59">
        <w:rPr>
          <w:color w:val="000000"/>
        </w:rPr>
        <w:t>Educação das Relações Étnico-raciais e para o Ensino de História e Cultura Afro-brasileira e Indígena são trabalhadas de forma transversal e estão inclusas na unidade curricular: Pluralismo Étnico-Racial, Diversidade e Direitos Humanos.</w:t>
      </w:r>
    </w:p>
    <w:p w14:paraId="7E0F37A5" w14:textId="77777777" w:rsidR="000F3D0E" w:rsidRPr="005C0F59" w:rsidRDefault="00000000">
      <w:pPr>
        <w:spacing w:line="360" w:lineRule="auto"/>
        <w:ind w:firstLine="566"/>
        <w:jc w:val="both"/>
      </w:pPr>
      <w:r w:rsidRPr="005C0F59">
        <w:t>A Educação Ambiental, em atendimento à Lei nº 9.795, de 27/04/99 e ao Decreto nº 4.281 de 25/06/2002, é trabalhada de modo transversal e através da unidade curricular: Educação Ambiental e Consciência Ecológica.</w:t>
      </w:r>
    </w:p>
    <w:p w14:paraId="28D6B8AB" w14:textId="77777777" w:rsidR="000F3D0E" w:rsidRPr="005C0F59" w:rsidRDefault="00000000">
      <w:pPr>
        <w:spacing w:before="139" w:line="360" w:lineRule="auto"/>
        <w:ind w:firstLine="566"/>
        <w:jc w:val="both"/>
        <w:rPr>
          <w:i/>
        </w:rPr>
      </w:pPr>
      <w:r w:rsidRPr="005C0F59">
        <w:t xml:space="preserve">No que se refere aos </w:t>
      </w:r>
      <w:r w:rsidRPr="005C0F59">
        <w:rPr>
          <w:i/>
        </w:rPr>
        <w:t>Direitos Humanos</w:t>
      </w:r>
      <w:r w:rsidRPr="005C0F59">
        <w:t xml:space="preserve">, em atendimento as Diretrizes Curriculares Nacionais para a Educação em Direitos Humanos, o tema é trabalho de forma transversal e na unidade curricular: </w:t>
      </w:r>
      <w:r w:rsidRPr="005C0F59">
        <w:rPr>
          <w:i/>
        </w:rPr>
        <w:t>Pluralismo Étnico-Racial, Diversidade e Direitos Humanos.</w:t>
      </w:r>
    </w:p>
    <w:p w14:paraId="5077382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O empreendedorismo e o perfil inovador estão presentes de forma transversal no currículo e nas unidades curriculares: Atitude Empreendedora e Inovação e Tecnologias e Ambientes de Interação.</w:t>
      </w:r>
    </w:p>
    <w:p w14:paraId="08B3488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Em cumprimento ao disposto no Decreto nº 5.626/05, o ensino de </w:t>
      </w:r>
      <w:r w:rsidRPr="005C0F59">
        <w:rPr>
          <w:i/>
          <w:color w:val="000000"/>
        </w:rPr>
        <w:t xml:space="preserve">LIBRAS </w:t>
      </w:r>
      <w:r w:rsidRPr="005C0F59">
        <w:rPr>
          <w:color w:val="000000"/>
        </w:rPr>
        <w:t>é ofertado no currículo sob a forma de disciplina Optativa, no 8º período.</w:t>
      </w:r>
    </w:p>
    <w:p w14:paraId="60F23AA2" w14:textId="6E9BFD6E"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Para a prevenção e combate a todos os tipos de violência e a </w:t>
      </w:r>
      <w:r w:rsidRPr="005C0F59">
        <w:rPr>
          <w:i/>
          <w:color w:val="000000"/>
        </w:rPr>
        <w:t>Promoção da Cultura da Paz</w:t>
      </w:r>
      <w:r w:rsidRPr="005C0F59">
        <w:rPr>
          <w:color w:val="000000"/>
        </w:rPr>
        <w:t>, especialmente a intimidação sistemática (</w:t>
      </w:r>
      <w:r w:rsidRPr="005C0F59">
        <w:rPr>
          <w:i/>
          <w:color w:val="000000"/>
        </w:rPr>
        <w:t>bullyi</w:t>
      </w:r>
      <w:r w:rsidRPr="005C0F59">
        <w:rPr>
          <w:i/>
        </w:rPr>
        <w:t>ng</w:t>
      </w:r>
      <w:r w:rsidRPr="005C0F59">
        <w:rPr>
          <w:color w:val="000000"/>
        </w:rPr>
        <w:t>), no atendimento à lei nº 13.663/2018, são desenvolvidas medidas de conscientização e de prevenção. Os temas são tratados também na extensão e nas atividades complementares.</w:t>
      </w:r>
    </w:p>
    <w:p w14:paraId="47C03FA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acessibilidade metodológica se apresenta na medida em que o curso não propõe somente um método de ensino e aprendizagem, mas vários métodos que se complementam e que contemplam diferentes inteligências e formas de aprender, refletidos nos materiais e na estrutura das atividades e avaliações.</w:t>
      </w:r>
    </w:p>
    <w:p w14:paraId="3556CB9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comunidade acadêmica, em especial, os professores concebem o conhecimento, a avaliação e a inclusão educacional; promovendo processos de diversificação curricular, flexibilização do tempo e a utilização de recursos a fim de viabilizar a aprendizagem de estudantes com deficiência.</w:t>
      </w:r>
    </w:p>
    <w:p w14:paraId="5DCD95EE"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Para o acompanhamento dessas demandas, estará disponível a todos os docentes e</w:t>
      </w:r>
    </w:p>
    <w:p w14:paraId="32FDB423" w14:textId="77777777" w:rsidR="000F3D0E" w:rsidRPr="005C0F59" w:rsidRDefault="00000000">
      <w:pPr>
        <w:pBdr>
          <w:top w:val="nil"/>
          <w:left w:val="nil"/>
          <w:bottom w:val="nil"/>
          <w:right w:val="nil"/>
          <w:between w:val="nil"/>
        </w:pBdr>
        <w:spacing w:before="102" w:after="120" w:line="360" w:lineRule="auto"/>
        <w:jc w:val="both"/>
        <w:rPr>
          <w:color w:val="000000"/>
        </w:rPr>
      </w:pPr>
      <w:r w:rsidRPr="005C0F59">
        <w:rPr>
          <w:color w:val="000000"/>
        </w:rPr>
        <w:t>discentes o suporte pedagógico, o programa de nivelamento e o apoio psicopedagógico através do NAPA (Núcleo de Apoio ao Aluno). Todas as dificuldades de aprendizagem são encaminhadas para o atendimento com a psicopedagoga que irá propor, juntamente com o professor as melhores práticas e metodologias de ensino para garantir a acessibilidade pedagógica.</w:t>
      </w:r>
    </w:p>
    <w:p w14:paraId="49F4730A"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As atividades complementares são componente curricular obrigatório e realizadas ao longo do curso. As atividades possibilitam o reconhecimento por avaliação de habilidades e competências do aluno, inclusive adquiridas fora do ambiente acadêmico, espaço em que o aluno alarga o seu currículo com experimentos e vivências acadêmicas, internos ou externos ao curso.</w:t>
      </w:r>
    </w:p>
    <w:p w14:paraId="41EE15A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As Atividades Complementares orientam-se, também, a estimular a prática de estudos independentes, transversais, opcionais, de interdisciplinaridade, de permanente e contextualizada atualização profissional específica; sobretudo nas relações com o mundo do trabalho, integrando-as às diversas peculiaridades regionais e culturais, temas relativos à Educação das Relações Étnico-raciais, História e Cultura Afro-brasileira, Africana e Indígena, Direitos Humanos; Educação Ambiental e Sustentabilidade e Promoção da Cultura da Paz.</w:t>
      </w:r>
    </w:p>
    <w:p w14:paraId="65C2A64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Estas atividades com caráter complementar são implementadas na IES, através de eventos como congressos, palestras, estágios extracurriculares, monitorias, visitas técnicas, seminários entre outras, superando assim, a lógica tradicional onde as atividades não consideram a realidade dos educandos. Podem também ser realizadas fora da IES.</w:t>
      </w:r>
    </w:p>
    <w:p w14:paraId="7770D09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extensão é integrada à matriz curricular do curso, tanto nas disciplinas quanto como unidade curricular Extensão. É um instrumento de interdisciplinaridade e um ambiente propício ao desenvolvimento de novos campos ou temas emergentes. Essas atividades concedem flexibilidade curricular ao curso, proporcionando a oferta de conteúdos variáveis, contemporâneos aos avanços e às mudanças da sociedade, da ciência e da tecnologia.</w:t>
      </w:r>
    </w:p>
    <w:p w14:paraId="3E0048C4" w14:textId="0E46A538"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Coordenador do Curso de Engenharia Civil do curso desemp</w:t>
      </w:r>
      <w:r w:rsidR="00991FDC" w:rsidRPr="005C0F59">
        <w:rPr>
          <w:color w:val="000000"/>
        </w:rPr>
        <w:t>enha</w:t>
      </w:r>
      <w:r w:rsidRPr="005C0F59">
        <w:rPr>
          <w:color w:val="000000"/>
        </w:rPr>
        <w:t xml:space="preserve"> papel integrador e organizador na implantação e desenvolvimento da estrutura curricular, planejada conjuntamente com o corpo docente, buscando integrar o conhecimento das várias áreas. Para a implementação e execução do currículo, o Coordenador trabalha com o seu Núcleo Docente Estruturante – NDE, seu Colegiado de Curso e demais professores.</w:t>
      </w:r>
    </w:p>
    <w:p w14:paraId="2BF45B59" w14:textId="77777777" w:rsidR="000F3D0E" w:rsidRPr="005C0F59" w:rsidRDefault="00000000">
      <w:pPr>
        <w:pBdr>
          <w:top w:val="nil"/>
          <w:left w:val="nil"/>
          <w:bottom w:val="nil"/>
          <w:right w:val="nil"/>
          <w:between w:val="nil"/>
        </w:pBdr>
        <w:spacing w:before="139" w:after="120" w:line="360" w:lineRule="auto"/>
        <w:ind w:firstLine="566"/>
        <w:jc w:val="both"/>
        <w:rPr>
          <w:color w:val="000000"/>
        </w:rPr>
      </w:pPr>
      <w:r w:rsidRPr="005C0F59">
        <w:rPr>
          <w:color w:val="000000"/>
        </w:rPr>
        <w:t>Para obtenção do título, o discente deverá cursar e ser aprovado em todos os componentes curriculares e integralizar a carga horária de total explícita na representação gráfica do curso, já computadas as horas de Atividades Complementares. Neste contexto, o curso atenderá, integralmente, aos requisitos legais, bem como aos padrões de qualidade definidos pelo MEC.</w:t>
      </w:r>
    </w:p>
    <w:p w14:paraId="58613E7F" w14:textId="77777777" w:rsidR="000F3D0E"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A estrutura do Curso de Engenharia Civil, atende as Diretrizes Curriculares no que tange aos núcleos interligados de formação propostos: Núcleo de Conteúdos Básicos, de Conteúdos Profissionalizantes e Específicos.</w:t>
      </w:r>
    </w:p>
    <w:p w14:paraId="1B34656B" w14:textId="77777777" w:rsidR="005C0F59" w:rsidRPr="005C0F59" w:rsidRDefault="005C0F59">
      <w:pPr>
        <w:pBdr>
          <w:top w:val="nil"/>
          <w:left w:val="nil"/>
          <w:bottom w:val="nil"/>
          <w:right w:val="nil"/>
          <w:between w:val="nil"/>
        </w:pBdr>
        <w:spacing w:before="1" w:after="120" w:line="360" w:lineRule="auto"/>
        <w:ind w:firstLine="566"/>
        <w:jc w:val="both"/>
        <w:rPr>
          <w:color w:val="000000"/>
        </w:rPr>
      </w:pPr>
    </w:p>
    <w:p w14:paraId="232CE968" w14:textId="77777777" w:rsidR="000F3D0E" w:rsidRPr="005C0F59" w:rsidRDefault="00000000">
      <w:pPr>
        <w:pStyle w:val="Ttulo3"/>
        <w:ind w:left="0" w:firstLine="566"/>
        <w:rPr>
          <w:rFonts w:cs="Times New Roman"/>
        </w:rPr>
      </w:pPr>
      <w:bookmarkStart w:id="51" w:name="_heading=h.1v1yuxt" w:colFirst="0" w:colLast="0"/>
      <w:bookmarkEnd w:id="51"/>
      <w:r w:rsidRPr="005C0F59">
        <w:rPr>
          <w:rFonts w:cs="Times New Roman"/>
        </w:rPr>
        <w:t>4.7.1 Flexibilização e Interdisciplinaridade</w:t>
      </w:r>
    </w:p>
    <w:p w14:paraId="47FC034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Dentre as estratégias acadêmicas que garantem a flexibilização, interdisciplinaridade e contextualização do curso e do aprendizado do aluno, merecem destaque:</w:t>
      </w:r>
    </w:p>
    <w:p w14:paraId="2A176695" w14:textId="77777777" w:rsidR="000F3D0E" w:rsidRPr="005C0F59" w:rsidRDefault="00000000">
      <w:pPr>
        <w:widowControl w:val="0"/>
        <w:numPr>
          <w:ilvl w:val="0"/>
          <w:numId w:val="34"/>
        </w:numPr>
        <w:pBdr>
          <w:top w:val="nil"/>
          <w:left w:val="nil"/>
          <w:bottom w:val="nil"/>
          <w:right w:val="nil"/>
          <w:between w:val="nil"/>
        </w:pBdr>
        <w:tabs>
          <w:tab w:val="left" w:pos="1356"/>
          <w:tab w:val="left" w:pos="1357"/>
        </w:tabs>
        <w:spacing w:before="1"/>
        <w:jc w:val="both"/>
      </w:pPr>
      <w:r w:rsidRPr="005C0F59">
        <w:rPr>
          <w:color w:val="000000"/>
        </w:rPr>
        <w:t>Uso de metodologias ativas de aprendizado;</w:t>
      </w:r>
    </w:p>
    <w:p w14:paraId="5EC73227" w14:textId="77777777" w:rsidR="000F3D0E" w:rsidRPr="005C0F59" w:rsidRDefault="00000000">
      <w:pPr>
        <w:widowControl w:val="0"/>
        <w:numPr>
          <w:ilvl w:val="0"/>
          <w:numId w:val="34"/>
        </w:numPr>
        <w:pBdr>
          <w:top w:val="nil"/>
          <w:left w:val="nil"/>
          <w:bottom w:val="nil"/>
          <w:right w:val="nil"/>
          <w:between w:val="nil"/>
        </w:pBdr>
        <w:tabs>
          <w:tab w:val="left" w:pos="1356"/>
          <w:tab w:val="left" w:pos="1357"/>
        </w:tabs>
        <w:spacing w:before="124" w:line="343" w:lineRule="auto"/>
        <w:jc w:val="both"/>
      </w:pPr>
      <w:r w:rsidRPr="005C0F59">
        <w:rPr>
          <w:color w:val="000000"/>
        </w:rPr>
        <w:t>Atividades práticas diversas bem como projetos que permitam a integração de conhecimentos;</w:t>
      </w:r>
    </w:p>
    <w:p w14:paraId="1ADBDBB6" w14:textId="77777777" w:rsidR="000F3D0E" w:rsidRPr="005C0F59" w:rsidRDefault="00000000">
      <w:pPr>
        <w:widowControl w:val="0"/>
        <w:numPr>
          <w:ilvl w:val="0"/>
          <w:numId w:val="34"/>
        </w:numPr>
        <w:pBdr>
          <w:top w:val="nil"/>
          <w:left w:val="nil"/>
          <w:bottom w:val="nil"/>
          <w:right w:val="nil"/>
          <w:between w:val="nil"/>
        </w:pBdr>
        <w:tabs>
          <w:tab w:val="left" w:pos="1356"/>
          <w:tab w:val="left" w:pos="1357"/>
        </w:tabs>
        <w:spacing w:before="20" w:line="340" w:lineRule="auto"/>
        <w:jc w:val="both"/>
      </w:pPr>
      <w:r w:rsidRPr="005C0F59">
        <w:rPr>
          <w:color w:val="000000"/>
        </w:rPr>
        <w:t>Disciplina optativa dentre as quais merecem destaque as disciplinas de:</w:t>
      </w:r>
    </w:p>
    <w:p w14:paraId="7F888AEA"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25"/>
        <w:jc w:val="both"/>
      </w:pPr>
      <w:r w:rsidRPr="005C0F59">
        <w:rPr>
          <w:color w:val="000000"/>
        </w:rPr>
        <w:t>Sistemas Hidráulicos e Térmicos – 60h</w:t>
      </w:r>
    </w:p>
    <w:p w14:paraId="34461CE2"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5"/>
        <w:jc w:val="both"/>
      </w:pPr>
      <w:r w:rsidRPr="005C0F59">
        <w:rPr>
          <w:color w:val="000000"/>
        </w:rPr>
        <w:t>Portos, Hidrovias e Canais – 60h</w:t>
      </w:r>
    </w:p>
    <w:p w14:paraId="00CED6E8"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4"/>
        <w:jc w:val="both"/>
      </w:pPr>
      <w:r w:rsidRPr="005C0F59">
        <w:rPr>
          <w:color w:val="000000"/>
        </w:rPr>
        <w:t>Gestão da Produção e da Logística – 60h</w:t>
      </w:r>
    </w:p>
    <w:p w14:paraId="1A173CBA"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7"/>
        <w:jc w:val="both"/>
      </w:pPr>
      <w:r w:rsidRPr="005C0F59">
        <w:rPr>
          <w:color w:val="000000"/>
        </w:rPr>
        <w:t>Resíduos Sólidos – 60h</w:t>
      </w:r>
    </w:p>
    <w:p w14:paraId="08817920"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5"/>
        <w:jc w:val="both"/>
      </w:pPr>
      <w:r w:rsidRPr="005C0F59">
        <w:rPr>
          <w:color w:val="000000"/>
        </w:rPr>
        <w:t>Libras – 60h</w:t>
      </w:r>
    </w:p>
    <w:p w14:paraId="6A107F86"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4"/>
        <w:jc w:val="both"/>
      </w:pPr>
      <w:r w:rsidRPr="005C0F59">
        <w:rPr>
          <w:color w:val="000000"/>
        </w:rPr>
        <w:t>Portos e Aeroportos – 60h</w:t>
      </w:r>
    </w:p>
    <w:p w14:paraId="15F93766"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8"/>
        <w:jc w:val="both"/>
      </w:pPr>
      <w:r w:rsidRPr="005C0F59">
        <w:rPr>
          <w:color w:val="000000"/>
        </w:rPr>
        <w:t>Gestão de Materiais e Qualidade – 60h</w:t>
      </w:r>
    </w:p>
    <w:p w14:paraId="14CEFBA8"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4"/>
        <w:jc w:val="both"/>
      </w:pPr>
      <w:r w:rsidRPr="005C0F59">
        <w:rPr>
          <w:color w:val="000000"/>
        </w:rPr>
        <w:t>IOT – Internet das Coisas – 60h</w:t>
      </w:r>
    </w:p>
    <w:p w14:paraId="639906F7"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5"/>
        <w:jc w:val="both"/>
      </w:pPr>
      <w:r w:rsidRPr="005C0F59">
        <w:rPr>
          <w:i/>
          <w:color w:val="000000"/>
        </w:rPr>
        <w:t xml:space="preserve">Design Thinking </w:t>
      </w:r>
      <w:r w:rsidRPr="005C0F59">
        <w:rPr>
          <w:color w:val="000000"/>
        </w:rPr>
        <w:t>e Modelagem de Negócios – 60h</w:t>
      </w:r>
    </w:p>
    <w:p w14:paraId="00AD0EA5"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7"/>
        <w:jc w:val="both"/>
      </w:pPr>
      <w:r w:rsidRPr="005C0F59">
        <w:rPr>
          <w:color w:val="000000"/>
        </w:rPr>
        <w:t>Relação de Consumo e Sustentabilidade – 60h</w:t>
      </w:r>
    </w:p>
    <w:p w14:paraId="0A178C6A" w14:textId="77777777" w:rsidR="000F3D0E" w:rsidRPr="005C0F59" w:rsidRDefault="00000000">
      <w:pPr>
        <w:widowControl w:val="0"/>
        <w:numPr>
          <w:ilvl w:val="1"/>
          <w:numId w:val="34"/>
        </w:numPr>
        <w:pBdr>
          <w:top w:val="nil"/>
          <w:left w:val="nil"/>
          <w:bottom w:val="nil"/>
          <w:right w:val="nil"/>
          <w:between w:val="nil"/>
        </w:pBdr>
        <w:tabs>
          <w:tab w:val="left" w:pos="2388"/>
          <w:tab w:val="left" w:pos="2389"/>
        </w:tabs>
        <w:spacing w:before="125"/>
        <w:jc w:val="both"/>
      </w:pPr>
      <w:r w:rsidRPr="005C0F59">
        <w:rPr>
          <w:color w:val="000000"/>
        </w:rPr>
        <w:t>Direito Empresarial – 60h</w:t>
      </w:r>
    </w:p>
    <w:p w14:paraId="44726206" w14:textId="77777777" w:rsidR="000F3D0E" w:rsidRPr="005C0F59" w:rsidRDefault="00000000">
      <w:pPr>
        <w:widowControl w:val="0"/>
        <w:numPr>
          <w:ilvl w:val="0"/>
          <w:numId w:val="34"/>
        </w:numPr>
        <w:pBdr>
          <w:top w:val="nil"/>
          <w:left w:val="nil"/>
          <w:bottom w:val="nil"/>
          <w:right w:val="nil"/>
          <w:between w:val="nil"/>
        </w:pBdr>
        <w:tabs>
          <w:tab w:val="left" w:pos="1356"/>
          <w:tab w:val="left" w:pos="1357"/>
        </w:tabs>
        <w:spacing w:before="124"/>
        <w:jc w:val="both"/>
      </w:pPr>
      <w:r w:rsidRPr="005C0F59">
        <w:rPr>
          <w:color w:val="000000"/>
        </w:rPr>
        <w:t>Atividades e cursos de extensão diversificados e outros.</w:t>
      </w:r>
    </w:p>
    <w:p w14:paraId="73276944" w14:textId="77777777" w:rsidR="000F3D0E" w:rsidRPr="005C0F59" w:rsidRDefault="000F3D0E">
      <w:pPr>
        <w:pBdr>
          <w:top w:val="nil"/>
          <w:left w:val="nil"/>
          <w:bottom w:val="nil"/>
          <w:right w:val="nil"/>
          <w:between w:val="nil"/>
        </w:pBdr>
        <w:spacing w:after="120"/>
        <w:ind w:firstLine="566"/>
        <w:jc w:val="both"/>
        <w:rPr>
          <w:color w:val="000000"/>
        </w:rPr>
      </w:pPr>
    </w:p>
    <w:p w14:paraId="49FE393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flexibilidade curricular é uma estratégia necessária para tornar o aprendizado mais significativo frente à diversidade, demandas e expectativas de desenvolvimento regional e nacional. A organização dos componentes curriculares na matriz numa perspectiva interdisciplinar garantiu a integração horizontal e vertical de conteúdos.</w:t>
      </w:r>
    </w:p>
    <w:p w14:paraId="38E5887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estrutura curricular prevista considera a flexibilidade curricular, uma vez que oferta disciplinas optativas, permite ao aluno a escolha das temáticas de seu TCC </w:t>
      </w:r>
      <w:r w:rsidRPr="005C0F59">
        <w:rPr>
          <w:color w:val="000000"/>
        </w:rPr>
        <w:lastRenderedPageBreak/>
        <w:t xml:space="preserve">permitindo um aprofundamento em temáticas que mais lhe atraiam na futura profissão, possibilita o desenvolvimento de atividades curricularizadas de extensão participando de projetos que desenvolvam temas que considere relevante para sua formação, ou seja, atendendo as necessidades formativas estipuladas pela legislação e requiridas pelo mercado de trabalho a estrutura curricular permite que o aluno possa de certa forma escolher seu percurso formativo e suas características profissionais futura. </w:t>
      </w:r>
    </w:p>
    <w:p w14:paraId="58B1DBE8" w14:textId="77777777" w:rsidR="000F3D0E" w:rsidRPr="005C0F59" w:rsidRDefault="00000000">
      <w:pPr>
        <w:pBdr>
          <w:top w:val="nil"/>
          <w:left w:val="nil"/>
          <w:bottom w:val="nil"/>
          <w:right w:val="nil"/>
          <w:between w:val="nil"/>
        </w:pBdr>
        <w:spacing w:after="120" w:line="360" w:lineRule="auto"/>
        <w:ind w:firstLine="566"/>
        <w:jc w:val="both"/>
      </w:pPr>
      <w:r w:rsidRPr="005C0F59">
        <w:rPr>
          <w:color w:val="000000"/>
        </w:rPr>
        <w:t>A interdisciplinaridade por sua vez, presente sobretudo nas atividades práticas e desenvolvidas nos laboratórios de práticas, mas também na extensão, a acessibilidade e a compatibilidade da carga horária total, já computadas em horas-relógio, evidencia a articulação da teoria com a prática, e com a diversidade e amplitude da carga horária prática ao longo do curso e das diversas disciplinas.</w:t>
      </w:r>
    </w:p>
    <w:p w14:paraId="3A4E2B7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Considerou a necessária profundidade e complexidade crescente dos conteúdos, e a interação dos conhecimentos com as outras áreas ou unidades curriculares, incluindo temáticas transversais e de formação ética e cidadã: educação ambiental, direitos humanos, étnico-raciais e indígenas, cultura da paz e aspectos sociais ou de responsabilidade social, éticos, econômicos e culturais.</w:t>
      </w:r>
    </w:p>
    <w:p w14:paraId="63E692C7"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Assim, somente se justifica o desenvolvimento de um dado conteúdo quando este contribui diretamente para o desenvolvimento de uma competência profissional. Dessa forma, os componentes curriculares foram organizados ao longo dos semestres considerando os seus aspectos comuns em termos de bases científicas, tecnológicas e instrumentais. E a sequência das unidades curriculares possibilitou a interligação dos conteúdos e a interdisciplinaridade.</w:t>
      </w:r>
    </w:p>
    <w:p w14:paraId="1F99C39F"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A</w:t>
      </w:r>
      <w:r w:rsidRPr="005C0F59">
        <w:rPr>
          <w:color w:val="4472C4"/>
        </w:rPr>
        <w:t xml:space="preserve"> </w:t>
      </w:r>
      <w:r w:rsidRPr="005C0F59">
        <w:rPr>
          <w:color w:val="000000"/>
        </w:rPr>
        <w:t xml:space="preserve">implantação de outras práticas interdisciplinares contribuiu para a sua efetivação, tais   como:  </w:t>
      </w:r>
    </w:p>
    <w:p w14:paraId="68F270BE" w14:textId="77777777" w:rsidR="000F3D0E" w:rsidRPr="005C0F59" w:rsidRDefault="00000000">
      <w:pPr>
        <w:widowControl w:val="0"/>
        <w:numPr>
          <w:ilvl w:val="0"/>
          <w:numId w:val="5"/>
        </w:numPr>
        <w:pBdr>
          <w:top w:val="nil"/>
          <w:left w:val="nil"/>
          <w:bottom w:val="nil"/>
          <w:right w:val="nil"/>
          <w:between w:val="nil"/>
        </w:pBdr>
        <w:tabs>
          <w:tab w:val="left" w:pos="993"/>
        </w:tabs>
        <w:spacing w:line="350" w:lineRule="auto"/>
        <w:ind w:left="567" w:hanging="567"/>
        <w:jc w:val="both"/>
      </w:pPr>
      <w:r w:rsidRPr="005C0F59">
        <w:rPr>
          <w:color w:val="000000"/>
        </w:rPr>
        <w:t>capacitações e reuniões de planejamento acadêmico dos docentes, visando a sincronização de atividades e programas e a coordenação comum das atividades pedagógicas;</w:t>
      </w:r>
    </w:p>
    <w:p w14:paraId="37DC1BE4" w14:textId="77777777" w:rsidR="000F3D0E" w:rsidRPr="005C0F59" w:rsidRDefault="00000000">
      <w:pPr>
        <w:widowControl w:val="0"/>
        <w:numPr>
          <w:ilvl w:val="0"/>
          <w:numId w:val="5"/>
        </w:numPr>
        <w:pBdr>
          <w:top w:val="nil"/>
          <w:left w:val="nil"/>
          <w:bottom w:val="nil"/>
          <w:right w:val="nil"/>
          <w:between w:val="nil"/>
        </w:pBdr>
        <w:tabs>
          <w:tab w:val="left" w:pos="993"/>
        </w:tabs>
        <w:spacing w:before="12"/>
        <w:ind w:left="567" w:hanging="567"/>
        <w:jc w:val="both"/>
      </w:pPr>
      <w:r w:rsidRPr="005C0F59">
        <w:rPr>
          <w:color w:val="000000"/>
        </w:rPr>
        <w:t>discussão coletiva sobre os problemas do curso;</w:t>
      </w:r>
    </w:p>
    <w:p w14:paraId="1226BEC4" w14:textId="77777777" w:rsidR="000F3D0E" w:rsidRPr="005C0F59" w:rsidRDefault="00000000">
      <w:pPr>
        <w:widowControl w:val="0"/>
        <w:numPr>
          <w:ilvl w:val="0"/>
          <w:numId w:val="5"/>
        </w:numPr>
        <w:pBdr>
          <w:top w:val="nil"/>
          <w:left w:val="nil"/>
          <w:bottom w:val="nil"/>
          <w:right w:val="nil"/>
          <w:between w:val="nil"/>
        </w:pBdr>
        <w:tabs>
          <w:tab w:val="left" w:pos="993"/>
        </w:tabs>
        <w:spacing w:before="125" w:line="355" w:lineRule="auto"/>
        <w:ind w:left="567" w:hanging="567"/>
        <w:jc w:val="both"/>
      </w:pPr>
      <w:r w:rsidRPr="005C0F59">
        <w:rPr>
          <w:color w:val="000000"/>
        </w:rPr>
        <w:t xml:space="preserve">priorização da designação de docentes titulados, com experiência profissional e no magistério superior (capacidade para abordagem interdisciplinar, apresentar </w:t>
      </w:r>
      <w:r w:rsidRPr="005C0F59">
        <w:rPr>
          <w:color w:val="000000"/>
        </w:rPr>
        <w:lastRenderedPageBreak/>
        <w:t>exemplos contextualizados e promover compreensão da aplicação da interdisciplinaridade no contexto laboral);</w:t>
      </w:r>
    </w:p>
    <w:p w14:paraId="73711CDF" w14:textId="77777777" w:rsidR="000F3D0E" w:rsidRPr="005C0F59" w:rsidRDefault="00000000">
      <w:pPr>
        <w:numPr>
          <w:ilvl w:val="0"/>
          <w:numId w:val="8"/>
        </w:numPr>
        <w:pBdr>
          <w:top w:val="nil"/>
          <w:left w:val="nil"/>
          <w:bottom w:val="nil"/>
          <w:right w:val="nil"/>
          <w:between w:val="nil"/>
        </w:pBdr>
        <w:tabs>
          <w:tab w:val="left" w:pos="993"/>
        </w:tabs>
        <w:spacing w:after="120" w:line="360" w:lineRule="auto"/>
        <w:ind w:left="567" w:hanging="567"/>
        <w:jc w:val="both"/>
        <w:rPr>
          <w:color w:val="000000"/>
        </w:rPr>
      </w:pPr>
      <w:r w:rsidRPr="005C0F59">
        <w:rPr>
          <w:color w:val="000000"/>
        </w:rPr>
        <w:t>desenvolvimento de avaliações e de projetos interdisciplinares etc. No desenvolvimento dessas práticas os docentes têm claras as interfaces dos componentes curriculares e as possíveis interrelações, criando, a partir disso, novos conhecimentos de forma relacional e contextual;</w:t>
      </w:r>
    </w:p>
    <w:p w14:paraId="556D95A4" w14:textId="77777777" w:rsidR="000F3D0E" w:rsidRPr="005C0F59" w:rsidRDefault="00000000">
      <w:pPr>
        <w:numPr>
          <w:ilvl w:val="0"/>
          <w:numId w:val="8"/>
        </w:numPr>
        <w:pBdr>
          <w:top w:val="nil"/>
          <w:left w:val="nil"/>
          <w:bottom w:val="nil"/>
          <w:right w:val="nil"/>
          <w:between w:val="nil"/>
        </w:pBdr>
        <w:tabs>
          <w:tab w:val="left" w:pos="993"/>
        </w:tabs>
        <w:spacing w:after="120" w:line="360" w:lineRule="auto"/>
        <w:ind w:left="567" w:hanging="567"/>
        <w:jc w:val="both"/>
      </w:pPr>
      <w:r w:rsidRPr="005C0F59">
        <w:rPr>
          <w:color w:val="000000"/>
        </w:rPr>
        <w:t>O estágio obrigatório e o TCC como componentes curriculares que promovem a interdisciplinaridade de forma absoluta e incontestável</w:t>
      </w:r>
    </w:p>
    <w:p w14:paraId="68128D84" w14:textId="77777777" w:rsidR="000F3D0E" w:rsidRPr="005C0F59" w:rsidRDefault="000F3D0E">
      <w:pPr>
        <w:pBdr>
          <w:top w:val="nil"/>
          <w:left w:val="nil"/>
          <w:bottom w:val="nil"/>
          <w:right w:val="nil"/>
          <w:between w:val="nil"/>
        </w:pBdr>
        <w:spacing w:after="120"/>
        <w:ind w:firstLine="566"/>
        <w:jc w:val="both"/>
        <w:rPr>
          <w:color w:val="000000"/>
        </w:rPr>
      </w:pPr>
    </w:p>
    <w:p w14:paraId="2ACBF219" w14:textId="77777777" w:rsidR="000F3D0E" w:rsidRPr="005C0F59" w:rsidRDefault="00000000">
      <w:pPr>
        <w:pStyle w:val="Ttulo3"/>
        <w:ind w:left="0" w:firstLine="566"/>
        <w:rPr>
          <w:rFonts w:cs="Times New Roman"/>
        </w:rPr>
      </w:pPr>
      <w:bookmarkStart w:id="52" w:name="_heading=h.415t9al" w:colFirst="0" w:colLast="0"/>
      <w:bookmarkEnd w:id="52"/>
      <w:r w:rsidRPr="005C0F59">
        <w:rPr>
          <w:rFonts w:cs="Times New Roman"/>
        </w:rPr>
        <w:t>4.7.2 Oferta de Libras</w:t>
      </w:r>
    </w:p>
    <w:p w14:paraId="1C6AD94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curso de Engenharia Civil atende ao Decreto 5.626/05 com a inclusão da disciplina de Libras (Língua Brasileira de Sinais) como optativa.</w:t>
      </w:r>
    </w:p>
    <w:p w14:paraId="4A1D88A0" w14:textId="77777777" w:rsidR="000F3D0E" w:rsidRPr="005C0F59" w:rsidRDefault="00000000">
      <w:pPr>
        <w:pBdr>
          <w:top w:val="nil"/>
          <w:left w:val="nil"/>
          <w:bottom w:val="nil"/>
          <w:right w:val="nil"/>
          <w:between w:val="nil"/>
        </w:pBdr>
        <w:spacing w:after="120" w:line="360" w:lineRule="auto"/>
        <w:ind w:firstLine="566"/>
        <w:rPr>
          <w:color w:val="000000"/>
        </w:rPr>
      </w:pPr>
      <w:r w:rsidRPr="005C0F59">
        <w:rPr>
          <w:color w:val="000000"/>
        </w:rPr>
        <w:t>A contratação do Tradutor e Intérprete de Libras se dará para o cumprimento das seguintes atribuições, nos termos da Lei nº 12.319, de 1º de setembro de 2010 (art. 6º):</w:t>
      </w:r>
    </w:p>
    <w:p w14:paraId="6A0F3F2F" w14:textId="77777777" w:rsidR="000F3D0E" w:rsidRPr="005C0F59" w:rsidRDefault="00000000">
      <w:pPr>
        <w:widowControl w:val="0"/>
        <w:numPr>
          <w:ilvl w:val="0"/>
          <w:numId w:val="32"/>
        </w:numPr>
        <w:pBdr>
          <w:top w:val="nil"/>
          <w:left w:val="nil"/>
          <w:bottom w:val="nil"/>
          <w:right w:val="nil"/>
          <w:between w:val="nil"/>
        </w:pBdr>
        <w:spacing w:line="360" w:lineRule="auto"/>
        <w:ind w:left="567" w:hanging="567"/>
        <w:jc w:val="both"/>
        <w:rPr>
          <w:color w:val="000000"/>
        </w:rPr>
      </w:pPr>
      <w:r w:rsidRPr="005C0F59">
        <w:rPr>
          <w:color w:val="000000"/>
        </w:rPr>
        <w:t>efetuar comunicação entre surdos e ouvintes, surdos e surdos, surdos e surdos- cegos, surdos-cegos e ouvintes, por meio de LIBRAS para a língua oral e vice-versa;</w:t>
      </w:r>
    </w:p>
    <w:p w14:paraId="65F7DED7" w14:textId="77777777" w:rsidR="000F3D0E" w:rsidRPr="005C0F59" w:rsidRDefault="00000000">
      <w:pPr>
        <w:widowControl w:val="0"/>
        <w:numPr>
          <w:ilvl w:val="0"/>
          <w:numId w:val="32"/>
        </w:numPr>
        <w:pBdr>
          <w:top w:val="nil"/>
          <w:left w:val="nil"/>
          <w:bottom w:val="nil"/>
          <w:right w:val="nil"/>
          <w:between w:val="nil"/>
        </w:pBdr>
        <w:spacing w:before="85" w:line="360" w:lineRule="auto"/>
        <w:ind w:left="567" w:hanging="567"/>
        <w:jc w:val="both"/>
        <w:rPr>
          <w:color w:val="000000"/>
        </w:rPr>
      </w:pPr>
      <w:r w:rsidRPr="005C0F59">
        <w:rPr>
          <w:color w:val="000000"/>
        </w:rPr>
        <w:t xml:space="preserve">interpretar, em LIBRAS, as atividades didático-pedagógicas e culturais desenvolvidas nas instituições de ensino nos níveis fundamental, médio e superior, de forma a viabilizar o acesso aos conteúdos curriculares; </w:t>
      </w:r>
    </w:p>
    <w:p w14:paraId="712CC61A" w14:textId="77777777" w:rsidR="000F3D0E" w:rsidRPr="005C0F59" w:rsidRDefault="00000000">
      <w:pPr>
        <w:widowControl w:val="0"/>
        <w:numPr>
          <w:ilvl w:val="0"/>
          <w:numId w:val="32"/>
        </w:numPr>
        <w:pBdr>
          <w:top w:val="nil"/>
          <w:left w:val="nil"/>
          <w:bottom w:val="nil"/>
          <w:right w:val="nil"/>
          <w:between w:val="nil"/>
        </w:pBdr>
        <w:spacing w:before="84" w:line="330" w:lineRule="auto"/>
        <w:ind w:left="567" w:hanging="567"/>
        <w:jc w:val="both"/>
        <w:rPr>
          <w:color w:val="000000"/>
        </w:rPr>
      </w:pPr>
      <w:r w:rsidRPr="005C0F59">
        <w:rPr>
          <w:color w:val="000000"/>
        </w:rPr>
        <w:t>atuar nos processos seletivos para cursos na instituição de ensino e nos concursos públicos; atuar no apoio à acessibilidade aos serviços e às atividades fim das instituições de ensino e repartições públicas;</w:t>
      </w:r>
    </w:p>
    <w:p w14:paraId="5DB8D824" w14:textId="77777777" w:rsidR="000F3D0E" w:rsidRPr="005C0F59" w:rsidRDefault="00000000">
      <w:pPr>
        <w:widowControl w:val="0"/>
        <w:numPr>
          <w:ilvl w:val="0"/>
          <w:numId w:val="32"/>
        </w:numPr>
        <w:pBdr>
          <w:top w:val="nil"/>
          <w:left w:val="nil"/>
          <w:bottom w:val="nil"/>
          <w:right w:val="nil"/>
          <w:between w:val="nil"/>
        </w:pBdr>
        <w:spacing w:before="84" w:line="330" w:lineRule="auto"/>
        <w:ind w:left="567" w:hanging="567"/>
        <w:jc w:val="both"/>
        <w:rPr>
          <w:color w:val="000000"/>
        </w:rPr>
      </w:pPr>
      <w:r w:rsidRPr="005C0F59">
        <w:rPr>
          <w:color w:val="000000"/>
        </w:rPr>
        <w:t>prestar seus serviços em depoimentos em juízo, em órgãos administrativos ou policiais.</w:t>
      </w:r>
    </w:p>
    <w:p w14:paraId="5F91F985" w14:textId="77777777" w:rsidR="000F3D0E" w:rsidRPr="005C0F59" w:rsidRDefault="000F3D0E">
      <w:pPr>
        <w:pBdr>
          <w:top w:val="nil"/>
          <w:left w:val="nil"/>
          <w:bottom w:val="nil"/>
          <w:right w:val="nil"/>
          <w:between w:val="nil"/>
        </w:pBdr>
        <w:spacing w:before="4" w:after="120"/>
        <w:ind w:firstLine="566"/>
        <w:rPr>
          <w:color w:val="000000"/>
          <w:sz w:val="22"/>
          <w:szCs w:val="22"/>
        </w:rPr>
      </w:pPr>
    </w:p>
    <w:p w14:paraId="7E1E43E5" w14:textId="77777777" w:rsidR="000F3D0E" w:rsidRPr="005C0F59" w:rsidRDefault="00000000">
      <w:pPr>
        <w:pStyle w:val="Ttulo3"/>
        <w:ind w:left="0" w:firstLine="566"/>
        <w:rPr>
          <w:rFonts w:cs="Times New Roman"/>
        </w:rPr>
      </w:pPr>
      <w:bookmarkStart w:id="53" w:name="_heading=h.2gb3jie" w:colFirst="0" w:colLast="0"/>
      <w:bookmarkEnd w:id="53"/>
      <w:r w:rsidRPr="005C0F59">
        <w:rPr>
          <w:rFonts w:cs="Times New Roman"/>
        </w:rPr>
        <w:t>4.7.3 Contextualização e Articulação Teoria-Prática</w:t>
      </w:r>
    </w:p>
    <w:p w14:paraId="5C52537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Os componentes curriculares possuem suas dimensões práticas. Foram organizados de modo a permitir a utilização de metodologias e práticas de ensino integradoras de </w:t>
      </w:r>
      <w:r w:rsidRPr="005C0F59">
        <w:rPr>
          <w:color w:val="000000"/>
        </w:rPr>
        <w:lastRenderedPageBreak/>
        <w:t>conteúdos e de situações de prática, de modo que o futuro profissional compreenda e aprenda desde o início do curso as relações entre as diversas áreas de conhecimentos e a sua aplicação na complexidade da prática profissional.</w:t>
      </w:r>
    </w:p>
    <w:p w14:paraId="5D57DFA1" w14:textId="77777777" w:rsidR="000F3D0E" w:rsidRPr="005C0F59" w:rsidRDefault="00000000">
      <w:pPr>
        <w:pBdr>
          <w:top w:val="nil"/>
          <w:left w:val="nil"/>
          <w:bottom w:val="nil"/>
          <w:right w:val="nil"/>
          <w:between w:val="nil"/>
        </w:pBdr>
        <w:spacing w:before="2" w:after="120" w:line="360" w:lineRule="auto"/>
        <w:ind w:firstLine="566"/>
        <w:jc w:val="both"/>
        <w:rPr>
          <w:color w:val="000000"/>
        </w:rPr>
      </w:pPr>
      <w:r w:rsidRPr="005C0F59">
        <w:rPr>
          <w:color w:val="000000"/>
        </w:rPr>
        <w:t>Considerou-se a necessidade de fortalecer a articulação da teoria com a prática. A metodologia implantada e prevista no PPC coaduna-se com práticas pedagógicas que estimulem a ação discente em uma relação teoria-prática. Além disso, a experiência profissional do corpo docente contribuiu na sua capacidade para apresentar exemplos contextualizados com relação a problemas práticos, e no desenvolvimento da interação entre conteúdo e prática.</w:t>
      </w:r>
    </w:p>
    <w:p w14:paraId="0F2B0B9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contextualização e a atualização ocorrem no próprio processo de aprendizagem, aproveitando sempre as relações entre conteúdos e contextos para dar significado ao aprendido, sobretudo por metodologias que integrem a vivência e a prática profissional ao longo do processo formativo e que estimulem a autonomia intelectual.</w:t>
      </w:r>
    </w:p>
    <w:p w14:paraId="0167789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Além disso, na estrutura curricular o NDE valorizou a articulação entre os componentes curriculares no percurso de formação como base fundamental para uma formação sólida (estágios, investigação científica, extensão, atividades complementares).</w:t>
      </w:r>
    </w:p>
    <w:p w14:paraId="798B0F0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estrutura curricular torna-se inovadora na medida em que seus protagonistas são os docentes e discentes. Seus papéis, atitudes e performance também são modificados para a ela se adaptar. Considerando isso, a fim de que a estrutura curricular seja implantada em sua plenitude, torna-se necessária sua constante avaliação, para a efetiva integração entre os diferentes componentes curriculares pelos docentes, discentes, NDE, CPA e órgão colegiado de curso.</w:t>
      </w:r>
    </w:p>
    <w:p w14:paraId="66CD54C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planejamento, desenvolvimento e avaliação da estrutura curricular e da sua operacionalização, favorece ao corpo docente novos olhares sobre as concepções de ensinar e aprender. Aos discentes, induzem ao maior envolvimento, interconexão de conteúdos, aprofundamento de conhecimentos e de correlações entre teoria e prática nas abordagens estudadas, desdobrando num processo de aprendizagem mais significativo.</w:t>
      </w:r>
    </w:p>
    <w:p w14:paraId="6E39CFEC"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3AEA8014" w14:textId="77777777" w:rsidR="000F3D0E" w:rsidRPr="005C0F59" w:rsidRDefault="00000000">
      <w:pPr>
        <w:pStyle w:val="Ttulo3"/>
        <w:ind w:left="0" w:firstLine="566"/>
        <w:rPr>
          <w:rFonts w:cs="Times New Roman"/>
        </w:rPr>
      </w:pPr>
      <w:bookmarkStart w:id="54" w:name="_heading=h.vgdtq7" w:colFirst="0" w:colLast="0"/>
      <w:bookmarkEnd w:id="54"/>
      <w:r w:rsidRPr="005C0F59">
        <w:rPr>
          <w:rFonts w:cs="Times New Roman"/>
        </w:rPr>
        <w:lastRenderedPageBreak/>
        <w:t>4.7.4 Percurso Formativo</w:t>
      </w:r>
    </w:p>
    <w:p w14:paraId="5140561B"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 percurso formativo do curso de Engenharia Civil da Faculdade UniBRAS Bahia -FACBRAS baseou-se nas Diretrizes Curriculares Nacionais para os Cursos de Engenharia (RESOLUÇÃO Nº 2, DE 24 DE ABRIL DE 2019) e (RESOLUÇÃO Nº 1, DE 26 DE MARÇO DE 2021), na Resolução nº 2, de 18 de junho de 2007(dispõe sobre carga horária mínima e procedimentos relativos à integralização e duração dos cursos de graduação, bacharelados, na modalidade presencial), nas Resoluções do CONFEA e do CREA e nos documentos institucionais, PDI, PPI e RU.</w:t>
      </w:r>
    </w:p>
    <w:p w14:paraId="2C3437A8" w14:textId="77777777" w:rsidR="000F3D0E" w:rsidRPr="005C0F59" w:rsidRDefault="00000000">
      <w:pPr>
        <w:spacing w:line="360" w:lineRule="auto"/>
        <w:ind w:firstLine="566"/>
        <w:jc w:val="both"/>
      </w:pPr>
      <w:r w:rsidRPr="005C0F59">
        <w:t xml:space="preserve">De acordo com as DCN </w:t>
      </w:r>
      <w:r w:rsidRPr="005C0F59">
        <w:rPr>
          <w:color w:val="000000"/>
        </w:rPr>
        <w:t>(Res. 2 de 2019)</w:t>
      </w:r>
      <w:r w:rsidRPr="005C0F59">
        <w:t xml:space="preserve"> os componentes curriculares são compostos por: núcleo de conteúdos básicos, profissionalizantes e específicos. O percentual de carga-horária relacionado a cada núcleo é mostrado nos Quadro a seguir.</w:t>
      </w:r>
    </w:p>
    <w:p w14:paraId="6A47E672"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63608904"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QUADRO 3 – Componentes Curriculares</w:t>
      </w:r>
    </w:p>
    <w:tbl>
      <w:tblPr>
        <w:tblStyle w:val="afffb"/>
        <w:tblW w:w="7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5"/>
        <w:gridCol w:w="1694"/>
        <w:gridCol w:w="991"/>
      </w:tblGrid>
      <w:tr w:rsidR="000F3D0E" w:rsidRPr="005C0F59" w14:paraId="05C3CCC6" w14:textId="77777777" w:rsidTr="00F01571">
        <w:trPr>
          <w:trHeight w:val="803"/>
        </w:trPr>
        <w:tc>
          <w:tcPr>
            <w:tcW w:w="5165" w:type="dxa"/>
            <w:shd w:val="clear" w:color="auto" w:fill="F1F1F1"/>
          </w:tcPr>
          <w:p w14:paraId="097543FC" w14:textId="77777777" w:rsidR="000F3D0E" w:rsidRPr="005C0F59" w:rsidRDefault="00000000">
            <w:pPr>
              <w:pBdr>
                <w:top w:val="nil"/>
                <w:left w:val="nil"/>
                <w:bottom w:val="nil"/>
                <w:right w:val="nil"/>
                <w:between w:val="nil"/>
              </w:pBdr>
              <w:spacing w:before="193"/>
              <w:ind w:firstLine="0"/>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COMPONENTES CURRICULARES</w:t>
            </w:r>
          </w:p>
        </w:tc>
        <w:tc>
          <w:tcPr>
            <w:tcW w:w="1694" w:type="dxa"/>
            <w:shd w:val="clear" w:color="auto" w:fill="F1F1F1"/>
          </w:tcPr>
          <w:p w14:paraId="72BDD2BE" w14:textId="77777777" w:rsidR="000F3D0E" w:rsidRPr="005C0F59" w:rsidRDefault="00000000">
            <w:pPr>
              <w:pBdr>
                <w:top w:val="nil"/>
                <w:left w:val="nil"/>
                <w:bottom w:val="nil"/>
                <w:right w:val="nil"/>
                <w:between w:val="nil"/>
              </w:pBdr>
              <w:spacing w:before="193"/>
              <w:ind w:firstLine="0"/>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CH – h</w:t>
            </w:r>
          </w:p>
        </w:tc>
        <w:tc>
          <w:tcPr>
            <w:tcW w:w="991" w:type="dxa"/>
            <w:shd w:val="clear" w:color="auto" w:fill="F1F1F1"/>
          </w:tcPr>
          <w:p w14:paraId="774AA5B3" w14:textId="77777777" w:rsidR="000F3D0E" w:rsidRPr="005C0F59" w:rsidRDefault="00000000">
            <w:pPr>
              <w:pBdr>
                <w:top w:val="nil"/>
                <w:left w:val="nil"/>
                <w:bottom w:val="nil"/>
                <w:right w:val="nil"/>
                <w:between w:val="nil"/>
              </w:pBdr>
              <w:spacing w:before="193"/>
              <w:ind w:firstLine="0"/>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w:t>
            </w:r>
          </w:p>
        </w:tc>
      </w:tr>
      <w:tr w:rsidR="000F3D0E" w:rsidRPr="005C0F59" w14:paraId="3CE77822" w14:textId="77777777" w:rsidTr="00F01571">
        <w:trPr>
          <w:trHeight w:val="414"/>
        </w:trPr>
        <w:tc>
          <w:tcPr>
            <w:tcW w:w="5165" w:type="dxa"/>
          </w:tcPr>
          <w:p w14:paraId="43938E70"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Núcleo de Conteúdos Básicos</w:t>
            </w:r>
          </w:p>
        </w:tc>
        <w:tc>
          <w:tcPr>
            <w:tcW w:w="1694" w:type="dxa"/>
          </w:tcPr>
          <w:p w14:paraId="0ECC359C"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1260</w:t>
            </w:r>
          </w:p>
        </w:tc>
        <w:tc>
          <w:tcPr>
            <w:tcW w:w="991" w:type="dxa"/>
          </w:tcPr>
          <w:p w14:paraId="4B3149C2" w14:textId="77777777" w:rsidR="000F3D0E" w:rsidRPr="005C0F59" w:rsidRDefault="00000000">
            <w:pPr>
              <w:pBdr>
                <w:top w:val="nil"/>
                <w:left w:val="nil"/>
                <w:bottom w:val="nil"/>
                <w:right w:val="nil"/>
                <w:between w:val="nil"/>
              </w:pBdr>
              <w:spacing w:line="275" w:lineRule="auto"/>
              <w:ind w:firstLine="0"/>
              <w:jc w:val="left"/>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35</w:t>
            </w:r>
          </w:p>
        </w:tc>
      </w:tr>
      <w:tr w:rsidR="000F3D0E" w:rsidRPr="005C0F59" w14:paraId="3DABF768" w14:textId="77777777" w:rsidTr="00F01571">
        <w:trPr>
          <w:trHeight w:val="412"/>
        </w:trPr>
        <w:tc>
          <w:tcPr>
            <w:tcW w:w="5165" w:type="dxa"/>
          </w:tcPr>
          <w:p w14:paraId="16F89655"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Núcleo de Conteúdos Profissionalizantes</w:t>
            </w:r>
          </w:p>
        </w:tc>
        <w:tc>
          <w:tcPr>
            <w:tcW w:w="1694" w:type="dxa"/>
          </w:tcPr>
          <w:p w14:paraId="59ABF685"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720</w:t>
            </w:r>
          </w:p>
        </w:tc>
        <w:tc>
          <w:tcPr>
            <w:tcW w:w="991" w:type="dxa"/>
          </w:tcPr>
          <w:p w14:paraId="351D3CA3" w14:textId="77777777" w:rsidR="000F3D0E" w:rsidRPr="005C0F59" w:rsidRDefault="00000000">
            <w:pPr>
              <w:pBdr>
                <w:top w:val="nil"/>
                <w:left w:val="nil"/>
                <w:bottom w:val="nil"/>
                <w:right w:val="nil"/>
                <w:between w:val="nil"/>
              </w:pBdr>
              <w:spacing w:line="275" w:lineRule="auto"/>
              <w:ind w:firstLine="0"/>
              <w:jc w:val="left"/>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20</w:t>
            </w:r>
          </w:p>
        </w:tc>
      </w:tr>
      <w:tr w:rsidR="000F3D0E" w:rsidRPr="005C0F59" w14:paraId="60640FF7" w14:textId="77777777" w:rsidTr="00F01571">
        <w:trPr>
          <w:trHeight w:val="414"/>
        </w:trPr>
        <w:tc>
          <w:tcPr>
            <w:tcW w:w="5165" w:type="dxa"/>
          </w:tcPr>
          <w:p w14:paraId="093F217C"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Núcleo de Conteúdos Específicos</w:t>
            </w:r>
          </w:p>
        </w:tc>
        <w:tc>
          <w:tcPr>
            <w:tcW w:w="1694" w:type="dxa"/>
          </w:tcPr>
          <w:p w14:paraId="55F43736"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1650</w:t>
            </w:r>
          </w:p>
        </w:tc>
        <w:tc>
          <w:tcPr>
            <w:tcW w:w="991" w:type="dxa"/>
          </w:tcPr>
          <w:p w14:paraId="14F6F00E" w14:textId="77777777" w:rsidR="000F3D0E" w:rsidRPr="005C0F59" w:rsidRDefault="00000000">
            <w:pPr>
              <w:pBdr>
                <w:top w:val="nil"/>
                <w:left w:val="nil"/>
                <w:bottom w:val="nil"/>
                <w:right w:val="nil"/>
                <w:between w:val="nil"/>
              </w:pBdr>
              <w:spacing w:line="275" w:lineRule="auto"/>
              <w:ind w:firstLine="0"/>
              <w:jc w:val="left"/>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45</w:t>
            </w:r>
          </w:p>
        </w:tc>
      </w:tr>
      <w:tr w:rsidR="000F3D0E" w:rsidRPr="005C0F59" w14:paraId="1B4D54D5" w14:textId="77777777" w:rsidTr="00F01571">
        <w:trPr>
          <w:trHeight w:val="414"/>
        </w:trPr>
        <w:tc>
          <w:tcPr>
            <w:tcW w:w="5165" w:type="dxa"/>
          </w:tcPr>
          <w:p w14:paraId="79C5707C"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Total:</w:t>
            </w:r>
          </w:p>
        </w:tc>
        <w:tc>
          <w:tcPr>
            <w:tcW w:w="1694" w:type="dxa"/>
          </w:tcPr>
          <w:p w14:paraId="26794B9F" w14:textId="77777777" w:rsidR="000F3D0E" w:rsidRPr="005C0F59" w:rsidRDefault="00000000">
            <w:pPr>
              <w:pBdr>
                <w:top w:val="nil"/>
                <w:left w:val="nil"/>
                <w:bottom w:val="nil"/>
                <w:right w:val="nil"/>
                <w:between w:val="nil"/>
              </w:pBdr>
              <w:spacing w:line="275" w:lineRule="auto"/>
              <w:ind w:firstLine="0"/>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3630</w:t>
            </w:r>
          </w:p>
        </w:tc>
        <w:tc>
          <w:tcPr>
            <w:tcW w:w="991" w:type="dxa"/>
          </w:tcPr>
          <w:p w14:paraId="1656CEEF" w14:textId="77777777" w:rsidR="000F3D0E" w:rsidRPr="005C0F59" w:rsidRDefault="00000000">
            <w:pPr>
              <w:pBdr>
                <w:top w:val="nil"/>
                <w:left w:val="nil"/>
                <w:bottom w:val="nil"/>
                <w:right w:val="nil"/>
                <w:between w:val="nil"/>
              </w:pBdr>
              <w:spacing w:line="275" w:lineRule="auto"/>
              <w:ind w:firstLine="0"/>
              <w:jc w:val="left"/>
              <w:rPr>
                <w:rFonts w:ascii="Times New Roman" w:eastAsia="Times New Roman" w:hAnsi="Times New Roman" w:cs="Times New Roman"/>
                <w:b/>
                <w:bCs/>
                <w:color w:val="000000"/>
                <w:sz w:val="24"/>
                <w:szCs w:val="24"/>
              </w:rPr>
            </w:pPr>
            <w:r w:rsidRPr="005C0F59">
              <w:rPr>
                <w:rFonts w:ascii="Times New Roman" w:eastAsia="Times New Roman" w:hAnsi="Times New Roman" w:cs="Times New Roman"/>
                <w:b/>
                <w:bCs/>
                <w:color w:val="000000"/>
                <w:sz w:val="24"/>
                <w:szCs w:val="24"/>
              </w:rPr>
              <w:t>100</w:t>
            </w:r>
          </w:p>
        </w:tc>
      </w:tr>
    </w:tbl>
    <w:p w14:paraId="00BC3717"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4F9A1A50"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ab/>
        <w:t>A seguir serão apresentadas as disciplinas que compõem os núcleos.</w:t>
      </w:r>
    </w:p>
    <w:p w14:paraId="65F0484D" w14:textId="77777777" w:rsidR="000F3D0E" w:rsidRPr="005C0F59" w:rsidRDefault="000F3D0E">
      <w:pPr>
        <w:tabs>
          <w:tab w:val="left" w:pos="1380"/>
        </w:tabs>
        <w:ind w:firstLine="566"/>
        <w:jc w:val="both"/>
      </w:pPr>
    </w:p>
    <w:p w14:paraId="4E12A417" w14:textId="77777777" w:rsidR="000F3D0E" w:rsidRPr="005C0F59" w:rsidRDefault="00000000">
      <w:pPr>
        <w:tabs>
          <w:tab w:val="left" w:pos="1380"/>
        </w:tabs>
        <w:ind w:firstLine="566"/>
        <w:jc w:val="both"/>
        <w:rPr>
          <w:i/>
          <w:u w:val="single"/>
        </w:rPr>
      </w:pPr>
      <w:r w:rsidRPr="005C0F59">
        <w:rPr>
          <w:i/>
          <w:u w:val="single"/>
        </w:rPr>
        <w:t>Núcleo de Conteúdos Básicos</w:t>
      </w:r>
    </w:p>
    <w:p w14:paraId="3C2DD255" w14:textId="77777777" w:rsidR="000F3D0E" w:rsidRPr="005C0F59" w:rsidRDefault="00000000">
      <w:pPr>
        <w:pBdr>
          <w:top w:val="nil"/>
          <w:left w:val="nil"/>
          <w:bottom w:val="nil"/>
          <w:right w:val="nil"/>
          <w:between w:val="nil"/>
        </w:pBdr>
        <w:spacing w:before="90" w:after="120" w:line="360" w:lineRule="auto"/>
        <w:ind w:firstLine="566"/>
        <w:jc w:val="both"/>
        <w:rPr>
          <w:color w:val="000000"/>
        </w:rPr>
      </w:pPr>
      <w:r w:rsidRPr="005C0F59">
        <w:rPr>
          <w:color w:val="000000"/>
        </w:rPr>
        <w:t>O núcleo de conteúdos básicos é composto por disciplinas cujos tópicos estão estabelecidos nas Diretrizes Curriculares Nacionais. No Quadro 4, estão relacionados este elenco de disciplinas.</w:t>
      </w:r>
    </w:p>
    <w:p w14:paraId="44EAE7C3" w14:textId="77777777" w:rsidR="000F3D0E" w:rsidRPr="005C0F59" w:rsidRDefault="00000000">
      <w:pPr>
        <w:spacing w:after="3"/>
        <w:ind w:firstLine="566"/>
        <w:jc w:val="both"/>
      </w:pPr>
      <w:r w:rsidRPr="005C0F59">
        <w:t>QUADRO 4 – Núcleo de Conteúdos Básicos.</w:t>
      </w:r>
    </w:p>
    <w:p w14:paraId="02C9F85D" w14:textId="77777777" w:rsidR="000F3D0E" w:rsidRPr="005C0F59" w:rsidRDefault="000F3D0E">
      <w:pPr>
        <w:spacing w:after="3"/>
        <w:ind w:firstLine="566"/>
        <w:jc w:val="both"/>
      </w:pPr>
    </w:p>
    <w:tbl>
      <w:tblPr>
        <w:tblStyle w:val="afffc"/>
        <w:tblW w:w="83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6"/>
        <w:gridCol w:w="3075"/>
        <w:gridCol w:w="1455"/>
      </w:tblGrid>
      <w:tr w:rsidR="000F3D0E" w:rsidRPr="005C0F59" w14:paraId="35E428DA" w14:textId="77777777" w:rsidTr="005C0F59">
        <w:trPr>
          <w:trHeight w:val="827"/>
        </w:trPr>
        <w:tc>
          <w:tcPr>
            <w:tcW w:w="3796" w:type="dxa"/>
            <w:shd w:val="clear" w:color="auto" w:fill="F1F1F1"/>
            <w:vAlign w:val="center"/>
          </w:tcPr>
          <w:p w14:paraId="1949B711" w14:textId="77777777" w:rsidR="000F3D0E" w:rsidRPr="005C0F59" w:rsidRDefault="00000000" w:rsidP="005C0F59">
            <w:pPr>
              <w:pBdr>
                <w:top w:val="nil"/>
                <w:left w:val="nil"/>
                <w:bottom w:val="nil"/>
                <w:right w:val="nil"/>
                <w:between w:val="nil"/>
              </w:pBdr>
              <w:spacing w:before="205"/>
              <w:ind w:firstLine="566"/>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Nome da disciplina</w:t>
            </w:r>
          </w:p>
        </w:tc>
        <w:tc>
          <w:tcPr>
            <w:tcW w:w="3075" w:type="dxa"/>
            <w:shd w:val="clear" w:color="auto" w:fill="F1F1F1"/>
            <w:vAlign w:val="center"/>
          </w:tcPr>
          <w:p w14:paraId="3C00D242"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Conteúdo conforme</w:t>
            </w:r>
            <w:r w:rsidRPr="005C0F59">
              <w:rPr>
                <w:rFonts w:ascii="Times New Roman" w:eastAsia="Times New Roman" w:hAnsi="Times New Roman" w:cs="Times New Roman"/>
                <w:b/>
                <w:sz w:val="24"/>
                <w:szCs w:val="24"/>
              </w:rPr>
              <w:t xml:space="preserve"> </w:t>
            </w:r>
            <w:r w:rsidRPr="005C0F59">
              <w:rPr>
                <w:rFonts w:ascii="Times New Roman" w:eastAsia="Times New Roman" w:hAnsi="Times New Roman" w:cs="Times New Roman"/>
                <w:b/>
                <w:color w:val="000000"/>
                <w:sz w:val="24"/>
                <w:szCs w:val="24"/>
              </w:rPr>
              <w:t>Diretrizes curriculares</w:t>
            </w:r>
          </w:p>
        </w:tc>
        <w:tc>
          <w:tcPr>
            <w:tcW w:w="1455" w:type="dxa"/>
            <w:shd w:val="clear" w:color="auto" w:fill="F1F1F1"/>
            <w:vAlign w:val="center"/>
          </w:tcPr>
          <w:p w14:paraId="068EF89C" w14:textId="77777777" w:rsidR="000F3D0E" w:rsidRPr="005C0F59" w:rsidRDefault="00000000" w:rsidP="005C0F59">
            <w:pPr>
              <w:pBdr>
                <w:top w:val="nil"/>
                <w:left w:val="nil"/>
                <w:bottom w:val="nil"/>
                <w:right w:val="nil"/>
                <w:between w:val="nil"/>
              </w:pBdr>
              <w:spacing w:before="205"/>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CH - h</w:t>
            </w:r>
          </w:p>
        </w:tc>
      </w:tr>
      <w:tr w:rsidR="000F3D0E" w:rsidRPr="005C0F59" w14:paraId="717A9F7C" w14:textId="77777777" w:rsidTr="005C0F59">
        <w:trPr>
          <w:trHeight w:val="413"/>
        </w:trPr>
        <w:tc>
          <w:tcPr>
            <w:tcW w:w="3796" w:type="dxa"/>
            <w:vAlign w:val="center"/>
          </w:tcPr>
          <w:p w14:paraId="0D00052C"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lastRenderedPageBreak/>
              <w:t>Argumentação e</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Gramática</w:t>
            </w:r>
          </w:p>
        </w:tc>
        <w:tc>
          <w:tcPr>
            <w:tcW w:w="3075" w:type="dxa"/>
            <w:vAlign w:val="center"/>
          </w:tcPr>
          <w:p w14:paraId="54D31185"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Comunicação e Expressão</w:t>
            </w:r>
          </w:p>
        </w:tc>
        <w:tc>
          <w:tcPr>
            <w:tcW w:w="1455" w:type="dxa"/>
            <w:vAlign w:val="center"/>
          </w:tcPr>
          <w:p w14:paraId="4053FF6C"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795ECFF" w14:textId="77777777" w:rsidTr="005C0F59">
        <w:trPr>
          <w:trHeight w:val="414"/>
        </w:trPr>
        <w:tc>
          <w:tcPr>
            <w:tcW w:w="3796" w:type="dxa"/>
            <w:vAlign w:val="center"/>
          </w:tcPr>
          <w:p w14:paraId="08453C4E"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Cálculo Diferencial</w:t>
            </w:r>
          </w:p>
        </w:tc>
        <w:tc>
          <w:tcPr>
            <w:tcW w:w="3075" w:type="dxa"/>
            <w:vAlign w:val="center"/>
          </w:tcPr>
          <w:p w14:paraId="6327314F"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Matemática</w:t>
            </w:r>
          </w:p>
        </w:tc>
        <w:tc>
          <w:tcPr>
            <w:tcW w:w="1455" w:type="dxa"/>
            <w:vAlign w:val="center"/>
          </w:tcPr>
          <w:p w14:paraId="719B8DA5" w14:textId="77777777" w:rsidR="000F3D0E" w:rsidRPr="005C0F59" w:rsidRDefault="00000000" w:rsidP="005C0F59">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57C170BD" w14:textId="77777777" w:rsidTr="005C0F59">
        <w:trPr>
          <w:trHeight w:val="414"/>
        </w:trPr>
        <w:tc>
          <w:tcPr>
            <w:tcW w:w="3796" w:type="dxa"/>
            <w:vAlign w:val="center"/>
          </w:tcPr>
          <w:p w14:paraId="4DB1EECB"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Cálculo e Equações  Diferenciais</w:t>
            </w:r>
          </w:p>
        </w:tc>
        <w:tc>
          <w:tcPr>
            <w:tcW w:w="3075" w:type="dxa"/>
            <w:vAlign w:val="center"/>
          </w:tcPr>
          <w:p w14:paraId="3E22BAD6"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Matemática</w:t>
            </w:r>
          </w:p>
        </w:tc>
        <w:tc>
          <w:tcPr>
            <w:tcW w:w="1455" w:type="dxa"/>
            <w:vAlign w:val="center"/>
          </w:tcPr>
          <w:p w14:paraId="55667C75"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3BFB85A" w14:textId="77777777" w:rsidTr="005C0F59">
        <w:trPr>
          <w:trHeight w:val="412"/>
        </w:trPr>
        <w:tc>
          <w:tcPr>
            <w:tcW w:w="3796" w:type="dxa"/>
            <w:vAlign w:val="center"/>
          </w:tcPr>
          <w:p w14:paraId="330EF381"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Cálculo Integral</w:t>
            </w:r>
          </w:p>
        </w:tc>
        <w:tc>
          <w:tcPr>
            <w:tcW w:w="3075" w:type="dxa"/>
            <w:vAlign w:val="center"/>
          </w:tcPr>
          <w:p w14:paraId="5FA06478"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Matemática</w:t>
            </w:r>
          </w:p>
        </w:tc>
        <w:tc>
          <w:tcPr>
            <w:tcW w:w="1455" w:type="dxa"/>
            <w:vAlign w:val="center"/>
          </w:tcPr>
          <w:p w14:paraId="273B29CF"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400234C" w14:textId="77777777" w:rsidTr="005C0F59">
        <w:trPr>
          <w:trHeight w:val="414"/>
        </w:trPr>
        <w:tc>
          <w:tcPr>
            <w:tcW w:w="3796" w:type="dxa"/>
            <w:vAlign w:val="center"/>
          </w:tcPr>
          <w:p w14:paraId="0D10197C"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Desenho Técnico</w:t>
            </w:r>
          </w:p>
        </w:tc>
        <w:tc>
          <w:tcPr>
            <w:tcW w:w="3075" w:type="dxa"/>
            <w:vAlign w:val="center"/>
          </w:tcPr>
          <w:p w14:paraId="3DAE53C8"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Expressão Gráfica</w:t>
            </w:r>
          </w:p>
        </w:tc>
        <w:tc>
          <w:tcPr>
            <w:tcW w:w="1455" w:type="dxa"/>
            <w:vAlign w:val="center"/>
          </w:tcPr>
          <w:p w14:paraId="63D10029"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3BEE5620" w14:textId="77777777" w:rsidTr="005C0F59">
        <w:trPr>
          <w:trHeight w:val="414"/>
        </w:trPr>
        <w:tc>
          <w:tcPr>
            <w:tcW w:w="3796" w:type="dxa"/>
            <w:vAlign w:val="center"/>
          </w:tcPr>
          <w:p w14:paraId="745704DB"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Desenho Arquitetônico</w:t>
            </w:r>
          </w:p>
        </w:tc>
        <w:tc>
          <w:tcPr>
            <w:tcW w:w="3075" w:type="dxa"/>
            <w:vAlign w:val="center"/>
          </w:tcPr>
          <w:p w14:paraId="49623520"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Expressão Gráfica</w:t>
            </w:r>
          </w:p>
        </w:tc>
        <w:tc>
          <w:tcPr>
            <w:tcW w:w="1455" w:type="dxa"/>
            <w:vAlign w:val="center"/>
          </w:tcPr>
          <w:p w14:paraId="579CF84C"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283DEA1" w14:textId="77777777" w:rsidTr="005C0F59">
        <w:trPr>
          <w:trHeight w:val="827"/>
        </w:trPr>
        <w:tc>
          <w:tcPr>
            <w:tcW w:w="3796" w:type="dxa"/>
            <w:vAlign w:val="center"/>
          </w:tcPr>
          <w:p w14:paraId="416ACD49"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Educação Ambiental e</w:t>
            </w:r>
          </w:p>
          <w:p w14:paraId="3952442F" w14:textId="77777777" w:rsidR="000F3D0E" w:rsidRPr="005C0F59" w:rsidRDefault="00000000" w:rsidP="005C0F59">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Consciência Ecológica</w:t>
            </w:r>
          </w:p>
        </w:tc>
        <w:tc>
          <w:tcPr>
            <w:tcW w:w="3075" w:type="dxa"/>
            <w:vAlign w:val="center"/>
          </w:tcPr>
          <w:p w14:paraId="240E90AC" w14:textId="77777777" w:rsidR="000F3D0E" w:rsidRPr="005C0F59" w:rsidRDefault="00000000" w:rsidP="005C0F59">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Ciências do Ambiente</w:t>
            </w:r>
          </w:p>
        </w:tc>
        <w:tc>
          <w:tcPr>
            <w:tcW w:w="1455" w:type="dxa"/>
            <w:vAlign w:val="center"/>
          </w:tcPr>
          <w:p w14:paraId="5DD0E8E7" w14:textId="77777777" w:rsidR="000F3D0E" w:rsidRPr="005C0F59" w:rsidRDefault="00000000" w:rsidP="005C0F59">
            <w:pPr>
              <w:pBdr>
                <w:top w:val="nil"/>
                <w:left w:val="nil"/>
                <w:bottom w:val="nil"/>
                <w:right w:val="nil"/>
                <w:between w:val="nil"/>
              </w:pBdr>
              <w:spacing w:before="205"/>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E96A10E" w14:textId="77777777" w:rsidTr="005C0F59">
        <w:trPr>
          <w:trHeight w:val="827"/>
        </w:trPr>
        <w:tc>
          <w:tcPr>
            <w:tcW w:w="3796" w:type="dxa"/>
            <w:vAlign w:val="center"/>
          </w:tcPr>
          <w:p w14:paraId="080091DF"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Estatística Para Gestão de</w:t>
            </w:r>
          </w:p>
          <w:p w14:paraId="18E8C126" w14:textId="77777777" w:rsidR="000F3D0E" w:rsidRPr="005C0F59" w:rsidRDefault="00000000" w:rsidP="005C0F59">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Negócios</w:t>
            </w:r>
          </w:p>
        </w:tc>
        <w:tc>
          <w:tcPr>
            <w:tcW w:w="3075" w:type="dxa"/>
            <w:vAlign w:val="center"/>
          </w:tcPr>
          <w:p w14:paraId="34469DEE" w14:textId="77777777" w:rsidR="000F3D0E" w:rsidRPr="005C0F59" w:rsidRDefault="00000000" w:rsidP="005C0F59">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Matemática</w:t>
            </w:r>
          </w:p>
        </w:tc>
        <w:tc>
          <w:tcPr>
            <w:tcW w:w="1455" w:type="dxa"/>
            <w:vAlign w:val="center"/>
          </w:tcPr>
          <w:p w14:paraId="1425861C" w14:textId="77777777" w:rsidR="000F3D0E" w:rsidRPr="005C0F59" w:rsidRDefault="00000000" w:rsidP="005C0F59">
            <w:pPr>
              <w:pBdr>
                <w:top w:val="nil"/>
                <w:left w:val="nil"/>
                <w:bottom w:val="nil"/>
                <w:right w:val="nil"/>
                <w:between w:val="nil"/>
              </w:pBdr>
              <w:spacing w:before="205"/>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72A8408" w14:textId="77777777" w:rsidTr="005C0F59">
        <w:trPr>
          <w:trHeight w:val="414"/>
        </w:trPr>
        <w:tc>
          <w:tcPr>
            <w:tcW w:w="3796" w:type="dxa"/>
            <w:vAlign w:val="center"/>
          </w:tcPr>
          <w:p w14:paraId="73ADA1D3"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Fenômenos de Transporte</w:t>
            </w:r>
          </w:p>
        </w:tc>
        <w:tc>
          <w:tcPr>
            <w:tcW w:w="3075" w:type="dxa"/>
            <w:vAlign w:val="center"/>
          </w:tcPr>
          <w:p w14:paraId="672612B6"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Fenômenos de Transporte</w:t>
            </w:r>
          </w:p>
        </w:tc>
        <w:tc>
          <w:tcPr>
            <w:tcW w:w="1455" w:type="dxa"/>
            <w:vAlign w:val="center"/>
          </w:tcPr>
          <w:p w14:paraId="3AA8C215"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40BDCABC" w14:textId="77777777" w:rsidTr="005C0F59">
        <w:trPr>
          <w:trHeight w:val="827"/>
        </w:trPr>
        <w:tc>
          <w:tcPr>
            <w:tcW w:w="3796" w:type="dxa"/>
            <w:vAlign w:val="center"/>
          </w:tcPr>
          <w:p w14:paraId="35181008"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 – Eletricidade e</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Magnetismo</w:t>
            </w:r>
          </w:p>
        </w:tc>
        <w:tc>
          <w:tcPr>
            <w:tcW w:w="3075" w:type="dxa"/>
            <w:vAlign w:val="center"/>
          </w:tcPr>
          <w:p w14:paraId="772BD6BF" w14:textId="77777777" w:rsidR="000F3D0E" w:rsidRPr="005C0F59" w:rsidRDefault="00000000" w:rsidP="005C0F59">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Eletricidade</w:t>
            </w:r>
          </w:p>
        </w:tc>
        <w:tc>
          <w:tcPr>
            <w:tcW w:w="1455" w:type="dxa"/>
            <w:vAlign w:val="center"/>
          </w:tcPr>
          <w:p w14:paraId="67DA6767" w14:textId="77777777" w:rsidR="000F3D0E" w:rsidRPr="005C0F59" w:rsidRDefault="00000000" w:rsidP="005C0F59">
            <w:pPr>
              <w:pBdr>
                <w:top w:val="nil"/>
                <w:left w:val="nil"/>
                <w:bottom w:val="nil"/>
                <w:right w:val="nil"/>
                <w:between w:val="nil"/>
              </w:pBdr>
              <w:spacing w:before="205"/>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C776947" w14:textId="77777777" w:rsidTr="005C0F59">
        <w:trPr>
          <w:trHeight w:val="412"/>
        </w:trPr>
        <w:tc>
          <w:tcPr>
            <w:tcW w:w="3796" w:type="dxa"/>
            <w:vAlign w:val="center"/>
          </w:tcPr>
          <w:p w14:paraId="4C1772DA"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 – Mecânica de Partículas</w:t>
            </w:r>
          </w:p>
        </w:tc>
        <w:tc>
          <w:tcPr>
            <w:tcW w:w="3075" w:type="dxa"/>
            <w:vAlign w:val="center"/>
          </w:tcPr>
          <w:p w14:paraId="3A9DE5E5"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w:t>
            </w:r>
          </w:p>
        </w:tc>
        <w:tc>
          <w:tcPr>
            <w:tcW w:w="1455" w:type="dxa"/>
            <w:vAlign w:val="center"/>
          </w:tcPr>
          <w:p w14:paraId="56894DB8"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47CCF110" w14:textId="77777777" w:rsidTr="005C0F59">
        <w:trPr>
          <w:trHeight w:val="827"/>
        </w:trPr>
        <w:tc>
          <w:tcPr>
            <w:tcW w:w="3796" w:type="dxa"/>
            <w:vAlign w:val="center"/>
          </w:tcPr>
          <w:p w14:paraId="3C0EB60A"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Geometria Analítica e Álgebra</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Linear</w:t>
            </w:r>
          </w:p>
        </w:tc>
        <w:tc>
          <w:tcPr>
            <w:tcW w:w="3075" w:type="dxa"/>
            <w:vAlign w:val="center"/>
          </w:tcPr>
          <w:p w14:paraId="1B6A712E" w14:textId="77777777" w:rsidR="000F3D0E" w:rsidRPr="005C0F59" w:rsidRDefault="00000000" w:rsidP="005C0F59">
            <w:pPr>
              <w:pBdr>
                <w:top w:val="nil"/>
                <w:left w:val="nil"/>
                <w:bottom w:val="nil"/>
                <w:right w:val="nil"/>
                <w:between w:val="nil"/>
              </w:pBdr>
              <w:spacing w:before="20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Matemática</w:t>
            </w:r>
          </w:p>
        </w:tc>
        <w:tc>
          <w:tcPr>
            <w:tcW w:w="1455" w:type="dxa"/>
            <w:vAlign w:val="center"/>
          </w:tcPr>
          <w:p w14:paraId="5D84B97E" w14:textId="77777777" w:rsidR="000F3D0E" w:rsidRPr="005C0F59" w:rsidRDefault="00000000" w:rsidP="005C0F59">
            <w:pPr>
              <w:pBdr>
                <w:top w:val="nil"/>
                <w:left w:val="nil"/>
                <w:bottom w:val="nil"/>
                <w:right w:val="nil"/>
                <w:between w:val="nil"/>
              </w:pBdr>
              <w:spacing w:before="207"/>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558F616" w14:textId="77777777" w:rsidTr="005C0F59">
        <w:trPr>
          <w:trHeight w:val="414"/>
        </w:trPr>
        <w:tc>
          <w:tcPr>
            <w:tcW w:w="3796" w:type="dxa"/>
            <w:vAlign w:val="center"/>
          </w:tcPr>
          <w:p w14:paraId="1C48C7EF"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Mecânica dos Sólidos</w:t>
            </w:r>
          </w:p>
        </w:tc>
        <w:tc>
          <w:tcPr>
            <w:tcW w:w="3075" w:type="dxa"/>
            <w:vAlign w:val="center"/>
          </w:tcPr>
          <w:p w14:paraId="2F2ADC7D"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Mecânica dos Sólidos</w:t>
            </w:r>
          </w:p>
        </w:tc>
        <w:tc>
          <w:tcPr>
            <w:tcW w:w="1455" w:type="dxa"/>
            <w:vAlign w:val="center"/>
          </w:tcPr>
          <w:p w14:paraId="1A5977E3" w14:textId="77777777" w:rsidR="000F3D0E" w:rsidRPr="005C0F59" w:rsidRDefault="00000000" w:rsidP="005C0F59">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CB7D1D2" w14:textId="77777777" w:rsidTr="005C0F59">
        <w:trPr>
          <w:trHeight w:val="828"/>
        </w:trPr>
        <w:tc>
          <w:tcPr>
            <w:tcW w:w="3796" w:type="dxa"/>
            <w:vAlign w:val="center"/>
          </w:tcPr>
          <w:p w14:paraId="70E593CA"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Metodologia do Trabalho</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Científico</w:t>
            </w:r>
          </w:p>
        </w:tc>
        <w:tc>
          <w:tcPr>
            <w:tcW w:w="3075" w:type="dxa"/>
            <w:vAlign w:val="center"/>
          </w:tcPr>
          <w:p w14:paraId="32639881"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Metodologia Científica e</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Tecnológica</w:t>
            </w:r>
          </w:p>
        </w:tc>
        <w:tc>
          <w:tcPr>
            <w:tcW w:w="1455" w:type="dxa"/>
            <w:vAlign w:val="center"/>
          </w:tcPr>
          <w:p w14:paraId="31DE6AE6" w14:textId="77777777" w:rsidR="000F3D0E" w:rsidRPr="005C0F59" w:rsidRDefault="00000000" w:rsidP="005C0F59">
            <w:pPr>
              <w:pBdr>
                <w:top w:val="nil"/>
                <w:left w:val="nil"/>
                <w:bottom w:val="nil"/>
                <w:right w:val="nil"/>
                <w:between w:val="nil"/>
              </w:pBdr>
              <w:spacing w:before="207"/>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463DC68" w14:textId="77777777" w:rsidTr="005C0F59">
        <w:trPr>
          <w:trHeight w:val="827"/>
        </w:trPr>
        <w:tc>
          <w:tcPr>
            <w:tcW w:w="3796" w:type="dxa"/>
            <w:vAlign w:val="center"/>
          </w:tcPr>
          <w:p w14:paraId="72F93E14"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Pluralismo Étnico-Racial,</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Diversidade e Direitos Humanos</w:t>
            </w:r>
          </w:p>
        </w:tc>
        <w:tc>
          <w:tcPr>
            <w:tcW w:w="3075" w:type="dxa"/>
            <w:vAlign w:val="center"/>
          </w:tcPr>
          <w:p w14:paraId="5ECF6878"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Humanidades,</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Ciências</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Sociais e Cidadania</w:t>
            </w:r>
          </w:p>
        </w:tc>
        <w:tc>
          <w:tcPr>
            <w:tcW w:w="1455" w:type="dxa"/>
            <w:vAlign w:val="center"/>
          </w:tcPr>
          <w:p w14:paraId="55E7B050" w14:textId="77777777" w:rsidR="000F3D0E" w:rsidRPr="005C0F59" w:rsidRDefault="00000000" w:rsidP="005C0F59">
            <w:pPr>
              <w:pBdr>
                <w:top w:val="nil"/>
                <w:left w:val="nil"/>
                <w:bottom w:val="nil"/>
                <w:right w:val="nil"/>
                <w:between w:val="nil"/>
              </w:pBdr>
              <w:spacing w:before="207"/>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1821530" w14:textId="77777777" w:rsidTr="005C0F59">
        <w:trPr>
          <w:trHeight w:val="414"/>
        </w:trPr>
        <w:tc>
          <w:tcPr>
            <w:tcW w:w="3796" w:type="dxa"/>
            <w:vAlign w:val="center"/>
          </w:tcPr>
          <w:p w14:paraId="760B5878"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Práticas Integradas 1A</w:t>
            </w:r>
          </w:p>
        </w:tc>
        <w:tc>
          <w:tcPr>
            <w:tcW w:w="3075" w:type="dxa"/>
            <w:vAlign w:val="center"/>
          </w:tcPr>
          <w:p w14:paraId="2C4DF9DE"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w:t>
            </w:r>
          </w:p>
        </w:tc>
        <w:tc>
          <w:tcPr>
            <w:tcW w:w="1455" w:type="dxa"/>
            <w:vAlign w:val="center"/>
          </w:tcPr>
          <w:p w14:paraId="4677804E" w14:textId="77777777" w:rsidR="000F3D0E" w:rsidRPr="005C0F59" w:rsidRDefault="00000000" w:rsidP="005C0F59">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E58CD91" w14:textId="77777777" w:rsidTr="005C0F59">
        <w:trPr>
          <w:trHeight w:val="414"/>
        </w:trPr>
        <w:tc>
          <w:tcPr>
            <w:tcW w:w="3796" w:type="dxa"/>
            <w:vAlign w:val="center"/>
          </w:tcPr>
          <w:p w14:paraId="2673BF03"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Práticas Integradas 1B</w:t>
            </w:r>
          </w:p>
        </w:tc>
        <w:tc>
          <w:tcPr>
            <w:tcW w:w="3075" w:type="dxa"/>
            <w:vAlign w:val="center"/>
          </w:tcPr>
          <w:p w14:paraId="41739135"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w:t>
            </w:r>
          </w:p>
        </w:tc>
        <w:tc>
          <w:tcPr>
            <w:tcW w:w="1455" w:type="dxa"/>
            <w:vAlign w:val="center"/>
          </w:tcPr>
          <w:p w14:paraId="09968429"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5B07AAF1" w14:textId="77777777" w:rsidTr="005C0F59">
        <w:trPr>
          <w:trHeight w:val="412"/>
        </w:trPr>
        <w:tc>
          <w:tcPr>
            <w:tcW w:w="3796" w:type="dxa"/>
            <w:vAlign w:val="center"/>
          </w:tcPr>
          <w:p w14:paraId="5FD3281D"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Práticas Integradas 2A</w:t>
            </w:r>
          </w:p>
        </w:tc>
        <w:tc>
          <w:tcPr>
            <w:tcW w:w="3075" w:type="dxa"/>
            <w:vAlign w:val="center"/>
          </w:tcPr>
          <w:p w14:paraId="42B6C4DD"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w:t>
            </w:r>
          </w:p>
        </w:tc>
        <w:tc>
          <w:tcPr>
            <w:tcW w:w="1455" w:type="dxa"/>
            <w:vAlign w:val="center"/>
          </w:tcPr>
          <w:p w14:paraId="78AB3470"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4D9EA172" w14:textId="77777777" w:rsidTr="005C0F59">
        <w:trPr>
          <w:trHeight w:val="414"/>
        </w:trPr>
        <w:tc>
          <w:tcPr>
            <w:tcW w:w="3796" w:type="dxa"/>
            <w:tcBorders>
              <w:bottom w:val="single" w:sz="4" w:space="0" w:color="000000"/>
            </w:tcBorders>
            <w:vAlign w:val="center"/>
          </w:tcPr>
          <w:p w14:paraId="5035BBF0"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Práticas Integradas 2B</w:t>
            </w:r>
          </w:p>
        </w:tc>
        <w:tc>
          <w:tcPr>
            <w:tcW w:w="3075" w:type="dxa"/>
            <w:tcBorders>
              <w:bottom w:val="single" w:sz="4" w:space="0" w:color="000000"/>
            </w:tcBorders>
            <w:vAlign w:val="center"/>
          </w:tcPr>
          <w:p w14:paraId="3877BE9B"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Física</w:t>
            </w:r>
          </w:p>
        </w:tc>
        <w:tc>
          <w:tcPr>
            <w:tcW w:w="1455" w:type="dxa"/>
            <w:tcBorders>
              <w:bottom w:val="single" w:sz="4" w:space="0" w:color="000000"/>
            </w:tcBorders>
            <w:vAlign w:val="center"/>
          </w:tcPr>
          <w:p w14:paraId="64D800AC" w14:textId="77777777" w:rsidR="000F3D0E" w:rsidRPr="005C0F59" w:rsidRDefault="00000000" w:rsidP="005C0F59">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0A335FF" w14:textId="77777777" w:rsidTr="005C0F59">
        <w:trPr>
          <w:trHeight w:val="412"/>
        </w:trPr>
        <w:tc>
          <w:tcPr>
            <w:tcW w:w="3796" w:type="dxa"/>
            <w:tcBorders>
              <w:top w:val="single" w:sz="4" w:space="0" w:color="000000"/>
              <w:left w:val="single" w:sz="4" w:space="0" w:color="000000"/>
              <w:bottom w:val="single" w:sz="4" w:space="0" w:color="000000"/>
              <w:right w:val="single" w:sz="4" w:space="0" w:color="000000"/>
            </w:tcBorders>
            <w:vAlign w:val="center"/>
          </w:tcPr>
          <w:p w14:paraId="59A47FE2"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Processos Organizacionais</w:t>
            </w:r>
          </w:p>
        </w:tc>
        <w:tc>
          <w:tcPr>
            <w:tcW w:w="3075" w:type="dxa"/>
            <w:tcBorders>
              <w:top w:val="single" w:sz="4" w:space="0" w:color="000000"/>
              <w:left w:val="single" w:sz="4" w:space="0" w:color="000000"/>
              <w:bottom w:val="single" w:sz="4" w:space="0" w:color="000000"/>
              <w:right w:val="single" w:sz="4" w:space="0" w:color="000000"/>
            </w:tcBorders>
            <w:vAlign w:val="center"/>
          </w:tcPr>
          <w:p w14:paraId="16CAE968"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Administração/ Economia</w:t>
            </w:r>
          </w:p>
        </w:tc>
        <w:tc>
          <w:tcPr>
            <w:tcW w:w="1455" w:type="dxa"/>
            <w:tcBorders>
              <w:top w:val="single" w:sz="4" w:space="0" w:color="000000"/>
              <w:left w:val="single" w:sz="4" w:space="0" w:color="000000"/>
              <w:bottom w:val="single" w:sz="4" w:space="0" w:color="000000"/>
              <w:right w:val="single" w:sz="4" w:space="0" w:color="000000"/>
            </w:tcBorders>
            <w:vAlign w:val="center"/>
          </w:tcPr>
          <w:p w14:paraId="0168E844"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C98A427" w14:textId="77777777" w:rsidTr="005C0F59">
        <w:trPr>
          <w:trHeight w:val="414"/>
        </w:trPr>
        <w:tc>
          <w:tcPr>
            <w:tcW w:w="3796" w:type="dxa"/>
            <w:tcBorders>
              <w:top w:val="single" w:sz="4" w:space="0" w:color="000000"/>
              <w:left w:val="single" w:sz="4" w:space="0" w:color="000000"/>
              <w:bottom w:val="single" w:sz="4" w:space="0" w:color="000000"/>
              <w:right w:val="single" w:sz="4" w:space="0" w:color="000000"/>
            </w:tcBorders>
            <w:vAlign w:val="center"/>
          </w:tcPr>
          <w:p w14:paraId="005B4172"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Química Tecnológica</w:t>
            </w:r>
          </w:p>
        </w:tc>
        <w:tc>
          <w:tcPr>
            <w:tcW w:w="3075" w:type="dxa"/>
            <w:tcBorders>
              <w:top w:val="single" w:sz="4" w:space="0" w:color="000000"/>
              <w:left w:val="single" w:sz="4" w:space="0" w:color="000000"/>
              <w:bottom w:val="single" w:sz="4" w:space="0" w:color="000000"/>
              <w:right w:val="single" w:sz="4" w:space="0" w:color="000000"/>
            </w:tcBorders>
            <w:vAlign w:val="center"/>
          </w:tcPr>
          <w:p w14:paraId="47EA6E2B" w14:textId="77777777" w:rsidR="000F3D0E" w:rsidRPr="005C0F59" w:rsidRDefault="00000000" w:rsidP="005C0F59">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Química</w:t>
            </w:r>
          </w:p>
        </w:tc>
        <w:tc>
          <w:tcPr>
            <w:tcW w:w="1455" w:type="dxa"/>
            <w:tcBorders>
              <w:top w:val="single" w:sz="4" w:space="0" w:color="000000"/>
              <w:left w:val="single" w:sz="4" w:space="0" w:color="000000"/>
              <w:bottom w:val="single" w:sz="4" w:space="0" w:color="000000"/>
              <w:right w:val="single" w:sz="4" w:space="0" w:color="000000"/>
            </w:tcBorders>
            <w:vAlign w:val="center"/>
          </w:tcPr>
          <w:p w14:paraId="07914F37" w14:textId="77777777" w:rsidR="000F3D0E" w:rsidRPr="005C0F59" w:rsidRDefault="00000000" w:rsidP="005C0F59">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6471B86" w14:textId="77777777" w:rsidTr="005C0F59">
        <w:trPr>
          <w:trHeight w:val="414"/>
        </w:trPr>
        <w:tc>
          <w:tcPr>
            <w:tcW w:w="3796" w:type="dxa"/>
            <w:tcBorders>
              <w:top w:val="single" w:sz="4" w:space="0" w:color="000000"/>
              <w:left w:val="single" w:sz="4" w:space="0" w:color="000000"/>
              <w:bottom w:val="single" w:sz="4" w:space="0" w:color="000000"/>
              <w:right w:val="single" w:sz="4" w:space="0" w:color="000000"/>
            </w:tcBorders>
            <w:vAlign w:val="center"/>
          </w:tcPr>
          <w:p w14:paraId="36DE6EB2"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Ciência dos Materiais</w:t>
            </w:r>
          </w:p>
        </w:tc>
        <w:tc>
          <w:tcPr>
            <w:tcW w:w="3075" w:type="dxa"/>
            <w:tcBorders>
              <w:top w:val="single" w:sz="4" w:space="0" w:color="000000"/>
              <w:left w:val="single" w:sz="4" w:space="0" w:color="000000"/>
              <w:bottom w:val="single" w:sz="4" w:space="0" w:color="000000"/>
              <w:right w:val="single" w:sz="4" w:space="0" w:color="000000"/>
            </w:tcBorders>
            <w:vAlign w:val="center"/>
          </w:tcPr>
          <w:p w14:paraId="0E496654" w14:textId="77777777" w:rsidR="000F3D0E" w:rsidRPr="005C0F59" w:rsidRDefault="00000000" w:rsidP="005C0F59">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Ciência dos Materiais</w:t>
            </w:r>
          </w:p>
        </w:tc>
        <w:tc>
          <w:tcPr>
            <w:tcW w:w="1455" w:type="dxa"/>
            <w:tcBorders>
              <w:top w:val="single" w:sz="4" w:space="0" w:color="000000"/>
              <w:left w:val="single" w:sz="4" w:space="0" w:color="000000"/>
              <w:bottom w:val="single" w:sz="4" w:space="0" w:color="000000"/>
              <w:right w:val="single" w:sz="4" w:space="0" w:color="000000"/>
            </w:tcBorders>
            <w:vAlign w:val="center"/>
          </w:tcPr>
          <w:p w14:paraId="30E758D1"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12FD31F" w14:textId="77777777" w:rsidTr="005C0F59">
        <w:trPr>
          <w:trHeight w:val="414"/>
        </w:trPr>
        <w:tc>
          <w:tcPr>
            <w:tcW w:w="3796" w:type="dxa"/>
            <w:tcBorders>
              <w:top w:val="single" w:sz="4" w:space="0" w:color="000000"/>
              <w:left w:val="single" w:sz="4" w:space="0" w:color="000000"/>
              <w:bottom w:val="single" w:sz="4" w:space="0" w:color="000000"/>
              <w:right w:val="single" w:sz="4" w:space="0" w:color="000000"/>
            </w:tcBorders>
            <w:vAlign w:val="center"/>
          </w:tcPr>
          <w:p w14:paraId="60F7B619" w14:textId="578B0BBE" w:rsidR="000F3D0E" w:rsidRPr="005C0F59" w:rsidRDefault="00690A7A" w:rsidP="005C0F59">
            <w:pPr>
              <w:pBdr>
                <w:top w:val="nil"/>
                <w:left w:val="nil"/>
                <w:bottom w:val="nil"/>
                <w:right w:val="nil"/>
                <w:between w:val="nil"/>
              </w:pBdr>
              <w:spacing w:line="275" w:lineRule="auto"/>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Subtotal</w:t>
            </w:r>
          </w:p>
        </w:tc>
        <w:tc>
          <w:tcPr>
            <w:tcW w:w="3075" w:type="dxa"/>
            <w:tcBorders>
              <w:top w:val="single" w:sz="4" w:space="0" w:color="000000"/>
              <w:left w:val="single" w:sz="4" w:space="0" w:color="000000"/>
              <w:bottom w:val="single" w:sz="4" w:space="0" w:color="000000"/>
              <w:right w:val="single" w:sz="4" w:space="0" w:color="000000"/>
            </w:tcBorders>
            <w:vAlign w:val="center"/>
          </w:tcPr>
          <w:p w14:paraId="1A11D5CB" w14:textId="77777777" w:rsidR="000F3D0E" w:rsidRPr="005C0F59" w:rsidRDefault="000F3D0E" w:rsidP="005C0F59">
            <w:pPr>
              <w:pBdr>
                <w:top w:val="nil"/>
                <w:left w:val="nil"/>
                <w:bottom w:val="nil"/>
                <w:right w:val="nil"/>
                <w:between w:val="nil"/>
              </w:pBdr>
              <w:ind w:firstLine="566"/>
              <w:jc w:val="center"/>
              <w:rPr>
                <w:rFonts w:ascii="Times New Roman" w:eastAsia="Times New Roman" w:hAnsi="Times New Roman" w:cs="Times New Roman"/>
                <w:color w:val="000000"/>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39439820" w14:textId="77777777" w:rsidR="000F3D0E" w:rsidRPr="005C0F59" w:rsidRDefault="00000000" w:rsidP="005C0F59">
            <w:pPr>
              <w:pBdr>
                <w:top w:val="nil"/>
                <w:left w:val="nil"/>
                <w:bottom w:val="nil"/>
                <w:right w:val="nil"/>
                <w:between w:val="nil"/>
              </w:pBdr>
              <w:spacing w:line="275" w:lineRule="auto"/>
              <w:ind w:firstLine="566"/>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1290</w:t>
            </w:r>
          </w:p>
        </w:tc>
      </w:tr>
    </w:tbl>
    <w:p w14:paraId="52C341C0" w14:textId="77777777" w:rsidR="000F3D0E" w:rsidRPr="005C0F59" w:rsidRDefault="000F3D0E">
      <w:pPr>
        <w:tabs>
          <w:tab w:val="left" w:pos="1560"/>
        </w:tabs>
        <w:ind w:firstLine="566"/>
        <w:jc w:val="both"/>
        <w:rPr>
          <w:i/>
          <w:u w:val="single"/>
        </w:rPr>
      </w:pPr>
    </w:p>
    <w:p w14:paraId="27BE3566" w14:textId="77777777" w:rsidR="000F3D0E" w:rsidRPr="005C0F59" w:rsidRDefault="00000000">
      <w:pPr>
        <w:spacing w:before="90"/>
        <w:ind w:firstLine="566"/>
        <w:jc w:val="both"/>
        <w:rPr>
          <w:i/>
        </w:rPr>
      </w:pPr>
      <w:r w:rsidRPr="005C0F59">
        <w:rPr>
          <w:i/>
          <w:u w:val="single"/>
        </w:rPr>
        <w:lastRenderedPageBreak/>
        <w:t>Núcleo de Conteúdos Profissionalizantes</w:t>
      </w:r>
    </w:p>
    <w:p w14:paraId="47134AF1" w14:textId="77777777" w:rsidR="000F3D0E" w:rsidRPr="005C0F59" w:rsidRDefault="00000000">
      <w:pPr>
        <w:pBdr>
          <w:top w:val="nil"/>
          <w:left w:val="nil"/>
          <w:bottom w:val="nil"/>
          <w:right w:val="nil"/>
          <w:between w:val="nil"/>
        </w:pBdr>
        <w:spacing w:before="90" w:after="120" w:line="360" w:lineRule="auto"/>
        <w:ind w:firstLine="566"/>
        <w:jc w:val="both"/>
        <w:rPr>
          <w:color w:val="000000"/>
        </w:rPr>
      </w:pPr>
      <w:r w:rsidRPr="005C0F59">
        <w:rPr>
          <w:color w:val="000000"/>
        </w:rPr>
        <w:tab/>
        <w:t>O núcleo de conteúdos profissionalizante é composto por disciplinas relacionadas à modalidade de Engenharia Civil para formação profissional geral. No Quadro 5, apresenta-se este núcleo.</w:t>
      </w:r>
    </w:p>
    <w:p w14:paraId="4A2EE4EE" w14:textId="77777777" w:rsidR="000F3D0E" w:rsidRPr="005C0F59" w:rsidRDefault="000F3D0E">
      <w:pPr>
        <w:ind w:firstLine="566"/>
        <w:jc w:val="both"/>
      </w:pPr>
    </w:p>
    <w:p w14:paraId="04114F16" w14:textId="77777777" w:rsidR="000F3D0E" w:rsidRPr="005C0F59" w:rsidRDefault="00000000">
      <w:pPr>
        <w:ind w:firstLine="566"/>
        <w:jc w:val="both"/>
      </w:pPr>
      <w:r w:rsidRPr="005C0F59">
        <w:t>QUADRO 5 - Núcleo de Conteúdos Profissionalizantes.</w:t>
      </w:r>
    </w:p>
    <w:p w14:paraId="2713C38E" w14:textId="77777777" w:rsidR="000F3D0E" w:rsidRPr="005C0F59" w:rsidRDefault="00000000">
      <w:pPr>
        <w:tabs>
          <w:tab w:val="left" w:pos="1440"/>
        </w:tabs>
        <w:ind w:firstLine="566"/>
        <w:jc w:val="both"/>
      </w:pPr>
      <w:r w:rsidRPr="005C0F59">
        <w:tab/>
      </w:r>
    </w:p>
    <w:tbl>
      <w:tblPr>
        <w:tblStyle w:val="afffd"/>
        <w:tblW w:w="827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3060"/>
        <w:gridCol w:w="1395"/>
      </w:tblGrid>
      <w:tr w:rsidR="000F3D0E" w:rsidRPr="005C0F59" w14:paraId="26771ACD" w14:textId="77777777" w:rsidTr="00690A7A">
        <w:trPr>
          <w:trHeight w:val="827"/>
        </w:trPr>
        <w:tc>
          <w:tcPr>
            <w:tcW w:w="3824" w:type="dxa"/>
            <w:shd w:val="clear" w:color="auto" w:fill="F1F1F1"/>
            <w:vAlign w:val="center"/>
          </w:tcPr>
          <w:p w14:paraId="3C41D9C8" w14:textId="77777777" w:rsidR="000F3D0E" w:rsidRPr="005C0F59" w:rsidRDefault="00000000" w:rsidP="00690A7A">
            <w:pPr>
              <w:pBdr>
                <w:top w:val="nil"/>
                <w:left w:val="nil"/>
                <w:bottom w:val="nil"/>
                <w:right w:val="nil"/>
                <w:between w:val="nil"/>
              </w:pBdr>
              <w:spacing w:before="207"/>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Nome da disciplina</w:t>
            </w:r>
          </w:p>
        </w:tc>
        <w:tc>
          <w:tcPr>
            <w:tcW w:w="3060" w:type="dxa"/>
            <w:shd w:val="clear" w:color="auto" w:fill="F1F1F1"/>
            <w:vAlign w:val="center"/>
          </w:tcPr>
          <w:p w14:paraId="454C942A"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Conteúdo</w:t>
            </w:r>
            <w:r w:rsidRPr="005C0F59">
              <w:rPr>
                <w:rFonts w:ascii="Times New Roman" w:eastAsia="Times New Roman" w:hAnsi="Times New Roman" w:cs="Times New Roman"/>
                <w:b/>
                <w:sz w:val="24"/>
                <w:szCs w:val="24"/>
              </w:rPr>
              <w:t xml:space="preserve"> </w:t>
            </w:r>
            <w:r w:rsidRPr="005C0F59">
              <w:rPr>
                <w:rFonts w:ascii="Times New Roman" w:eastAsia="Times New Roman" w:hAnsi="Times New Roman" w:cs="Times New Roman"/>
                <w:b/>
                <w:color w:val="000000"/>
                <w:sz w:val="24"/>
                <w:szCs w:val="24"/>
              </w:rPr>
              <w:t>conforme</w:t>
            </w:r>
            <w:r w:rsidRPr="005C0F59">
              <w:rPr>
                <w:rFonts w:ascii="Times New Roman" w:eastAsia="Times New Roman" w:hAnsi="Times New Roman" w:cs="Times New Roman"/>
                <w:b/>
                <w:sz w:val="24"/>
                <w:szCs w:val="24"/>
              </w:rPr>
              <w:t xml:space="preserve"> </w:t>
            </w:r>
            <w:r w:rsidRPr="005C0F59">
              <w:rPr>
                <w:rFonts w:ascii="Times New Roman" w:eastAsia="Times New Roman" w:hAnsi="Times New Roman" w:cs="Times New Roman"/>
                <w:b/>
                <w:color w:val="000000"/>
                <w:sz w:val="24"/>
                <w:szCs w:val="24"/>
              </w:rPr>
              <w:t>Diretrizes curriculares</w:t>
            </w:r>
          </w:p>
        </w:tc>
        <w:tc>
          <w:tcPr>
            <w:tcW w:w="1395" w:type="dxa"/>
            <w:shd w:val="clear" w:color="auto" w:fill="F1F1F1"/>
            <w:vAlign w:val="center"/>
          </w:tcPr>
          <w:p w14:paraId="25DCE62D" w14:textId="77777777" w:rsidR="000F3D0E" w:rsidRPr="005C0F59" w:rsidRDefault="00000000" w:rsidP="00690A7A">
            <w:pPr>
              <w:pBdr>
                <w:top w:val="nil"/>
                <w:left w:val="nil"/>
                <w:bottom w:val="nil"/>
                <w:right w:val="nil"/>
                <w:between w:val="nil"/>
              </w:pBdr>
              <w:spacing w:before="207"/>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CH - h</w:t>
            </w:r>
          </w:p>
        </w:tc>
      </w:tr>
      <w:tr w:rsidR="000F3D0E" w:rsidRPr="005C0F59" w14:paraId="219DD5BE" w14:textId="77777777" w:rsidTr="00690A7A">
        <w:trPr>
          <w:trHeight w:val="830"/>
        </w:trPr>
        <w:tc>
          <w:tcPr>
            <w:tcW w:w="3824" w:type="dxa"/>
            <w:vAlign w:val="center"/>
          </w:tcPr>
          <w:p w14:paraId="424BE4C4" w14:textId="77777777" w:rsidR="000F3D0E" w:rsidRPr="005C0F59" w:rsidRDefault="00000000" w:rsidP="00690A7A">
            <w:pPr>
              <w:pBdr>
                <w:top w:val="nil"/>
                <w:left w:val="nil"/>
                <w:bottom w:val="nil"/>
                <w:right w:val="nil"/>
                <w:between w:val="nil"/>
              </w:pBdr>
              <w:spacing w:before="20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Lógica e Programação</w:t>
            </w:r>
          </w:p>
        </w:tc>
        <w:tc>
          <w:tcPr>
            <w:tcW w:w="3060" w:type="dxa"/>
            <w:vAlign w:val="center"/>
          </w:tcPr>
          <w:p w14:paraId="7494192D"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Algoritmos e Estruturas de</w:t>
            </w:r>
          </w:p>
          <w:p w14:paraId="7096DBB7" w14:textId="77777777" w:rsidR="000F3D0E" w:rsidRPr="005C0F59" w:rsidRDefault="00000000" w:rsidP="00690A7A">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Dados</w:t>
            </w:r>
          </w:p>
        </w:tc>
        <w:tc>
          <w:tcPr>
            <w:tcW w:w="1395" w:type="dxa"/>
            <w:vAlign w:val="center"/>
          </w:tcPr>
          <w:p w14:paraId="6677EBCC" w14:textId="77777777" w:rsidR="000F3D0E" w:rsidRPr="005C0F59" w:rsidRDefault="00000000" w:rsidP="00690A7A">
            <w:pPr>
              <w:pBdr>
                <w:top w:val="nil"/>
                <w:left w:val="nil"/>
                <w:bottom w:val="nil"/>
                <w:right w:val="nil"/>
                <w:between w:val="nil"/>
              </w:pBdr>
              <w:spacing w:before="20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90C6037" w14:textId="77777777" w:rsidTr="00690A7A">
        <w:trPr>
          <w:trHeight w:val="827"/>
        </w:trPr>
        <w:tc>
          <w:tcPr>
            <w:tcW w:w="3824" w:type="dxa"/>
            <w:vAlign w:val="center"/>
          </w:tcPr>
          <w:p w14:paraId="3F1D8B54"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Saúde Laboral e Segurança do</w:t>
            </w:r>
          </w:p>
          <w:p w14:paraId="6B76DCEC" w14:textId="77777777" w:rsidR="000F3D0E" w:rsidRPr="005C0F59" w:rsidRDefault="00000000" w:rsidP="00690A7A">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Trabalho</w:t>
            </w:r>
          </w:p>
        </w:tc>
        <w:tc>
          <w:tcPr>
            <w:tcW w:w="3060" w:type="dxa"/>
            <w:vAlign w:val="center"/>
          </w:tcPr>
          <w:p w14:paraId="4A06278B"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Ergonomia e Segurança do</w:t>
            </w:r>
          </w:p>
          <w:p w14:paraId="6927E938" w14:textId="77777777" w:rsidR="000F3D0E" w:rsidRPr="005C0F59" w:rsidRDefault="00000000" w:rsidP="00690A7A">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Trabalho</w:t>
            </w:r>
          </w:p>
        </w:tc>
        <w:tc>
          <w:tcPr>
            <w:tcW w:w="1395" w:type="dxa"/>
            <w:vAlign w:val="center"/>
          </w:tcPr>
          <w:p w14:paraId="3B2AEE7F" w14:textId="77777777" w:rsidR="000F3D0E" w:rsidRPr="005C0F59" w:rsidRDefault="00000000" w:rsidP="00690A7A">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02D2243" w14:textId="77777777" w:rsidTr="00690A7A">
        <w:trPr>
          <w:trHeight w:val="412"/>
        </w:trPr>
        <w:tc>
          <w:tcPr>
            <w:tcW w:w="3824" w:type="dxa"/>
            <w:vAlign w:val="center"/>
          </w:tcPr>
          <w:p w14:paraId="6AD41544"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Tecnologia das Construções</w:t>
            </w:r>
          </w:p>
        </w:tc>
        <w:tc>
          <w:tcPr>
            <w:tcW w:w="3060" w:type="dxa"/>
            <w:vAlign w:val="center"/>
          </w:tcPr>
          <w:p w14:paraId="6540B222"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Construção Civil</w:t>
            </w:r>
          </w:p>
        </w:tc>
        <w:tc>
          <w:tcPr>
            <w:tcW w:w="1395" w:type="dxa"/>
            <w:vAlign w:val="center"/>
          </w:tcPr>
          <w:p w14:paraId="7DFEB9DC"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B6804EE" w14:textId="77777777" w:rsidTr="00690A7A">
        <w:trPr>
          <w:trHeight w:val="830"/>
        </w:trPr>
        <w:tc>
          <w:tcPr>
            <w:tcW w:w="3824" w:type="dxa"/>
            <w:vAlign w:val="center"/>
          </w:tcPr>
          <w:p w14:paraId="4E882933" w14:textId="77777777" w:rsidR="000F3D0E" w:rsidRPr="005C0F59" w:rsidRDefault="00000000" w:rsidP="00690A7A">
            <w:pPr>
              <w:pBdr>
                <w:top w:val="nil"/>
                <w:left w:val="nil"/>
                <w:bottom w:val="nil"/>
                <w:right w:val="nil"/>
                <w:between w:val="nil"/>
              </w:pBdr>
              <w:spacing w:before="208"/>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Materiais de Construção</w:t>
            </w:r>
          </w:p>
        </w:tc>
        <w:tc>
          <w:tcPr>
            <w:tcW w:w="3060" w:type="dxa"/>
            <w:vAlign w:val="center"/>
          </w:tcPr>
          <w:p w14:paraId="58A16098"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Materiais de Construção</w:t>
            </w:r>
          </w:p>
          <w:p w14:paraId="4203839B" w14:textId="77777777" w:rsidR="000F3D0E" w:rsidRPr="005C0F59" w:rsidRDefault="00000000" w:rsidP="00690A7A">
            <w:pPr>
              <w:pBdr>
                <w:top w:val="nil"/>
                <w:left w:val="nil"/>
                <w:bottom w:val="nil"/>
                <w:right w:val="nil"/>
                <w:between w:val="nil"/>
              </w:pBdr>
              <w:spacing w:before="137"/>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Civil</w:t>
            </w:r>
          </w:p>
        </w:tc>
        <w:tc>
          <w:tcPr>
            <w:tcW w:w="1395" w:type="dxa"/>
            <w:vAlign w:val="center"/>
          </w:tcPr>
          <w:p w14:paraId="1BDCA9BA" w14:textId="77777777" w:rsidR="000F3D0E" w:rsidRPr="005C0F59" w:rsidRDefault="00000000" w:rsidP="00690A7A">
            <w:pPr>
              <w:pBdr>
                <w:top w:val="nil"/>
                <w:left w:val="nil"/>
                <w:bottom w:val="nil"/>
                <w:right w:val="nil"/>
                <w:between w:val="nil"/>
              </w:pBdr>
              <w:spacing w:before="208"/>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D202BBF" w14:textId="77777777" w:rsidTr="00690A7A">
        <w:trPr>
          <w:trHeight w:val="827"/>
        </w:trPr>
        <w:tc>
          <w:tcPr>
            <w:tcW w:w="3824" w:type="dxa"/>
            <w:vAlign w:val="center"/>
          </w:tcPr>
          <w:p w14:paraId="60921FC9" w14:textId="77777777" w:rsidR="000F3D0E" w:rsidRPr="005C0F59" w:rsidRDefault="00000000" w:rsidP="00690A7A">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Estruturas Metálicas</w:t>
            </w:r>
          </w:p>
        </w:tc>
        <w:tc>
          <w:tcPr>
            <w:tcW w:w="3060" w:type="dxa"/>
            <w:vAlign w:val="center"/>
          </w:tcPr>
          <w:p w14:paraId="60DA4FA3"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Sistemas estruturais e Teoria</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das estruturas</w:t>
            </w:r>
          </w:p>
        </w:tc>
        <w:tc>
          <w:tcPr>
            <w:tcW w:w="1395" w:type="dxa"/>
            <w:vAlign w:val="center"/>
          </w:tcPr>
          <w:p w14:paraId="322E1674" w14:textId="77777777" w:rsidR="000F3D0E" w:rsidRPr="005C0F59" w:rsidRDefault="00000000" w:rsidP="00690A7A">
            <w:pPr>
              <w:pBdr>
                <w:top w:val="nil"/>
                <w:left w:val="nil"/>
                <w:bottom w:val="nil"/>
                <w:right w:val="nil"/>
                <w:between w:val="nil"/>
              </w:pBdr>
              <w:spacing w:before="205"/>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D1512CD" w14:textId="77777777" w:rsidTr="00690A7A">
        <w:trPr>
          <w:trHeight w:val="779"/>
        </w:trPr>
        <w:tc>
          <w:tcPr>
            <w:tcW w:w="3824" w:type="dxa"/>
            <w:vAlign w:val="center"/>
          </w:tcPr>
          <w:p w14:paraId="463AFC6D" w14:textId="77777777" w:rsidR="000F3D0E" w:rsidRPr="005C0F59" w:rsidRDefault="00000000" w:rsidP="00690A7A">
            <w:pPr>
              <w:pBdr>
                <w:top w:val="nil"/>
                <w:left w:val="nil"/>
                <w:bottom w:val="nil"/>
                <w:right w:val="nil"/>
                <w:between w:val="nil"/>
              </w:pBdr>
              <w:spacing w:line="360"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Hidrologia, Manejo e</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Conservação da Bacias</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Hidrográficas</w:t>
            </w:r>
          </w:p>
        </w:tc>
        <w:tc>
          <w:tcPr>
            <w:tcW w:w="3060" w:type="dxa"/>
            <w:vAlign w:val="center"/>
          </w:tcPr>
          <w:p w14:paraId="5FF2CAB8" w14:textId="77777777" w:rsidR="000F3D0E" w:rsidRPr="005C0F59" w:rsidRDefault="000F3D0E" w:rsidP="00690A7A">
            <w:pPr>
              <w:pBdr>
                <w:top w:val="nil"/>
                <w:left w:val="nil"/>
                <w:bottom w:val="nil"/>
                <w:right w:val="nil"/>
                <w:between w:val="nil"/>
              </w:pBdr>
              <w:spacing w:before="9"/>
              <w:ind w:firstLine="0"/>
              <w:jc w:val="center"/>
              <w:rPr>
                <w:rFonts w:ascii="Times New Roman" w:eastAsia="Times New Roman" w:hAnsi="Times New Roman" w:cs="Times New Roman"/>
                <w:color w:val="000000"/>
                <w:sz w:val="24"/>
                <w:szCs w:val="24"/>
              </w:rPr>
            </w:pPr>
          </w:p>
          <w:p w14:paraId="0057EEFB" w14:textId="77777777" w:rsidR="000F3D0E" w:rsidRPr="005C0F59" w:rsidRDefault="00000000" w:rsidP="00690A7A">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Hidrologia Aplicada</w:t>
            </w:r>
          </w:p>
        </w:tc>
        <w:tc>
          <w:tcPr>
            <w:tcW w:w="1395" w:type="dxa"/>
            <w:vAlign w:val="center"/>
          </w:tcPr>
          <w:p w14:paraId="4877C982" w14:textId="77777777" w:rsidR="000F3D0E" w:rsidRPr="005C0F59" w:rsidRDefault="000F3D0E" w:rsidP="00690A7A">
            <w:pPr>
              <w:pBdr>
                <w:top w:val="nil"/>
                <w:left w:val="nil"/>
                <w:bottom w:val="nil"/>
                <w:right w:val="nil"/>
                <w:between w:val="nil"/>
              </w:pBdr>
              <w:spacing w:before="9"/>
              <w:ind w:firstLine="0"/>
              <w:jc w:val="center"/>
              <w:rPr>
                <w:rFonts w:ascii="Times New Roman" w:eastAsia="Times New Roman" w:hAnsi="Times New Roman" w:cs="Times New Roman"/>
                <w:color w:val="000000"/>
                <w:sz w:val="24"/>
                <w:szCs w:val="24"/>
              </w:rPr>
            </w:pPr>
          </w:p>
          <w:p w14:paraId="367A4E28" w14:textId="77777777" w:rsidR="000F3D0E" w:rsidRPr="005C0F59" w:rsidRDefault="00000000" w:rsidP="00690A7A">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074AB57" w14:textId="77777777" w:rsidTr="00690A7A">
        <w:trPr>
          <w:trHeight w:val="414"/>
        </w:trPr>
        <w:tc>
          <w:tcPr>
            <w:tcW w:w="3824" w:type="dxa"/>
            <w:vAlign w:val="center"/>
          </w:tcPr>
          <w:p w14:paraId="7C7EF3C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Hidráulica</w:t>
            </w:r>
          </w:p>
        </w:tc>
        <w:tc>
          <w:tcPr>
            <w:tcW w:w="3060" w:type="dxa"/>
            <w:vAlign w:val="center"/>
          </w:tcPr>
          <w:p w14:paraId="2D5AE0B3"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Hidráulica</w:t>
            </w:r>
          </w:p>
        </w:tc>
        <w:tc>
          <w:tcPr>
            <w:tcW w:w="1395" w:type="dxa"/>
            <w:vAlign w:val="center"/>
          </w:tcPr>
          <w:p w14:paraId="126B10EA"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6A600379" w14:textId="77777777" w:rsidTr="00690A7A">
        <w:trPr>
          <w:trHeight w:val="414"/>
        </w:trPr>
        <w:tc>
          <w:tcPr>
            <w:tcW w:w="3824" w:type="dxa"/>
            <w:vAlign w:val="center"/>
          </w:tcPr>
          <w:p w14:paraId="06DDE347"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Saneamento</w:t>
            </w:r>
          </w:p>
        </w:tc>
        <w:tc>
          <w:tcPr>
            <w:tcW w:w="3060" w:type="dxa"/>
            <w:vAlign w:val="center"/>
          </w:tcPr>
          <w:p w14:paraId="0964D6E4"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Saneamento Básico</w:t>
            </w:r>
          </w:p>
        </w:tc>
        <w:tc>
          <w:tcPr>
            <w:tcW w:w="1395" w:type="dxa"/>
            <w:vAlign w:val="center"/>
          </w:tcPr>
          <w:p w14:paraId="7C948FD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E6E9A35" w14:textId="77777777" w:rsidTr="00690A7A">
        <w:trPr>
          <w:trHeight w:val="828"/>
        </w:trPr>
        <w:tc>
          <w:tcPr>
            <w:tcW w:w="3824" w:type="dxa"/>
            <w:vAlign w:val="center"/>
          </w:tcPr>
          <w:p w14:paraId="00723245" w14:textId="77777777" w:rsidR="000F3D0E" w:rsidRPr="005C0F59" w:rsidRDefault="00000000" w:rsidP="00690A7A">
            <w:pPr>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Topografia, Geoprocessamento e</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Georreferenciamento</w:t>
            </w:r>
          </w:p>
        </w:tc>
        <w:tc>
          <w:tcPr>
            <w:tcW w:w="3060" w:type="dxa"/>
            <w:vAlign w:val="center"/>
          </w:tcPr>
          <w:p w14:paraId="37FF3777" w14:textId="77777777" w:rsidR="000F3D0E" w:rsidRPr="005C0F59" w:rsidRDefault="00000000" w:rsidP="00690A7A">
            <w:pPr>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Topografia e Geodésia /</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Geoprocessamento</w:t>
            </w:r>
          </w:p>
        </w:tc>
        <w:tc>
          <w:tcPr>
            <w:tcW w:w="1395" w:type="dxa"/>
            <w:vAlign w:val="center"/>
          </w:tcPr>
          <w:p w14:paraId="54FFA520" w14:textId="77777777" w:rsidR="000F3D0E" w:rsidRPr="005C0F59" w:rsidRDefault="00000000" w:rsidP="00690A7A">
            <w:pPr>
              <w:pBdr>
                <w:top w:val="nil"/>
                <w:left w:val="nil"/>
                <w:bottom w:val="nil"/>
                <w:right w:val="nil"/>
                <w:between w:val="nil"/>
              </w:pBdr>
              <w:spacing w:before="206"/>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44F1174D" w14:textId="77777777" w:rsidTr="00690A7A">
        <w:trPr>
          <w:trHeight w:val="827"/>
        </w:trPr>
        <w:tc>
          <w:tcPr>
            <w:tcW w:w="3824" w:type="dxa"/>
            <w:vAlign w:val="center"/>
          </w:tcPr>
          <w:p w14:paraId="241EDE70"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Teoria das Estruturas</w:t>
            </w:r>
          </w:p>
        </w:tc>
        <w:tc>
          <w:tcPr>
            <w:tcW w:w="3060" w:type="dxa"/>
            <w:vAlign w:val="center"/>
          </w:tcPr>
          <w:p w14:paraId="4F4839D7"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Sistemas Estruturais e Teoria</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das Estruturas</w:t>
            </w:r>
          </w:p>
        </w:tc>
        <w:tc>
          <w:tcPr>
            <w:tcW w:w="1395" w:type="dxa"/>
            <w:vAlign w:val="center"/>
          </w:tcPr>
          <w:p w14:paraId="20DFCE11"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90</w:t>
            </w:r>
          </w:p>
        </w:tc>
      </w:tr>
      <w:tr w:rsidR="000F3D0E" w:rsidRPr="005C0F59" w14:paraId="2B128F07" w14:textId="77777777" w:rsidTr="00690A7A">
        <w:trPr>
          <w:trHeight w:val="414"/>
        </w:trPr>
        <w:tc>
          <w:tcPr>
            <w:tcW w:w="3824" w:type="dxa"/>
            <w:vAlign w:val="center"/>
          </w:tcPr>
          <w:p w14:paraId="7017B67E"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Estruturas de Concreto Armado</w:t>
            </w:r>
          </w:p>
        </w:tc>
        <w:tc>
          <w:tcPr>
            <w:tcW w:w="3060" w:type="dxa"/>
            <w:vAlign w:val="center"/>
          </w:tcPr>
          <w:p w14:paraId="58C0F197"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Sistemas Estruturais</w:t>
            </w:r>
          </w:p>
        </w:tc>
        <w:tc>
          <w:tcPr>
            <w:tcW w:w="1395" w:type="dxa"/>
            <w:vAlign w:val="center"/>
          </w:tcPr>
          <w:p w14:paraId="7D010465"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90</w:t>
            </w:r>
          </w:p>
        </w:tc>
      </w:tr>
      <w:tr w:rsidR="000F3D0E" w:rsidRPr="005C0F59" w14:paraId="5AF80451" w14:textId="77777777" w:rsidTr="00690A7A">
        <w:trPr>
          <w:trHeight w:val="412"/>
        </w:trPr>
        <w:tc>
          <w:tcPr>
            <w:tcW w:w="3824" w:type="dxa"/>
            <w:vAlign w:val="center"/>
          </w:tcPr>
          <w:p w14:paraId="0205CE99"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Estruturas de Madeira</w:t>
            </w:r>
          </w:p>
        </w:tc>
        <w:tc>
          <w:tcPr>
            <w:tcW w:w="3060" w:type="dxa"/>
            <w:vAlign w:val="center"/>
          </w:tcPr>
          <w:p w14:paraId="33D368E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Sistemas Estruturais</w:t>
            </w:r>
          </w:p>
        </w:tc>
        <w:tc>
          <w:tcPr>
            <w:tcW w:w="1395" w:type="dxa"/>
            <w:vAlign w:val="center"/>
          </w:tcPr>
          <w:p w14:paraId="506C0491"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6F9421AB" w14:textId="77777777" w:rsidTr="00690A7A">
        <w:trPr>
          <w:trHeight w:val="412"/>
        </w:trPr>
        <w:tc>
          <w:tcPr>
            <w:tcW w:w="3824" w:type="dxa"/>
            <w:vAlign w:val="center"/>
          </w:tcPr>
          <w:p w14:paraId="77CA88DD" w14:textId="370B75E7" w:rsidR="000F3D0E" w:rsidRPr="005C0F59" w:rsidRDefault="00690A7A"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b/>
                <w:color w:val="000000"/>
                <w:sz w:val="24"/>
                <w:szCs w:val="24"/>
              </w:rPr>
              <w:t>Subtotal</w:t>
            </w:r>
          </w:p>
        </w:tc>
        <w:tc>
          <w:tcPr>
            <w:tcW w:w="3060" w:type="dxa"/>
            <w:vAlign w:val="center"/>
          </w:tcPr>
          <w:p w14:paraId="2FF186A3" w14:textId="77777777" w:rsidR="000F3D0E" w:rsidRPr="005C0F59" w:rsidRDefault="000F3D0E"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p>
        </w:tc>
        <w:tc>
          <w:tcPr>
            <w:tcW w:w="1395" w:type="dxa"/>
            <w:vAlign w:val="center"/>
          </w:tcPr>
          <w:p w14:paraId="5FC6FAE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b/>
                <w:color w:val="000000"/>
                <w:sz w:val="24"/>
                <w:szCs w:val="24"/>
              </w:rPr>
              <w:t>720</w:t>
            </w:r>
          </w:p>
        </w:tc>
      </w:tr>
    </w:tbl>
    <w:p w14:paraId="20DC8E57" w14:textId="77777777" w:rsidR="000F3D0E" w:rsidRPr="005C0F59" w:rsidRDefault="000F3D0E">
      <w:pPr>
        <w:tabs>
          <w:tab w:val="left" w:pos="1440"/>
        </w:tabs>
        <w:ind w:firstLine="566"/>
        <w:jc w:val="both"/>
      </w:pPr>
    </w:p>
    <w:p w14:paraId="484D64C4" w14:textId="77777777" w:rsidR="000F3D0E" w:rsidRPr="005C0F59" w:rsidRDefault="00000000">
      <w:pPr>
        <w:spacing w:before="90"/>
        <w:ind w:firstLine="566"/>
        <w:jc w:val="both"/>
        <w:rPr>
          <w:i/>
        </w:rPr>
      </w:pPr>
      <w:r w:rsidRPr="005C0F59">
        <w:rPr>
          <w:i/>
        </w:rPr>
        <w:t>Núcleo de Conteúdos Específicos</w:t>
      </w:r>
    </w:p>
    <w:p w14:paraId="5C1F7FC7" w14:textId="77777777" w:rsidR="000F3D0E" w:rsidRPr="005C0F59" w:rsidRDefault="00000000">
      <w:pPr>
        <w:tabs>
          <w:tab w:val="left" w:pos="1380"/>
        </w:tabs>
        <w:ind w:firstLine="566"/>
        <w:jc w:val="both"/>
      </w:pPr>
      <w:r w:rsidRPr="005C0F59">
        <w:tab/>
      </w:r>
    </w:p>
    <w:p w14:paraId="3F75E78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O núcleo de conteúdos específicos é composto por disciplinas que se constituem em aprofundamentos dos conteúdos profissionalizantes e por disciplinas que caracterizam a especialização do curso de Engenharia Civil. As disciplinas de aprofundamento profissionalizante são obrigatórias e visam completar a formação profissional geral. No Quadro 6, encontra-se o conjunto destas disciplinas.</w:t>
      </w:r>
    </w:p>
    <w:p w14:paraId="454920ED" w14:textId="77777777" w:rsidR="000F3D0E" w:rsidRPr="005C0F59" w:rsidRDefault="00000000">
      <w:pPr>
        <w:ind w:firstLine="566"/>
        <w:jc w:val="both"/>
      </w:pPr>
      <w:r w:rsidRPr="005C0F59">
        <w:tab/>
      </w:r>
      <w:r w:rsidRPr="005C0F59">
        <w:tab/>
      </w:r>
    </w:p>
    <w:p w14:paraId="2180F95E" w14:textId="77777777" w:rsidR="000F3D0E" w:rsidRPr="005C0F59" w:rsidRDefault="00000000">
      <w:pPr>
        <w:ind w:firstLine="566"/>
        <w:jc w:val="both"/>
      </w:pPr>
      <w:r w:rsidRPr="005C0F59">
        <w:t>QUADRO 6 - Núcleo de Conteúdos Específicos.</w:t>
      </w:r>
    </w:p>
    <w:p w14:paraId="6BEB59BF" w14:textId="77777777" w:rsidR="000F3D0E" w:rsidRPr="005C0F59" w:rsidRDefault="000F3D0E">
      <w:pPr>
        <w:tabs>
          <w:tab w:val="left" w:pos="1380"/>
          <w:tab w:val="left" w:pos="1515"/>
        </w:tabs>
        <w:ind w:firstLine="566"/>
        <w:jc w:val="both"/>
      </w:pPr>
    </w:p>
    <w:tbl>
      <w:tblPr>
        <w:tblStyle w:val="afffe"/>
        <w:tblW w:w="73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1"/>
        <w:gridCol w:w="1515"/>
      </w:tblGrid>
      <w:tr w:rsidR="000F3D0E" w:rsidRPr="005C0F59" w14:paraId="027BDE21" w14:textId="77777777" w:rsidTr="00690A7A">
        <w:trPr>
          <w:trHeight w:val="414"/>
        </w:trPr>
        <w:tc>
          <w:tcPr>
            <w:tcW w:w="5861" w:type="dxa"/>
            <w:shd w:val="clear" w:color="auto" w:fill="F1F1F1"/>
            <w:vAlign w:val="center"/>
          </w:tcPr>
          <w:p w14:paraId="3EDEE2FB" w14:textId="77777777" w:rsidR="000F3D0E" w:rsidRPr="005C0F59" w:rsidRDefault="00000000" w:rsidP="00690A7A">
            <w:pPr>
              <w:pBdr>
                <w:top w:val="nil"/>
                <w:left w:val="nil"/>
                <w:bottom w:val="nil"/>
                <w:right w:val="nil"/>
                <w:between w:val="nil"/>
              </w:pBdr>
              <w:spacing w:before="1"/>
              <w:ind w:firstLine="566"/>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Nome da disciplina</w:t>
            </w:r>
          </w:p>
        </w:tc>
        <w:tc>
          <w:tcPr>
            <w:tcW w:w="1515" w:type="dxa"/>
            <w:shd w:val="clear" w:color="auto" w:fill="F1F1F1"/>
            <w:vAlign w:val="center"/>
          </w:tcPr>
          <w:p w14:paraId="07B694EC"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CH – h</w:t>
            </w:r>
          </w:p>
        </w:tc>
      </w:tr>
      <w:tr w:rsidR="000F3D0E" w:rsidRPr="005C0F59" w14:paraId="6D25F4C9" w14:textId="77777777" w:rsidTr="00690A7A">
        <w:trPr>
          <w:trHeight w:val="414"/>
        </w:trPr>
        <w:tc>
          <w:tcPr>
            <w:tcW w:w="5861" w:type="dxa"/>
            <w:vAlign w:val="center"/>
          </w:tcPr>
          <w:p w14:paraId="65055AE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Fundamentos do Ensino Superior</w:t>
            </w:r>
          </w:p>
        </w:tc>
        <w:tc>
          <w:tcPr>
            <w:tcW w:w="1515" w:type="dxa"/>
            <w:vAlign w:val="center"/>
          </w:tcPr>
          <w:p w14:paraId="197D0B44"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7F611B04" w14:textId="77777777" w:rsidTr="00690A7A">
        <w:trPr>
          <w:trHeight w:val="412"/>
        </w:trPr>
        <w:tc>
          <w:tcPr>
            <w:tcW w:w="5861" w:type="dxa"/>
            <w:vAlign w:val="center"/>
          </w:tcPr>
          <w:p w14:paraId="642CAEF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Atitude Empreendedora e Inovação</w:t>
            </w:r>
          </w:p>
        </w:tc>
        <w:tc>
          <w:tcPr>
            <w:tcW w:w="1515" w:type="dxa"/>
            <w:vAlign w:val="center"/>
          </w:tcPr>
          <w:p w14:paraId="21421660"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4EB1B346" w14:textId="77777777" w:rsidTr="00690A7A">
        <w:trPr>
          <w:trHeight w:val="414"/>
        </w:trPr>
        <w:tc>
          <w:tcPr>
            <w:tcW w:w="5861" w:type="dxa"/>
            <w:vAlign w:val="center"/>
          </w:tcPr>
          <w:p w14:paraId="4B5666DB"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Atividades Complementares</w:t>
            </w:r>
          </w:p>
        </w:tc>
        <w:tc>
          <w:tcPr>
            <w:tcW w:w="1515" w:type="dxa"/>
            <w:vAlign w:val="center"/>
          </w:tcPr>
          <w:p w14:paraId="4CB4C9E2"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1870CA27" w14:textId="77777777" w:rsidTr="00690A7A">
        <w:trPr>
          <w:trHeight w:val="414"/>
        </w:trPr>
        <w:tc>
          <w:tcPr>
            <w:tcW w:w="5861" w:type="dxa"/>
            <w:vAlign w:val="center"/>
          </w:tcPr>
          <w:p w14:paraId="12376BE9"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Estágio Curricular Supervisionado 5A</w:t>
            </w:r>
          </w:p>
        </w:tc>
        <w:tc>
          <w:tcPr>
            <w:tcW w:w="1515" w:type="dxa"/>
            <w:vAlign w:val="center"/>
          </w:tcPr>
          <w:p w14:paraId="73337733"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120</w:t>
            </w:r>
          </w:p>
        </w:tc>
      </w:tr>
      <w:tr w:rsidR="000F3D0E" w:rsidRPr="005C0F59" w14:paraId="62B8E1BF" w14:textId="77777777" w:rsidTr="00690A7A">
        <w:trPr>
          <w:trHeight w:val="412"/>
        </w:trPr>
        <w:tc>
          <w:tcPr>
            <w:tcW w:w="5861" w:type="dxa"/>
            <w:vAlign w:val="center"/>
          </w:tcPr>
          <w:p w14:paraId="3A07FFE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Estágio Curricular Supervisionado 5B</w:t>
            </w:r>
          </w:p>
        </w:tc>
        <w:tc>
          <w:tcPr>
            <w:tcW w:w="1515" w:type="dxa"/>
            <w:vAlign w:val="center"/>
          </w:tcPr>
          <w:p w14:paraId="5FF2050E"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240</w:t>
            </w:r>
          </w:p>
        </w:tc>
      </w:tr>
      <w:tr w:rsidR="000F3D0E" w:rsidRPr="005C0F59" w14:paraId="55D5E7EE" w14:textId="77777777" w:rsidTr="00690A7A">
        <w:trPr>
          <w:trHeight w:val="375"/>
        </w:trPr>
        <w:tc>
          <w:tcPr>
            <w:tcW w:w="5861" w:type="dxa"/>
            <w:vAlign w:val="center"/>
          </w:tcPr>
          <w:p w14:paraId="69B9394C"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Ética, Legislação e Prática em</w:t>
            </w:r>
            <w:r w:rsidRPr="005C0F59">
              <w:rPr>
                <w:rFonts w:ascii="Times New Roman" w:eastAsia="Times New Roman" w:hAnsi="Times New Roman" w:cs="Times New Roman"/>
                <w:sz w:val="24"/>
                <w:szCs w:val="24"/>
              </w:rPr>
              <w:t xml:space="preserve"> </w:t>
            </w:r>
            <w:r w:rsidRPr="005C0F59">
              <w:rPr>
                <w:rFonts w:ascii="Times New Roman" w:eastAsia="Times New Roman" w:hAnsi="Times New Roman" w:cs="Times New Roman"/>
                <w:color w:val="000000"/>
                <w:sz w:val="24"/>
                <w:szCs w:val="24"/>
              </w:rPr>
              <w:t>Engenharia</w:t>
            </w:r>
          </w:p>
        </w:tc>
        <w:tc>
          <w:tcPr>
            <w:tcW w:w="1515" w:type="dxa"/>
            <w:vAlign w:val="center"/>
          </w:tcPr>
          <w:p w14:paraId="01D7FB72" w14:textId="77777777" w:rsidR="000F3D0E" w:rsidRPr="005C0F59" w:rsidRDefault="00000000" w:rsidP="00690A7A">
            <w:pPr>
              <w:pBdr>
                <w:top w:val="nil"/>
                <w:left w:val="nil"/>
                <w:bottom w:val="nil"/>
                <w:right w:val="nil"/>
                <w:between w:val="nil"/>
              </w:pBdr>
              <w:spacing w:before="207"/>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72E4F028" w14:textId="77777777" w:rsidTr="00690A7A">
        <w:trPr>
          <w:trHeight w:val="415"/>
        </w:trPr>
        <w:tc>
          <w:tcPr>
            <w:tcW w:w="5861" w:type="dxa"/>
            <w:vAlign w:val="center"/>
          </w:tcPr>
          <w:p w14:paraId="0A2F730D"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Gestão e Compatibilização de Projetos</w:t>
            </w:r>
          </w:p>
        </w:tc>
        <w:tc>
          <w:tcPr>
            <w:tcW w:w="1515" w:type="dxa"/>
            <w:vAlign w:val="center"/>
          </w:tcPr>
          <w:p w14:paraId="595D7F2E" w14:textId="77777777" w:rsidR="000F3D0E" w:rsidRPr="005C0F59" w:rsidRDefault="00000000" w:rsidP="00690A7A">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B36C2C3" w14:textId="77777777" w:rsidTr="00690A7A">
        <w:trPr>
          <w:trHeight w:val="414"/>
        </w:trPr>
        <w:tc>
          <w:tcPr>
            <w:tcW w:w="5861" w:type="dxa"/>
            <w:vAlign w:val="center"/>
          </w:tcPr>
          <w:p w14:paraId="53DE36A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Optativa</w:t>
            </w:r>
          </w:p>
        </w:tc>
        <w:tc>
          <w:tcPr>
            <w:tcW w:w="1515" w:type="dxa"/>
            <w:vAlign w:val="center"/>
          </w:tcPr>
          <w:p w14:paraId="0EE46657"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D22B460" w14:textId="77777777" w:rsidTr="00690A7A">
        <w:trPr>
          <w:trHeight w:val="412"/>
        </w:trPr>
        <w:tc>
          <w:tcPr>
            <w:tcW w:w="5861" w:type="dxa"/>
            <w:vAlign w:val="center"/>
          </w:tcPr>
          <w:p w14:paraId="2EDAA4A8"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Projeto de Extensão 1B</w:t>
            </w:r>
          </w:p>
        </w:tc>
        <w:tc>
          <w:tcPr>
            <w:tcW w:w="1515" w:type="dxa"/>
            <w:vAlign w:val="center"/>
          </w:tcPr>
          <w:p w14:paraId="14EB9794"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FB87386" w14:textId="77777777" w:rsidTr="00690A7A">
        <w:trPr>
          <w:trHeight w:val="414"/>
        </w:trPr>
        <w:tc>
          <w:tcPr>
            <w:tcW w:w="5861" w:type="dxa"/>
            <w:vAlign w:val="center"/>
          </w:tcPr>
          <w:p w14:paraId="276E95C7"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Projeto de Extensão 2B</w:t>
            </w:r>
          </w:p>
        </w:tc>
        <w:tc>
          <w:tcPr>
            <w:tcW w:w="1515" w:type="dxa"/>
            <w:vAlign w:val="center"/>
          </w:tcPr>
          <w:p w14:paraId="5874B108" w14:textId="77777777" w:rsidR="000F3D0E" w:rsidRPr="005C0F59" w:rsidRDefault="00000000" w:rsidP="00690A7A">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5DCFA16" w14:textId="77777777" w:rsidTr="00690A7A">
        <w:trPr>
          <w:trHeight w:val="414"/>
        </w:trPr>
        <w:tc>
          <w:tcPr>
            <w:tcW w:w="5861" w:type="dxa"/>
            <w:vAlign w:val="center"/>
          </w:tcPr>
          <w:p w14:paraId="32349992"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Projeto de Extensão 3B</w:t>
            </w:r>
          </w:p>
        </w:tc>
        <w:tc>
          <w:tcPr>
            <w:tcW w:w="1515" w:type="dxa"/>
            <w:vAlign w:val="center"/>
          </w:tcPr>
          <w:p w14:paraId="26F4513B"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5DC3108" w14:textId="77777777" w:rsidTr="00690A7A">
        <w:trPr>
          <w:trHeight w:val="412"/>
        </w:trPr>
        <w:tc>
          <w:tcPr>
            <w:tcW w:w="5861" w:type="dxa"/>
            <w:vAlign w:val="center"/>
          </w:tcPr>
          <w:p w14:paraId="0972D392"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Resistência dos Materiais</w:t>
            </w:r>
          </w:p>
        </w:tc>
        <w:tc>
          <w:tcPr>
            <w:tcW w:w="1515" w:type="dxa"/>
            <w:vAlign w:val="center"/>
          </w:tcPr>
          <w:p w14:paraId="152B36A6"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13B527B" w14:textId="77777777" w:rsidTr="00690A7A">
        <w:trPr>
          <w:trHeight w:val="414"/>
        </w:trPr>
        <w:tc>
          <w:tcPr>
            <w:tcW w:w="5861" w:type="dxa"/>
            <w:vAlign w:val="center"/>
          </w:tcPr>
          <w:p w14:paraId="5B51D89F"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Tecnologias e Ambientes de Interação</w:t>
            </w:r>
          </w:p>
        </w:tc>
        <w:tc>
          <w:tcPr>
            <w:tcW w:w="1515" w:type="dxa"/>
            <w:vAlign w:val="center"/>
          </w:tcPr>
          <w:p w14:paraId="6DF027FF"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16BB704" w14:textId="77777777" w:rsidTr="00690A7A">
        <w:trPr>
          <w:trHeight w:val="414"/>
        </w:trPr>
        <w:tc>
          <w:tcPr>
            <w:tcW w:w="5861" w:type="dxa"/>
            <w:vAlign w:val="center"/>
          </w:tcPr>
          <w:p w14:paraId="4BD80170"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Teoria dos Jogos - Exata</w:t>
            </w:r>
          </w:p>
        </w:tc>
        <w:tc>
          <w:tcPr>
            <w:tcW w:w="1515" w:type="dxa"/>
            <w:vAlign w:val="center"/>
          </w:tcPr>
          <w:p w14:paraId="38BC0DD7"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3FFEC64" w14:textId="77777777" w:rsidTr="00690A7A">
        <w:trPr>
          <w:trHeight w:val="412"/>
        </w:trPr>
        <w:tc>
          <w:tcPr>
            <w:tcW w:w="5861" w:type="dxa"/>
            <w:vAlign w:val="center"/>
          </w:tcPr>
          <w:p w14:paraId="3C58D9F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Trabalho Conclusão de Curso - Projeto</w:t>
            </w:r>
          </w:p>
        </w:tc>
        <w:tc>
          <w:tcPr>
            <w:tcW w:w="1515" w:type="dxa"/>
            <w:vAlign w:val="center"/>
          </w:tcPr>
          <w:p w14:paraId="37AF87F7"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6868D0CA" w14:textId="77777777" w:rsidTr="00690A7A">
        <w:trPr>
          <w:trHeight w:val="415"/>
        </w:trPr>
        <w:tc>
          <w:tcPr>
            <w:tcW w:w="5861" w:type="dxa"/>
            <w:vAlign w:val="center"/>
          </w:tcPr>
          <w:p w14:paraId="6C1C941D" w14:textId="77777777" w:rsidR="000F3D0E" w:rsidRPr="005C0F59" w:rsidRDefault="00000000" w:rsidP="00690A7A">
            <w:pPr>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Trabalho Conclusão de Curso 5B</w:t>
            </w:r>
          </w:p>
        </w:tc>
        <w:tc>
          <w:tcPr>
            <w:tcW w:w="1515" w:type="dxa"/>
            <w:vAlign w:val="center"/>
          </w:tcPr>
          <w:p w14:paraId="1F6B09EF" w14:textId="77777777" w:rsidR="000F3D0E" w:rsidRPr="005C0F59" w:rsidRDefault="00000000" w:rsidP="00690A7A">
            <w:pPr>
              <w:pBdr>
                <w:top w:val="nil"/>
                <w:left w:val="nil"/>
                <w:bottom w:val="nil"/>
                <w:right w:val="nil"/>
                <w:between w:val="nil"/>
              </w:pBdr>
              <w:spacing w:line="276"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DC3A662" w14:textId="77777777" w:rsidTr="00690A7A">
        <w:trPr>
          <w:trHeight w:val="414"/>
        </w:trPr>
        <w:tc>
          <w:tcPr>
            <w:tcW w:w="5861" w:type="dxa"/>
            <w:vAlign w:val="center"/>
          </w:tcPr>
          <w:p w14:paraId="181ED3B7"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Instalações Elétricas</w:t>
            </w:r>
          </w:p>
        </w:tc>
        <w:tc>
          <w:tcPr>
            <w:tcW w:w="1515" w:type="dxa"/>
            <w:vAlign w:val="center"/>
          </w:tcPr>
          <w:p w14:paraId="71ACD065"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6B95037" w14:textId="77777777" w:rsidTr="00690A7A">
        <w:trPr>
          <w:trHeight w:val="412"/>
        </w:trPr>
        <w:tc>
          <w:tcPr>
            <w:tcW w:w="5861" w:type="dxa"/>
            <w:vAlign w:val="center"/>
          </w:tcPr>
          <w:p w14:paraId="25D2C27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Mecânica dos Solos</w:t>
            </w:r>
          </w:p>
        </w:tc>
        <w:tc>
          <w:tcPr>
            <w:tcW w:w="1515" w:type="dxa"/>
            <w:vAlign w:val="center"/>
          </w:tcPr>
          <w:p w14:paraId="217AFFF0"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7B936D1" w14:textId="77777777" w:rsidTr="00690A7A">
        <w:trPr>
          <w:trHeight w:val="414"/>
        </w:trPr>
        <w:tc>
          <w:tcPr>
            <w:tcW w:w="5861" w:type="dxa"/>
            <w:vAlign w:val="center"/>
          </w:tcPr>
          <w:p w14:paraId="0E470009"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 xml:space="preserve">Instalações </w:t>
            </w:r>
            <w:r w:rsidRPr="005C0F59">
              <w:rPr>
                <w:rFonts w:ascii="Times New Roman" w:eastAsia="Times New Roman" w:hAnsi="Times New Roman" w:cs="Times New Roman"/>
                <w:sz w:val="24"/>
                <w:szCs w:val="24"/>
              </w:rPr>
              <w:t>Hidrossanitárias</w:t>
            </w:r>
          </w:p>
        </w:tc>
        <w:tc>
          <w:tcPr>
            <w:tcW w:w="1515" w:type="dxa"/>
            <w:vAlign w:val="center"/>
          </w:tcPr>
          <w:p w14:paraId="54D919A2"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0D19431A" w14:textId="77777777" w:rsidTr="00690A7A">
        <w:trPr>
          <w:trHeight w:val="414"/>
        </w:trPr>
        <w:tc>
          <w:tcPr>
            <w:tcW w:w="5861" w:type="dxa"/>
            <w:vAlign w:val="center"/>
          </w:tcPr>
          <w:p w14:paraId="0778B709"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Pontes e Grandes Obras</w:t>
            </w:r>
          </w:p>
        </w:tc>
        <w:tc>
          <w:tcPr>
            <w:tcW w:w="1515" w:type="dxa"/>
            <w:vAlign w:val="center"/>
          </w:tcPr>
          <w:p w14:paraId="3D129635"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2FB558D9" w14:textId="77777777" w:rsidTr="00690A7A">
        <w:trPr>
          <w:trHeight w:val="412"/>
        </w:trPr>
        <w:tc>
          <w:tcPr>
            <w:tcW w:w="5861" w:type="dxa"/>
            <w:tcBorders>
              <w:bottom w:val="single" w:sz="4" w:space="0" w:color="000000"/>
            </w:tcBorders>
            <w:vAlign w:val="center"/>
          </w:tcPr>
          <w:p w14:paraId="1D2FF9BD"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Patologia das Construções</w:t>
            </w:r>
          </w:p>
        </w:tc>
        <w:tc>
          <w:tcPr>
            <w:tcW w:w="1515" w:type="dxa"/>
            <w:tcBorders>
              <w:bottom w:val="single" w:sz="4" w:space="0" w:color="000000"/>
            </w:tcBorders>
            <w:vAlign w:val="center"/>
          </w:tcPr>
          <w:p w14:paraId="548C9177"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1AA9F3C" w14:textId="77777777" w:rsidTr="00690A7A">
        <w:trPr>
          <w:trHeight w:val="412"/>
        </w:trPr>
        <w:tc>
          <w:tcPr>
            <w:tcW w:w="5861" w:type="dxa"/>
            <w:tcBorders>
              <w:top w:val="single" w:sz="4" w:space="0" w:color="000000"/>
              <w:left w:val="single" w:sz="4" w:space="0" w:color="000000"/>
              <w:bottom w:val="single" w:sz="4" w:space="0" w:color="000000"/>
              <w:right w:val="single" w:sz="4" w:space="0" w:color="000000"/>
            </w:tcBorders>
            <w:vAlign w:val="center"/>
          </w:tcPr>
          <w:p w14:paraId="5B1E55C5"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lastRenderedPageBreak/>
              <w:t>Planejamento de Controle de Obras</w:t>
            </w:r>
          </w:p>
        </w:tc>
        <w:tc>
          <w:tcPr>
            <w:tcW w:w="1515" w:type="dxa"/>
            <w:tcBorders>
              <w:top w:val="single" w:sz="4" w:space="0" w:color="000000"/>
              <w:left w:val="single" w:sz="4" w:space="0" w:color="000000"/>
              <w:bottom w:val="single" w:sz="4" w:space="0" w:color="000000"/>
              <w:right w:val="single" w:sz="4" w:space="0" w:color="000000"/>
            </w:tcBorders>
            <w:vAlign w:val="center"/>
          </w:tcPr>
          <w:p w14:paraId="35CD57B6"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30355F5D" w14:textId="77777777" w:rsidTr="00690A7A">
        <w:trPr>
          <w:trHeight w:val="414"/>
        </w:trPr>
        <w:tc>
          <w:tcPr>
            <w:tcW w:w="5861" w:type="dxa"/>
            <w:tcBorders>
              <w:top w:val="single" w:sz="4" w:space="0" w:color="000000"/>
              <w:left w:val="single" w:sz="4" w:space="0" w:color="000000"/>
              <w:bottom w:val="single" w:sz="4" w:space="0" w:color="000000"/>
              <w:right w:val="single" w:sz="4" w:space="0" w:color="000000"/>
            </w:tcBorders>
            <w:vAlign w:val="center"/>
          </w:tcPr>
          <w:p w14:paraId="29AB8A87"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Fundações e Obras de Terra</w:t>
            </w:r>
          </w:p>
        </w:tc>
        <w:tc>
          <w:tcPr>
            <w:tcW w:w="1515" w:type="dxa"/>
            <w:tcBorders>
              <w:top w:val="single" w:sz="4" w:space="0" w:color="000000"/>
              <w:left w:val="single" w:sz="4" w:space="0" w:color="000000"/>
              <w:bottom w:val="single" w:sz="4" w:space="0" w:color="000000"/>
              <w:right w:val="single" w:sz="4" w:space="0" w:color="000000"/>
            </w:tcBorders>
            <w:vAlign w:val="center"/>
          </w:tcPr>
          <w:p w14:paraId="34EE2CB1" w14:textId="77777777" w:rsidR="000F3D0E" w:rsidRPr="005C0F59" w:rsidRDefault="00000000" w:rsidP="00690A7A">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60</w:t>
            </w:r>
          </w:p>
        </w:tc>
      </w:tr>
      <w:tr w:rsidR="000F3D0E" w:rsidRPr="005C0F59" w14:paraId="26B1A106" w14:textId="77777777" w:rsidTr="00690A7A">
        <w:trPr>
          <w:trHeight w:val="414"/>
        </w:trPr>
        <w:tc>
          <w:tcPr>
            <w:tcW w:w="5861" w:type="dxa"/>
            <w:tcBorders>
              <w:top w:val="single" w:sz="4" w:space="0" w:color="000000"/>
              <w:left w:val="single" w:sz="4" w:space="0" w:color="000000"/>
              <w:bottom w:val="single" w:sz="4" w:space="0" w:color="000000"/>
              <w:right w:val="single" w:sz="4" w:space="0" w:color="000000"/>
            </w:tcBorders>
            <w:vAlign w:val="center"/>
          </w:tcPr>
          <w:p w14:paraId="0A983D31"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Drenagem Urbana</w:t>
            </w:r>
          </w:p>
        </w:tc>
        <w:tc>
          <w:tcPr>
            <w:tcW w:w="1515" w:type="dxa"/>
            <w:tcBorders>
              <w:top w:val="single" w:sz="4" w:space="0" w:color="000000"/>
              <w:left w:val="single" w:sz="4" w:space="0" w:color="000000"/>
              <w:bottom w:val="single" w:sz="4" w:space="0" w:color="000000"/>
              <w:right w:val="single" w:sz="4" w:space="0" w:color="000000"/>
            </w:tcBorders>
            <w:vAlign w:val="center"/>
          </w:tcPr>
          <w:p w14:paraId="0D704271"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77168E66" w14:textId="77777777" w:rsidTr="00690A7A">
        <w:trPr>
          <w:trHeight w:val="412"/>
        </w:trPr>
        <w:tc>
          <w:tcPr>
            <w:tcW w:w="5861" w:type="dxa"/>
            <w:tcBorders>
              <w:top w:val="single" w:sz="4" w:space="0" w:color="000000"/>
              <w:left w:val="single" w:sz="4" w:space="0" w:color="000000"/>
              <w:bottom w:val="single" w:sz="4" w:space="0" w:color="000000"/>
              <w:right w:val="single" w:sz="4" w:space="0" w:color="000000"/>
            </w:tcBorders>
            <w:vAlign w:val="center"/>
          </w:tcPr>
          <w:p w14:paraId="077B30F6" w14:textId="77777777"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Projeto de Estradas</w:t>
            </w:r>
          </w:p>
        </w:tc>
        <w:tc>
          <w:tcPr>
            <w:tcW w:w="1515" w:type="dxa"/>
            <w:tcBorders>
              <w:top w:val="single" w:sz="4" w:space="0" w:color="000000"/>
              <w:left w:val="single" w:sz="4" w:space="0" w:color="000000"/>
              <w:bottom w:val="single" w:sz="4" w:space="0" w:color="000000"/>
              <w:right w:val="single" w:sz="4" w:space="0" w:color="000000"/>
            </w:tcBorders>
            <w:vAlign w:val="center"/>
          </w:tcPr>
          <w:p w14:paraId="1C11EF50" w14:textId="77777777" w:rsidR="000F3D0E" w:rsidRPr="005C0F59" w:rsidRDefault="00000000" w:rsidP="00690A7A">
            <w:pPr>
              <w:pBdr>
                <w:top w:val="nil"/>
                <w:left w:val="nil"/>
                <w:bottom w:val="nil"/>
                <w:right w:val="nil"/>
                <w:between w:val="nil"/>
              </w:pBdr>
              <w:spacing w:line="275" w:lineRule="auto"/>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015BEA92" w14:textId="77777777" w:rsidTr="00690A7A">
        <w:trPr>
          <w:trHeight w:val="414"/>
        </w:trPr>
        <w:tc>
          <w:tcPr>
            <w:tcW w:w="5861" w:type="dxa"/>
            <w:tcBorders>
              <w:top w:val="single" w:sz="4" w:space="0" w:color="000000"/>
              <w:left w:val="single" w:sz="4" w:space="0" w:color="000000"/>
              <w:bottom w:val="single" w:sz="4" w:space="0" w:color="000000"/>
              <w:right w:val="single" w:sz="4" w:space="0" w:color="000000"/>
            </w:tcBorders>
            <w:vAlign w:val="center"/>
          </w:tcPr>
          <w:p w14:paraId="3761E40E" w14:textId="77777777" w:rsidR="000F3D0E" w:rsidRPr="005C0F59"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Pavimentação</w:t>
            </w:r>
          </w:p>
        </w:tc>
        <w:tc>
          <w:tcPr>
            <w:tcW w:w="1515" w:type="dxa"/>
            <w:tcBorders>
              <w:top w:val="single" w:sz="4" w:space="0" w:color="000000"/>
              <w:left w:val="single" w:sz="4" w:space="0" w:color="000000"/>
              <w:bottom w:val="single" w:sz="4" w:space="0" w:color="000000"/>
              <w:right w:val="single" w:sz="4" w:space="0" w:color="000000"/>
            </w:tcBorders>
            <w:vAlign w:val="center"/>
          </w:tcPr>
          <w:p w14:paraId="4176B072" w14:textId="77777777" w:rsidR="000F3D0E" w:rsidRPr="005C0F59" w:rsidRDefault="00000000" w:rsidP="00690A7A">
            <w:pPr>
              <w:pBdr>
                <w:top w:val="nil"/>
                <w:left w:val="nil"/>
                <w:bottom w:val="nil"/>
                <w:right w:val="nil"/>
                <w:between w:val="nil"/>
              </w:pBdr>
              <w:spacing w:before="1"/>
              <w:ind w:firstLine="566"/>
              <w:jc w:val="center"/>
              <w:rPr>
                <w:rFonts w:ascii="Times New Roman" w:eastAsia="Times New Roman" w:hAnsi="Times New Roman" w:cs="Times New Roman"/>
                <w:color w:val="000000"/>
                <w:sz w:val="24"/>
                <w:szCs w:val="24"/>
              </w:rPr>
            </w:pPr>
            <w:r w:rsidRPr="005C0F59">
              <w:rPr>
                <w:rFonts w:ascii="Times New Roman" w:eastAsia="Times New Roman" w:hAnsi="Times New Roman" w:cs="Times New Roman"/>
                <w:color w:val="000000"/>
                <w:sz w:val="24"/>
                <w:szCs w:val="24"/>
              </w:rPr>
              <w:t>30</w:t>
            </w:r>
          </w:p>
        </w:tc>
      </w:tr>
      <w:tr w:rsidR="000F3D0E" w:rsidRPr="005C0F59" w14:paraId="23F9B9F4" w14:textId="77777777" w:rsidTr="00690A7A">
        <w:trPr>
          <w:trHeight w:val="414"/>
        </w:trPr>
        <w:tc>
          <w:tcPr>
            <w:tcW w:w="5861" w:type="dxa"/>
            <w:tcBorders>
              <w:top w:val="single" w:sz="4" w:space="0" w:color="000000"/>
              <w:left w:val="single" w:sz="4" w:space="0" w:color="000000"/>
              <w:bottom w:val="single" w:sz="4" w:space="0" w:color="000000"/>
              <w:right w:val="single" w:sz="4" w:space="0" w:color="000000"/>
            </w:tcBorders>
            <w:vAlign w:val="center"/>
          </w:tcPr>
          <w:p w14:paraId="3E429EC2" w14:textId="6313208F" w:rsidR="000F3D0E" w:rsidRPr="005C0F59" w:rsidRDefault="00000000" w:rsidP="00690A7A">
            <w:pPr>
              <w:pBdr>
                <w:top w:val="nil"/>
                <w:left w:val="nil"/>
                <w:bottom w:val="nil"/>
                <w:right w:val="nil"/>
                <w:between w:val="nil"/>
              </w:pBdr>
              <w:spacing w:line="275" w:lineRule="auto"/>
              <w:ind w:firstLine="0"/>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Sub</w:t>
            </w:r>
            <w:r w:rsidR="00690A7A">
              <w:rPr>
                <w:rFonts w:ascii="Times New Roman" w:eastAsia="Times New Roman" w:hAnsi="Times New Roman" w:cs="Times New Roman"/>
                <w:b/>
                <w:color w:val="000000"/>
                <w:sz w:val="24"/>
                <w:szCs w:val="24"/>
              </w:rPr>
              <w:t>t</w:t>
            </w:r>
            <w:r w:rsidRPr="005C0F59">
              <w:rPr>
                <w:rFonts w:ascii="Times New Roman" w:eastAsia="Times New Roman" w:hAnsi="Times New Roman" w:cs="Times New Roman"/>
                <w:b/>
                <w:color w:val="000000"/>
                <w:sz w:val="24"/>
                <w:szCs w:val="24"/>
              </w:rPr>
              <w:t>otal</w:t>
            </w:r>
          </w:p>
        </w:tc>
        <w:tc>
          <w:tcPr>
            <w:tcW w:w="1515" w:type="dxa"/>
            <w:tcBorders>
              <w:top w:val="single" w:sz="4" w:space="0" w:color="000000"/>
              <w:left w:val="single" w:sz="4" w:space="0" w:color="000000"/>
              <w:bottom w:val="single" w:sz="4" w:space="0" w:color="000000"/>
              <w:right w:val="single" w:sz="4" w:space="0" w:color="000000"/>
            </w:tcBorders>
            <w:vAlign w:val="center"/>
          </w:tcPr>
          <w:p w14:paraId="1CD14967" w14:textId="77777777" w:rsidR="000F3D0E" w:rsidRPr="005C0F59" w:rsidRDefault="00000000" w:rsidP="00690A7A">
            <w:pPr>
              <w:pBdr>
                <w:top w:val="nil"/>
                <w:left w:val="nil"/>
                <w:bottom w:val="nil"/>
                <w:right w:val="nil"/>
                <w:between w:val="nil"/>
              </w:pBdr>
              <w:spacing w:before="68"/>
              <w:ind w:firstLine="566"/>
              <w:jc w:val="center"/>
              <w:rPr>
                <w:rFonts w:ascii="Times New Roman" w:eastAsia="Times New Roman" w:hAnsi="Times New Roman" w:cs="Times New Roman"/>
                <w:b/>
                <w:color w:val="000000"/>
                <w:sz w:val="24"/>
                <w:szCs w:val="24"/>
              </w:rPr>
            </w:pPr>
            <w:r w:rsidRPr="005C0F59">
              <w:rPr>
                <w:rFonts w:ascii="Times New Roman" w:eastAsia="Times New Roman" w:hAnsi="Times New Roman" w:cs="Times New Roman"/>
                <w:b/>
                <w:color w:val="000000"/>
                <w:sz w:val="24"/>
                <w:szCs w:val="24"/>
              </w:rPr>
              <w:t>1650</w:t>
            </w:r>
          </w:p>
        </w:tc>
      </w:tr>
    </w:tbl>
    <w:p w14:paraId="3E5F8EB2" w14:textId="77777777" w:rsidR="000F3D0E" w:rsidRPr="005C0F59" w:rsidRDefault="000F3D0E">
      <w:pPr>
        <w:tabs>
          <w:tab w:val="left" w:pos="1380"/>
          <w:tab w:val="left" w:pos="1515"/>
        </w:tabs>
        <w:ind w:firstLine="566"/>
        <w:jc w:val="both"/>
      </w:pPr>
    </w:p>
    <w:p w14:paraId="72F22052" w14:textId="77777777" w:rsidR="000F3D0E" w:rsidRPr="005C0F59" w:rsidRDefault="000F3D0E">
      <w:pPr>
        <w:tabs>
          <w:tab w:val="left" w:pos="8382"/>
        </w:tabs>
        <w:ind w:firstLine="566"/>
        <w:jc w:val="both"/>
      </w:pPr>
    </w:p>
    <w:p w14:paraId="4DCEEBF0" w14:textId="400E9E51" w:rsidR="000F3D0E" w:rsidRPr="005C0F59" w:rsidRDefault="00000000">
      <w:pPr>
        <w:tabs>
          <w:tab w:val="left" w:pos="1125"/>
        </w:tabs>
        <w:ind w:firstLine="566"/>
        <w:jc w:val="both"/>
      </w:pPr>
      <w:r w:rsidRPr="005C0F59">
        <w:t>Assim, temos o seguinte perfil gráfico de formação do curso de Engenharia Civil</w:t>
      </w:r>
    </w:p>
    <w:p w14:paraId="163E43A9" w14:textId="77777777" w:rsidR="000F3D0E" w:rsidRPr="005C0F59" w:rsidRDefault="000F3D0E">
      <w:pPr>
        <w:tabs>
          <w:tab w:val="left" w:pos="1125"/>
        </w:tabs>
        <w:ind w:firstLine="566"/>
        <w:jc w:val="both"/>
      </w:pPr>
    </w:p>
    <w:p w14:paraId="436B9FF6" w14:textId="77777777" w:rsidR="000F3D0E" w:rsidRPr="005C0F59" w:rsidRDefault="000F3D0E">
      <w:pPr>
        <w:tabs>
          <w:tab w:val="left" w:pos="1125"/>
        </w:tabs>
        <w:ind w:firstLine="566"/>
        <w:jc w:val="both"/>
      </w:pPr>
    </w:p>
    <w:p w14:paraId="12E472DE" w14:textId="77777777" w:rsidR="000F3D0E" w:rsidRPr="005C0F59" w:rsidRDefault="00000000">
      <w:pPr>
        <w:tabs>
          <w:tab w:val="left" w:pos="1125"/>
        </w:tabs>
        <w:ind w:firstLine="566"/>
        <w:jc w:val="both"/>
      </w:pPr>
      <w:r w:rsidRPr="005C0F59">
        <w:rPr>
          <w:noProof/>
        </w:rPr>
        <mc:AlternateContent>
          <mc:Choice Requires="wpg">
            <w:drawing>
              <wp:anchor distT="0" distB="0" distL="0" distR="0" simplePos="0" relativeHeight="251659264" behindDoc="0" locked="0" layoutInCell="1" hidden="0" allowOverlap="1" wp14:anchorId="5297E8D4" wp14:editId="28CBE416">
                <wp:simplePos x="0" y="0"/>
                <wp:positionH relativeFrom="column">
                  <wp:posOffset>0</wp:posOffset>
                </wp:positionH>
                <wp:positionV relativeFrom="paragraph">
                  <wp:posOffset>50800</wp:posOffset>
                </wp:positionV>
                <wp:extent cx="5492750" cy="3206750"/>
                <wp:effectExtent l="0" t="0" r="0" b="0"/>
                <wp:wrapTopAndBottom distT="0" distB="0"/>
                <wp:docPr id="228" name="Agrupar 228"/>
                <wp:cNvGraphicFramePr/>
                <a:graphic xmlns:a="http://schemas.openxmlformats.org/drawingml/2006/main">
                  <a:graphicData uri="http://schemas.microsoft.com/office/word/2010/wordprocessingGroup">
                    <wpg:wgp>
                      <wpg:cNvGrpSpPr/>
                      <wpg:grpSpPr>
                        <a:xfrm>
                          <a:off x="0" y="0"/>
                          <a:ext cx="5492750" cy="3206750"/>
                          <a:chOff x="2599625" y="2176625"/>
                          <a:chExt cx="5492750" cy="3206750"/>
                        </a:xfrm>
                      </wpg:grpSpPr>
                      <wpg:grpSp>
                        <wpg:cNvPr id="1" name="Agrupar 1"/>
                        <wpg:cNvGrpSpPr/>
                        <wpg:grpSpPr>
                          <a:xfrm>
                            <a:off x="2599625" y="2176625"/>
                            <a:ext cx="5492750" cy="3206750"/>
                            <a:chOff x="2599625" y="2176625"/>
                            <a:chExt cx="5492750" cy="3206750"/>
                          </a:xfrm>
                        </wpg:grpSpPr>
                        <wps:wsp>
                          <wps:cNvPr id="2" name="Retângulo 2"/>
                          <wps:cNvSpPr/>
                          <wps:spPr>
                            <a:xfrm>
                              <a:off x="2599625" y="2176625"/>
                              <a:ext cx="5492750" cy="3206750"/>
                            </a:xfrm>
                            <a:prstGeom prst="rect">
                              <a:avLst/>
                            </a:prstGeom>
                            <a:noFill/>
                            <a:ln>
                              <a:noFill/>
                            </a:ln>
                          </wps:spPr>
                          <wps:txbx>
                            <w:txbxContent>
                              <w:p w14:paraId="35959726" w14:textId="77777777" w:rsidR="000F3D0E" w:rsidRDefault="000F3D0E">
                                <w:pPr>
                                  <w:textDirection w:val="btLr"/>
                                </w:pPr>
                              </w:p>
                            </w:txbxContent>
                          </wps:txbx>
                          <wps:bodyPr spcFirstLastPara="1" wrap="square" lIns="91425" tIns="91425" rIns="91425" bIns="91425" anchor="ctr" anchorCtr="0">
                            <a:noAutofit/>
                          </wps:bodyPr>
                        </wps:wsp>
                        <wpg:grpSp>
                          <wpg:cNvPr id="3" name="Agrupar 3"/>
                          <wpg:cNvGrpSpPr/>
                          <wpg:grpSpPr>
                            <a:xfrm>
                              <a:off x="2599625" y="2176625"/>
                              <a:ext cx="5492750" cy="3206750"/>
                              <a:chOff x="2598025" y="2175025"/>
                              <a:chExt cx="5495950" cy="3209950"/>
                            </a:xfrm>
                          </wpg:grpSpPr>
                          <wps:wsp>
                            <wps:cNvPr id="4" name="Retângulo 4"/>
                            <wps:cNvSpPr/>
                            <wps:spPr>
                              <a:xfrm>
                                <a:off x="2598025" y="2175025"/>
                                <a:ext cx="5495950" cy="3209950"/>
                              </a:xfrm>
                              <a:prstGeom prst="rect">
                                <a:avLst/>
                              </a:prstGeom>
                              <a:noFill/>
                              <a:ln>
                                <a:noFill/>
                              </a:ln>
                            </wps:spPr>
                            <wps:txbx>
                              <w:txbxContent>
                                <w:p w14:paraId="59DDA2DE" w14:textId="77777777" w:rsidR="000F3D0E" w:rsidRDefault="000F3D0E">
                                  <w:pPr>
                                    <w:textDirection w:val="btLr"/>
                                  </w:pPr>
                                </w:p>
                              </w:txbxContent>
                            </wps:txbx>
                            <wps:bodyPr spcFirstLastPara="1" wrap="square" lIns="91425" tIns="91425" rIns="91425" bIns="91425" anchor="ctr" anchorCtr="0">
                              <a:noAutofit/>
                            </wps:bodyPr>
                          </wps:wsp>
                          <wpg:grpSp>
                            <wpg:cNvPr id="5" name="Agrupar 5"/>
                            <wpg:cNvGrpSpPr/>
                            <wpg:grpSpPr>
                              <a:xfrm>
                                <a:off x="2599625" y="2176625"/>
                                <a:ext cx="5492750" cy="3206750"/>
                                <a:chOff x="2263" y="500"/>
                                <a:chExt cx="8650" cy="5050"/>
                              </a:xfrm>
                            </wpg:grpSpPr>
                            <wps:wsp>
                              <wps:cNvPr id="6" name="Retângulo 6"/>
                              <wps:cNvSpPr/>
                              <wps:spPr>
                                <a:xfrm>
                                  <a:off x="2263" y="500"/>
                                  <a:ext cx="8650" cy="5050"/>
                                </a:xfrm>
                                <a:prstGeom prst="rect">
                                  <a:avLst/>
                                </a:prstGeom>
                                <a:noFill/>
                                <a:ln>
                                  <a:noFill/>
                                </a:ln>
                              </wps:spPr>
                              <wps:txbx>
                                <w:txbxContent>
                                  <w:p w14:paraId="626B3423" w14:textId="77777777" w:rsidR="000F3D0E" w:rsidRDefault="000F3D0E">
                                    <w:pPr>
                                      <w:textDirection w:val="btLr"/>
                                    </w:pPr>
                                  </w:p>
                                </w:txbxContent>
                              </wps:txbx>
                              <wps:bodyPr spcFirstLastPara="1" wrap="square" lIns="91425" tIns="91425" rIns="91425" bIns="91425" anchor="ctr" anchorCtr="0">
                                <a:noAutofit/>
                              </wps:bodyPr>
                            </wps:wsp>
                            <wps:wsp>
                              <wps:cNvPr id="7" name="Retângulo 7"/>
                              <wps:cNvSpPr/>
                              <wps:spPr>
                                <a:xfrm>
                                  <a:off x="2268" y="505"/>
                                  <a:ext cx="8640" cy="5040"/>
                                </a:xfrm>
                                <a:prstGeom prst="rect">
                                  <a:avLst/>
                                </a:prstGeom>
                                <a:solidFill>
                                  <a:srgbClr val="FFFFFF"/>
                                </a:solidFill>
                                <a:ln>
                                  <a:noFill/>
                                </a:ln>
                              </wps:spPr>
                              <wps:txbx>
                                <w:txbxContent>
                                  <w:p w14:paraId="5D18C89A" w14:textId="77777777" w:rsidR="000F3D0E" w:rsidRDefault="000F3D0E">
                                    <w:pPr>
                                      <w:textDirection w:val="btLr"/>
                                    </w:pPr>
                                  </w:p>
                                </w:txbxContent>
                              </wps:txbx>
                              <wps:bodyPr spcFirstLastPara="1" wrap="square" lIns="91425" tIns="91425" rIns="91425" bIns="91425" anchor="ctr" anchorCtr="0">
                                <a:noAutofit/>
                              </wps:bodyPr>
                            </wps:wsp>
                            <wps:wsp>
                              <wps:cNvPr id="8" name="Forma Livre: Forma 8"/>
                              <wps:cNvSpPr/>
                              <wps:spPr>
                                <a:xfrm>
                                  <a:off x="5166" y="1620"/>
                                  <a:ext cx="1714" cy="2743"/>
                                </a:xfrm>
                                <a:custGeom>
                                  <a:avLst/>
                                  <a:gdLst/>
                                  <a:ahLst/>
                                  <a:cxnLst/>
                                  <a:rect l="l" t="t" r="r" b="b"/>
                                  <a:pathLst>
                                    <a:path w="1714" h="2743" extrusionOk="0">
                                      <a:moveTo>
                                        <a:pt x="0" y="0"/>
                                      </a:moveTo>
                                      <a:lnTo>
                                        <a:pt x="0" y="1714"/>
                                      </a:lnTo>
                                      <a:lnTo>
                                        <a:pt x="1371" y="2743"/>
                                      </a:lnTo>
                                      <a:lnTo>
                                        <a:pt x="1417" y="2678"/>
                                      </a:lnTo>
                                      <a:lnTo>
                                        <a:pt x="1460" y="2612"/>
                                      </a:lnTo>
                                      <a:lnTo>
                                        <a:pt x="1500" y="2544"/>
                                      </a:lnTo>
                                      <a:lnTo>
                                        <a:pt x="1536" y="2474"/>
                                      </a:lnTo>
                                      <a:lnTo>
                                        <a:pt x="1569" y="2403"/>
                                      </a:lnTo>
                                      <a:lnTo>
                                        <a:pt x="1599" y="2330"/>
                                      </a:lnTo>
                                      <a:lnTo>
                                        <a:pt x="1626" y="2256"/>
                                      </a:lnTo>
                                      <a:lnTo>
                                        <a:pt x="1649" y="2181"/>
                                      </a:lnTo>
                                      <a:lnTo>
                                        <a:pt x="1669" y="2105"/>
                                      </a:lnTo>
                                      <a:lnTo>
                                        <a:pt x="1685" y="2028"/>
                                      </a:lnTo>
                                      <a:lnTo>
                                        <a:pt x="1697" y="1950"/>
                                      </a:lnTo>
                                      <a:lnTo>
                                        <a:pt x="1706" y="1872"/>
                                      </a:lnTo>
                                      <a:lnTo>
                                        <a:pt x="1712" y="1793"/>
                                      </a:lnTo>
                                      <a:lnTo>
                                        <a:pt x="1714" y="1714"/>
                                      </a:lnTo>
                                      <a:lnTo>
                                        <a:pt x="1712" y="1638"/>
                                      </a:lnTo>
                                      <a:lnTo>
                                        <a:pt x="1707" y="1562"/>
                                      </a:lnTo>
                                      <a:lnTo>
                                        <a:pt x="1699" y="1487"/>
                                      </a:lnTo>
                                      <a:lnTo>
                                        <a:pt x="1688" y="1414"/>
                                      </a:lnTo>
                                      <a:lnTo>
                                        <a:pt x="1673" y="1341"/>
                                      </a:lnTo>
                                      <a:lnTo>
                                        <a:pt x="1656" y="1270"/>
                                      </a:lnTo>
                                      <a:lnTo>
                                        <a:pt x="1635" y="1200"/>
                                      </a:lnTo>
                                      <a:lnTo>
                                        <a:pt x="1612" y="1131"/>
                                      </a:lnTo>
                                      <a:lnTo>
                                        <a:pt x="1586" y="1063"/>
                                      </a:lnTo>
                                      <a:lnTo>
                                        <a:pt x="1557" y="997"/>
                                      </a:lnTo>
                                      <a:lnTo>
                                        <a:pt x="1526" y="933"/>
                                      </a:lnTo>
                                      <a:lnTo>
                                        <a:pt x="1492" y="869"/>
                                      </a:lnTo>
                                      <a:lnTo>
                                        <a:pt x="1455" y="808"/>
                                      </a:lnTo>
                                      <a:lnTo>
                                        <a:pt x="1416" y="748"/>
                                      </a:lnTo>
                                      <a:lnTo>
                                        <a:pt x="1375" y="690"/>
                                      </a:lnTo>
                                      <a:lnTo>
                                        <a:pt x="1331" y="634"/>
                                      </a:lnTo>
                                      <a:lnTo>
                                        <a:pt x="1285" y="580"/>
                                      </a:lnTo>
                                      <a:lnTo>
                                        <a:pt x="1237" y="527"/>
                                      </a:lnTo>
                                      <a:lnTo>
                                        <a:pt x="1186" y="477"/>
                                      </a:lnTo>
                                      <a:lnTo>
                                        <a:pt x="1134" y="429"/>
                                      </a:lnTo>
                                      <a:lnTo>
                                        <a:pt x="1080" y="383"/>
                                      </a:lnTo>
                                      <a:lnTo>
                                        <a:pt x="1024" y="339"/>
                                      </a:lnTo>
                                      <a:lnTo>
                                        <a:pt x="966" y="298"/>
                                      </a:lnTo>
                                      <a:lnTo>
                                        <a:pt x="906" y="259"/>
                                      </a:lnTo>
                                      <a:lnTo>
                                        <a:pt x="844" y="222"/>
                                      </a:lnTo>
                                      <a:lnTo>
                                        <a:pt x="781" y="188"/>
                                      </a:lnTo>
                                      <a:lnTo>
                                        <a:pt x="717" y="156"/>
                                      </a:lnTo>
                                      <a:lnTo>
                                        <a:pt x="650" y="128"/>
                                      </a:lnTo>
                                      <a:lnTo>
                                        <a:pt x="583" y="102"/>
                                      </a:lnTo>
                                      <a:lnTo>
                                        <a:pt x="514" y="78"/>
                                      </a:lnTo>
                                      <a:lnTo>
                                        <a:pt x="444" y="58"/>
                                      </a:lnTo>
                                      <a:lnTo>
                                        <a:pt x="372" y="40"/>
                                      </a:lnTo>
                                      <a:lnTo>
                                        <a:pt x="300" y="26"/>
                                      </a:lnTo>
                                      <a:lnTo>
                                        <a:pt x="226" y="15"/>
                                      </a:lnTo>
                                      <a:lnTo>
                                        <a:pt x="152" y="6"/>
                                      </a:lnTo>
                                      <a:lnTo>
                                        <a:pt x="76" y="2"/>
                                      </a:lnTo>
                                      <a:lnTo>
                                        <a:pt x="0" y="0"/>
                                      </a:lnTo>
                                      <a:close/>
                                    </a:path>
                                  </a:pathLst>
                                </a:custGeom>
                                <a:solidFill>
                                  <a:srgbClr val="4471C4"/>
                                </a:solidFill>
                                <a:ln>
                                  <a:noFill/>
                                </a:ln>
                              </wps:spPr>
                              <wps:bodyPr spcFirstLastPara="1" wrap="square" lIns="91425" tIns="91425" rIns="91425" bIns="91425" anchor="ctr" anchorCtr="0">
                                <a:noAutofit/>
                              </wps:bodyPr>
                            </wps:wsp>
                            <wps:wsp>
                              <wps:cNvPr id="9" name="Forma Livre: Forma 9"/>
                              <wps:cNvSpPr/>
                              <wps:spPr>
                                <a:xfrm>
                                  <a:off x="4644" y="3334"/>
                                  <a:ext cx="1893" cy="1715"/>
                                </a:xfrm>
                                <a:custGeom>
                                  <a:avLst/>
                                  <a:gdLst/>
                                  <a:ahLst/>
                                  <a:cxnLst/>
                                  <a:rect l="l" t="t" r="r" b="b"/>
                                  <a:pathLst>
                                    <a:path w="1893" h="1715" extrusionOk="0">
                                      <a:moveTo>
                                        <a:pt x="521" y="0"/>
                                      </a:moveTo>
                                      <a:lnTo>
                                        <a:pt x="0" y="1633"/>
                                      </a:lnTo>
                                      <a:lnTo>
                                        <a:pt x="74" y="1655"/>
                                      </a:lnTo>
                                      <a:lnTo>
                                        <a:pt x="149" y="1673"/>
                                      </a:lnTo>
                                      <a:lnTo>
                                        <a:pt x="225" y="1688"/>
                                      </a:lnTo>
                                      <a:lnTo>
                                        <a:pt x="300" y="1700"/>
                                      </a:lnTo>
                                      <a:lnTo>
                                        <a:pt x="376" y="1708"/>
                                      </a:lnTo>
                                      <a:lnTo>
                                        <a:pt x="451" y="1713"/>
                                      </a:lnTo>
                                      <a:lnTo>
                                        <a:pt x="527" y="1714"/>
                                      </a:lnTo>
                                      <a:lnTo>
                                        <a:pt x="602" y="1712"/>
                                      </a:lnTo>
                                      <a:lnTo>
                                        <a:pt x="677" y="1707"/>
                                      </a:lnTo>
                                      <a:lnTo>
                                        <a:pt x="751" y="1698"/>
                                      </a:lnTo>
                                      <a:lnTo>
                                        <a:pt x="825" y="1687"/>
                                      </a:lnTo>
                                      <a:lnTo>
                                        <a:pt x="898" y="1672"/>
                                      </a:lnTo>
                                      <a:lnTo>
                                        <a:pt x="971" y="1654"/>
                                      </a:lnTo>
                                      <a:lnTo>
                                        <a:pt x="1042" y="1633"/>
                                      </a:lnTo>
                                      <a:lnTo>
                                        <a:pt x="1113" y="1609"/>
                                      </a:lnTo>
                                      <a:lnTo>
                                        <a:pt x="1182" y="1581"/>
                                      </a:lnTo>
                                      <a:lnTo>
                                        <a:pt x="1250" y="1551"/>
                                      </a:lnTo>
                                      <a:lnTo>
                                        <a:pt x="1317" y="1518"/>
                                      </a:lnTo>
                                      <a:lnTo>
                                        <a:pt x="1383" y="1482"/>
                                      </a:lnTo>
                                      <a:lnTo>
                                        <a:pt x="1447" y="1442"/>
                                      </a:lnTo>
                                      <a:lnTo>
                                        <a:pt x="1509" y="1400"/>
                                      </a:lnTo>
                                      <a:lnTo>
                                        <a:pt x="1570" y="1356"/>
                                      </a:lnTo>
                                      <a:lnTo>
                                        <a:pt x="1629" y="1308"/>
                                      </a:lnTo>
                                      <a:lnTo>
                                        <a:pt x="1686" y="1258"/>
                                      </a:lnTo>
                                      <a:lnTo>
                                        <a:pt x="1740" y="1204"/>
                                      </a:lnTo>
                                      <a:lnTo>
                                        <a:pt x="1793" y="1148"/>
                                      </a:lnTo>
                                      <a:lnTo>
                                        <a:pt x="1844" y="1090"/>
                                      </a:lnTo>
                                      <a:lnTo>
                                        <a:pt x="1892" y="1029"/>
                                      </a:lnTo>
                                      <a:lnTo>
                                        <a:pt x="521" y="0"/>
                                      </a:lnTo>
                                      <a:close/>
                                    </a:path>
                                  </a:pathLst>
                                </a:custGeom>
                                <a:solidFill>
                                  <a:srgbClr val="EC7C30"/>
                                </a:solidFill>
                                <a:ln>
                                  <a:noFill/>
                                </a:ln>
                              </wps:spPr>
                              <wps:bodyPr spcFirstLastPara="1" wrap="square" lIns="91425" tIns="91425" rIns="91425" bIns="91425" anchor="ctr" anchorCtr="0">
                                <a:noAutofit/>
                              </wps:bodyPr>
                            </wps:wsp>
                            <wps:wsp>
                              <wps:cNvPr id="10" name="Forma Livre: Forma 10"/>
                              <wps:cNvSpPr/>
                              <wps:spPr>
                                <a:xfrm>
                                  <a:off x="3451" y="1621"/>
                                  <a:ext cx="1715" cy="3347"/>
                                </a:xfrm>
                                <a:custGeom>
                                  <a:avLst/>
                                  <a:gdLst/>
                                  <a:ahLst/>
                                  <a:cxnLst/>
                                  <a:rect l="l" t="t" r="r" b="b"/>
                                  <a:pathLst>
                                    <a:path w="1715" h="3347" extrusionOk="0">
                                      <a:moveTo>
                                        <a:pt x="1714" y="0"/>
                                      </a:moveTo>
                                      <a:lnTo>
                                        <a:pt x="1637" y="2"/>
                                      </a:lnTo>
                                      <a:lnTo>
                                        <a:pt x="1561" y="7"/>
                                      </a:lnTo>
                                      <a:lnTo>
                                        <a:pt x="1486" y="15"/>
                                      </a:lnTo>
                                      <a:lnTo>
                                        <a:pt x="1411" y="27"/>
                                      </a:lnTo>
                                      <a:lnTo>
                                        <a:pt x="1338" y="42"/>
                                      </a:lnTo>
                                      <a:lnTo>
                                        <a:pt x="1265" y="60"/>
                                      </a:lnTo>
                                      <a:lnTo>
                                        <a:pt x="1194" y="81"/>
                                      </a:lnTo>
                                      <a:lnTo>
                                        <a:pt x="1124" y="105"/>
                                      </a:lnTo>
                                      <a:lnTo>
                                        <a:pt x="1055" y="132"/>
                                      </a:lnTo>
                                      <a:lnTo>
                                        <a:pt x="987" y="162"/>
                                      </a:lnTo>
                                      <a:lnTo>
                                        <a:pt x="921" y="194"/>
                                      </a:lnTo>
                                      <a:lnTo>
                                        <a:pt x="857" y="230"/>
                                      </a:lnTo>
                                      <a:lnTo>
                                        <a:pt x="794" y="268"/>
                                      </a:lnTo>
                                      <a:lnTo>
                                        <a:pt x="733" y="309"/>
                                      </a:lnTo>
                                      <a:lnTo>
                                        <a:pt x="674" y="352"/>
                                      </a:lnTo>
                                      <a:lnTo>
                                        <a:pt x="616" y="398"/>
                                      </a:lnTo>
                                      <a:lnTo>
                                        <a:pt x="561" y="446"/>
                                      </a:lnTo>
                                      <a:lnTo>
                                        <a:pt x="507" y="497"/>
                                      </a:lnTo>
                                      <a:lnTo>
                                        <a:pt x="456" y="550"/>
                                      </a:lnTo>
                                      <a:lnTo>
                                        <a:pt x="407" y="605"/>
                                      </a:lnTo>
                                      <a:lnTo>
                                        <a:pt x="361" y="662"/>
                                      </a:lnTo>
                                      <a:lnTo>
                                        <a:pt x="316" y="722"/>
                                      </a:lnTo>
                                      <a:lnTo>
                                        <a:pt x="275" y="783"/>
                                      </a:lnTo>
                                      <a:lnTo>
                                        <a:pt x="235" y="847"/>
                                      </a:lnTo>
                                      <a:lnTo>
                                        <a:pt x="199" y="912"/>
                                      </a:lnTo>
                                      <a:lnTo>
                                        <a:pt x="165" y="980"/>
                                      </a:lnTo>
                                      <a:lnTo>
                                        <a:pt x="134" y="1049"/>
                                      </a:lnTo>
                                      <a:lnTo>
                                        <a:pt x="106" y="1120"/>
                                      </a:lnTo>
                                      <a:lnTo>
                                        <a:pt x="81" y="1193"/>
                                      </a:lnTo>
                                      <a:lnTo>
                                        <a:pt x="60" y="1266"/>
                                      </a:lnTo>
                                      <a:lnTo>
                                        <a:pt x="41" y="1339"/>
                                      </a:lnTo>
                                      <a:lnTo>
                                        <a:pt x="26" y="1413"/>
                                      </a:lnTo>
                                      <a:lnTo>
                                        <a:pt x="15" y="1486"/>
                                      </a:lnTo>
                                      <a:lnTo>
                                        <a:pt x="7" y="1560"/>
                                      </a:lnTo>
                                      <a:lnTo>
                                        <a:pt x="1" y="1633"/>
                                      </a:lnTo>
                                      <a:lnTo>
                                        <a:pt x="0" y="1706"/>
                                      </a:lnTo>
                                      <a:lnTo>
                                        <a:pt x="1" y="1779"/>
                                      </a:lnTo>
                                      <a:lnTo>
                                        <a:pt x="5" y="1851"/>
                                      </a:lnTo>
                                      <a:lnTo>
                                        <a:pt x="12" y="1923"/>
                                      </a:lnTo>
                                      <a:lnTo>
                                        <a:pt x="23" y="1994"/>
                                      </a:lnTo>
                                      <a:lnTo>
                                        <a:pt x="36" y="2065"/>
                                      </a:lnTo>
                                      <a:lnTo>
                                        <a:pt x="52" y="2134"/>
                                      </a:lnTo>
                                      <a:lnTo>
                                        <a:pt x="71" y="2203"/>
                                      </a:lnTo>
                                      <a:lnTo>
                                        <a:pt x="93" y="2271"/>
                                      </a:lnTo>
                                      <a:lnTo>
                                        <a:pt x="117" y="2338"/>
                                      </a:lnTo>
                                      <a:lnTo>
                                        <a:pt x="145" y="2404"/>
                                      </a:lnTo>
                                      <a:lnTo>
                                        <a:pt x="175" y="2468"/>
                                      </a:lnTo>
                                      <a:lnTo>
                                        <a:pt x="207" y="2531"/>
                                      </a:lnTo>
                                      <a:lnTo>
                                        <a:pt x="243" y="2593"/>
                                      </a:lnTo>
                                      <a:lnTo>
                                        <a:pt x="280" y="2654"/>
                                      </a:lnTo>
                                      <a:lnTo>
                                        <a:pt x="321" y="2712"/>
                                      </a:lnTo>
                                      <a:lnTo>
                                        <a:pt x="363" y="2769"/>
                                      </a:lnTo>
                                      <a:lnTo>
                                        <a:pt x="408" y="2825"/>
                                      </a:lnTo>
                                      <a:lnTo>
                                        <a:pt x="456" y="2878"/>
                                      </a:lnTo>
                                      <a:lnTo>
                                        <a:pt x="505" y="2930"/>
                                      </a:lnTo>
                                      <a:lnTo>
                                        <a:pt x="558" y="2980"/>
                                      </a:lnTo>
                                      <a:lnTo>
                                        <a:pt x="612" y="3027"/>
                                      </a:lnTo>
                                      <a:lnTo>
                                        <a:pt x="668" y="3073"/>
                                      </a:lnTo>
                                      <a:lnTo>
                                        <a:pt x="727" y="3116"/>
                                      </a:lnTo>
                                      <a:lnTo>
                                        <a:pt x="787" y="3156"/>
                                      </a:lnTo>
                                      <a:lnTo>
                                        <a:pt x="850" y="3195"/>
                                      </a:lnTo>
                                      <a:lnTo>
                                        <a:pt x="915" y="3231"/>
                                      </a:lnTo>
                                      <a:lnTo>
                                        <a:pt x="981" y="3264"/>
                                      </a:lnTo>
                                      <a:lnTo>
                                        <a:pt x="1050" y="3294"/>
                                      </a:lnTo>
                                      <a:lnTo>
                                        <a:pt x="1120" y="3322"/>
                                      </a:lnTo>
                                      <a:lnTo>
                                        <a:pt x="1193" y="3347"/>
                                      </a:lnTo>
                                      <a:lnTo>
                                        <a:pt x="1714" y="1714"/>
                                      </a:lnTo>
                                      <a:lnTo>
                                        <a:pt x="1714" y="0"/>
                                      </a:lnTo>
                                      <a:close/>
                                    </a:path>
                                  </a:pathLst>
                                </a:custGeom>
                                <a:solidFill>
                                  <a:srgbClr val="A4A4A4"/>
                                </a:solidFill>
                                <a:ln>
                                  <a:noFill/>
                                </a:ln>
                              </wps:spPr>
                              <wps:bodyPr spcFirstLastPara="1" wrap="square" lIns="91425" tIns="91425" rIns="91425" bIns="91425" anchor="ctr" anchorCtr="0">
                                <a:noAutofit/>
                              </wps:bodyPr>
                            </wps:wsp>
                            <wps:wsp>
                              <wps:cNvPr id="11" name="Retângulo 11"/>
                              <wps:cNvSpPr/>
                              <wps:spPr>
                                <a:xfrm>
                                  <a:off x="8163" y="2555"/>
                                  <a:ext cx="110" cy="110"/>
                                </a:xfrm>
                                <a:prstGeom prst="rect">
                                  <a:avLst/>
                                </a:prstGeom>
                                <a:solidFill>
                                  <a:srgbClr val="4471C4"/>
                                </a:solidFill>
                                <a:ln>
                                  <a:noFill/>
                                </a:ln>
                              </wps:spPr>
                              <wps:txbx>
                                <w:txbxContent>
                                  <w:p w14:paraId="6C010978" w14:textId="77777777" w:rsidR="000F3D0E" w:rsidRDefault="000F3D0E">
                                    <w:pPr>
                                      <w:textDirection w:val="btLr"/>
                                    </w:pPr>
                                  </w:p>
                                </w:txbxContent>
                              </wps:txbx>
                              <wps:bodyPr spcFirstLastPara="1" wrap="square" lIns="91425" tIns="91425" rIns="91425" bIns="91425" anchor="ctr" anchorCtr="0">
                                <a:noAutofit/>
                              </wps:bodyPr>
                            </wps:wsp>
                            <wps:wsp>
                              <wps:cNvPr id="12" name="Retângulo 12"/>
                              <wps:cNvSpPr/>
                              <wps:spPr>
                                <a:xfrm>
                                  <a:off x="8163" y="3159"/>
                                  <a:ext cx="110" cy="110"/>
                                </a:xfrm>
                                <a:prstGeom prst="rect">
                                  <a:avLst/>
                                </a:prstGeom>
                                <a:solidFill>
                                  <a:srgbClr val="EC7C30"/>
                                </a:solidFill>
                                <a:ln>
                                  <a:noFill/>
                                </a:ln>
                              </wps:spPr>
                              <wps:txbx>
                                <w:txbxContent>
                                  <w:p w14:paraId="53B99F96" w14:textId="77777777" w:rsidR="000F3D0E" w:rsidRDefault="000F3D0E">
                                    <w:pPr>
                                      <w:textDirection w:val="btLr"/>
                                    </w:pPr>
                                  </w:p>
                                </w:txbxContent>
                              </wps:txbx>
                              <wps:bodyPr spcFirstLastPara="1" wrap="square" lIns="91425" tIns="91425" rIns="91425" bIns="91425" anchor="ctr" anchorCtr="0">
                                <a:noAutofit/>
                              </wps:bodyPr>
                            </wps:wsp>
                            <wps:wsp>
                              <wps:cNvPr id="13" name="Retângulo 13"/>
                              <wps:cNvSpPr/>
                              <wps:spPr>
                                <a:xfrm>
                                  <a:off x="8163" y="3762"/>
                                  <a:ext cx="110" cy="110"/>
                                </a:xfrm>
                                <a:prstGeom prst="rect">
                                  <a:avLst/>
                                </a:prstGeom>
                                <a:solidFill>
                                  <a:srgbClr val="A4A4A4"/>
                                </a:solidFill>
                                <a:ln>
                                  <a:noFill/>
                                </a:ln>
                              </wps:spPr>
                              <wps:txbx>
                                <w:txbxContent>
                                  <w:p w14:paraId="1E0663DD" w14:textId="77777777" w:rsidR="000F3D0E" w:rsidRDefault="000F3D0E">
                                    <w:pPr>
                                      <w:textDirection w:val="btLr"/>
                                    </w:pPr>
                                  </w:p>
                                </w:txbxContent>
                              </wps:txbx>
                              <wps:bodyPr spcFirstLastPara="1" wrap="square" lIns="91425" tIns="91425" rIns="91425" bIns="91425" anchor="ctr" anchorCtr="0">
                                <a:noAutofit/>
                              </wps:bodyPr>
                            </wps:wsp>
                            <wps:wsp>
                              <wps:cNvPr id="14" name="Retângulo 14"/>
                              <wps:cNvSpPr/>
                              <wps:spPr>
                                <a:xfrm>
                                  <a:off x="2268" y="505"/>
                                  <a:ext cx="8640" cy="5040"/>
                                </a:xfrm>
                                <a:prstGeom prst="rect">
                                  <a:avLst/>
                                </a:prstGeom>
                                <a:noFill/>
                                <a:ln w="9525" cap="flat" cmpd="sng">
                                  <a:solidFill>
                                    <a:srgbClr val="888888"/>
                                  </a:solidFill>
                                  <a:prstDash val="solid"/>
                                  <a:miter lim="800000"/>
                                  <a:headEnd type="none" w="sm" len="sm"/>
                                  <a:tailEnd type="none" w="sm" len="sm"/>
                                </a:ln>
                              </wps:spPr>
                              <wps:txbx>
                                <w:txbxContent>
                                  <w:p w14:paraId="7070E12E" w14:textId="77777777" w:rsidR="000F3D0E" w:rsidRDefault="000F3D0E">
                                    <w:pPr>
                                      <w:textDirection w:val="btLr"/>
                                    </w:pPr>
                                  </w:p>
                                </w:txbxContent>
                              </wps:txbx>
                              <wps:bodyPr spcFirstLastPara="1" wrap="square" lIns="91425" tIns="91425" rIns="91425" bIns="91425" anchor="ctr" anchorCtr="0">
                                <a:noAutofit/>
                              </wps:bodyPr>
                            </wps:wsp>
                            <wps:wsp>
                              <wps:cNvPr id="15" name="Retângulo 15"/>
                              <wps:cNvSpPr/>
                              <wps:spPr>
                                <a:xfrm>
                                  <a:off x="3286" y="729"/>
                                  <a:ext cx="6623" cy="360"/>
                                </a:xfrm>
                                <a:prstGeom prst="rect">
                                  <a:avLst/>
                                </a:prstGeom>
                                <a:noFill/>
                                <a:ln>
                                  <a:noFill/>
                                </a:ln>
                              </wps:spPr>
                              <wps:txbx>
                                <w:txbxContent>
                                  <w:p w14:paraId="60A97AA7" w14:textId="77777777" w:rsidR="000F3D0E" w:rsidRDefault="00000000">
                                    <w:pPr>
                                      <w:spacing w:line="360" w:lineRule="auto"/>
                                      <w:textDirection w:val="btLr"/>
                                    </w:pPr>
                                    <w:r>
                                      <w:rPr>
                                        <w:rFonts w:ascii="Calibri" w:eastAsia="Calibri" w:hAnsi="Calibri" w:cs="Calibri"/>
                                        <w:b/>
                                        <w:color w:val="000000"/>
                                        <w:sz w:val="36"/>
                                      </w:rPr>
                                      <w:t>Perfil Gráfico de Formação - Engenharia Civil</w:t>
                                    </w:r>
                                  </w:p>
                                </w:txbxContent>
                              </wps:txbx>
                              <wps:bodyPr spcFirstLastPara="1" wrap="square" lIns="0" tIns="0" rIns="0" bIns="0" anchor="t" anchorCtr="0">
                                <a:noAutofit/>
                              </wps:bodyPr>
                            </wps:wsp>
                            <wps:wsp>
                              <wps:cNvPr id="16" name="Retângulo 16"/>
                              <wps:cNvSpPr/>
                              <wps:spPr>
                                <a:xfrm>
                                  <a:off x="8322" y="2518"/>
                                  <a:ext cx="2402" cy="200"/>
                                </a:xfrm>
                                <a:prstGeom prst="rect">
                                  <a:avLst/>
                                </a:prstGeom>
                                <a:noFill/>
                                <a:ln>
                                  <a:noFill/>
                                </a:ln>
                              </wps:spPr>
                              <wps:txbx>
                                <w:txbxContent>
                                  <w:p w14:paraId="243974E3" w14:textId="77777777" w:rsidR="000F3D0E" w:rsidRDefault="00000000">
                                    <w:pPr>
                                      <w:spacing w:line="197" w:lineRule="auto"/>
                                      <w:textDirection w:val="btLr"/>
                                    </w:pPr>
                                    <w:r>
                                      <w:rPr>
                                        <w:rFonts w:ascii="Calibri" w:eastAsia="Calibri" w:hAnsi="Calibri" w:cs="Calibri"/>
                                        <w:color w:val="000000"/>
                                        <w:sz w:val="20"/>
                                      </w:rPr>
                                      <w:t>Núcleo de Conteúdos Básicos</w:t>
                                    </w:r>
                                  </w:p>
                                </w:txbxContent>
                              </wps:txbx>
                              <wps:bodyPr spcFirstLastPara="1" wrap="square" lIns="0" tIns="0" rIns="0" bIns="0" anchor="t" anchorCtr="0">
                                <a:noAutofit/>
                              </wps:bodyPr>
                            </wps:wsp>
                            <wps:wsp>
                              <wps:cNvPr id="17" name="Retângulo 17"/>
                              <wps:cNvSpPr/>
                              <wps:spPr>
                                <a:xfrm>
                                  <a:off x="5779" y="2826"/>
                                  <a:ext cx="938" cy="200"/>
                                </a:xfrm>
                                <a:prstGeom prst="rect">
                                  <a:avLst/>
                                </a:prstGeom>
                                <a:noFill/>
                                <a:ln>
                                  <a:noFill/>
                                </a:ln>
                              </wps:spPr>
                              <wps:txbx>
                                <w:txbxContent>
                                  <w:p w14:paraId="564F2D77" w14:textId="77777777" w:rsidR="000F3D0E" w:rsidRDefault="00000000">
                                    <w:pPr>
                                      <w:spacing w:line="197" w:lineRule="auto"/>
                                      <w:textDirection w:val="btLr"/>
                                    </w:pPr>
                                    <w:r>
                                      <w:rPr>
                                        <w:rFonts w:ascii="Calibri" w:eastAsia="Calibri" w:hAnsi="Calibri" w:cs="Calibri"/>
                                        <w:color w:val="000000"/>
                                        <w:sz w:val="20"/>
                                      </w:rPr>
                                      <w:t>1290 / 35%</w:t>
                                    </w:r>
                                  </w:p>
                                </w:txbxContent>
                              </wps:txbx>
                              <wps:bodyPr spcFirstLastPara="1" wrap="square" lIns="0" tIns="0" rIns="0" bIns="0" anchor="t" anchorCtr="0">
                                <a:noAutofit/>
                              </wps:bodyPr>
                            </wps:wsp>
                            <wps:wsp>
                              <wps:cNvPr id="18" name="Retângulo 18"/>
                              <wps:cNvSpPr/>
                              <wps:spPr>
                                <a:xfrm>
                                  <a:off x="3558" y="3036"/>
                                  <a:ext cx="938" cy="200"/>
                                </a:xfrm>
                                <a:prstGeom prst="rect">
                                  <a:avLst/>
                                </a:prstGeom>
                                <a:noFill/>
                                <a:ln>
                                  <a:noFill/>
                                </a:ln>
                              </wps:spPr>
                              <wps:txbx>
                                <w:txbxContent>
                                  <w:p w14:paraId="5163EBC0" w14:textId="77777777" w:rsidR="000F3D0E" w:rsidRDefault="00000000">
                                    <w:pPr>
                                      <w:spacing w:line="197" w:lineRule="auto"/>
                                      <w:textDirection w:val="btLr"/>
                                    </w:pPr>
                                    <w:r>
                                      <w:rPr>
                                        <w:rFonts w:ascii="Calibri" w:eastAsia="Calibri" w:hAnsi="Calibri" w:cs="Calibri"/>
                                        <w:color w:val="000000"/>
                                        <w:sz w:val="20"/>
                                      </w:rPr>
                                      <w:t>1650 / 46%</w:t>
                                    </w:r>
                                  </w:p>
                                </w:txbxContent>
                              </wps:txbx>
                              <wps:bodyPr spcFirstLastPara="1" wrap="square" lIns="0" tIns="0" rIns="0" bIns="0" anchor="t" anchorCtr="0">
                                <a:noAutofit/>
                              </wps:bodyPr>
                            </wps:wsp>
                            <wps:wsp>
                              <wps:cNvPr id="19" name="Retângulo 19"/>
                              <wps:cNvSpPr/>
                              <wps:spPr>
                                <a:xfrm>
                                  <a:off x="8322" y="3121"/>
                                  <a:ext cx="1815" cy="1048"/>
                                </a:xfrm>
                                <a:prstGeom prst="rect">
                                  <a:avLst/>
                                </a:prstGeom>
                                <a:noFill/>
                                <a:ln>
                                  <a:noFill/>
                                </a:ln>
                              </wps:spPr>
                              <wps:txbx>
                                <w:txbxContent>
                                  <w:p w14:paraId="27F416D9" w14:textId="77777777" w:rsidR="000F3D0E" w:rsidRDefault="00000000">
                                    <w:pPr>
                                      <w:spacing w:line="203" w:lineRule="auto"/>
                                      <w:textDirection w:val="btLr"/>
                                    </w:pPr>
                                    <w:r>
                                      <w:rPr>
                                        <w:rFonts w:ascii="Calibri" w:eastAsia="Calibri" w:hAnsi="Calibri" w:cs="Calibri"/>
                                        <w:color w:val="000000"/>
                                        <w:sz w:val="20"/>
                                      </w:rPr>
                                      <w:t>Núcleo de Conteúdos</w:t>
                                    </w:r>
                                  </w:p>
                                  <w:p w14:paraId="5A1D4D03" w14:textId="77777777" w:rsidR="000F3D0E" w:rsidRDefault="00000000">
                                    <w:pPr>
                                      <w:textDirection w:val="btLr"/>
                                    </w:pPr>
                                    <w:r>
                                      <w:rPr>
                                        <w:rFonts w:ascii="Calibri" w:eastAsia="Calibri" w:hAnsi="Calibri" w:cs="Calibri"/>
                                        <w:color w:val="000000"/>
                                        <w:sz w:val="20"/>
                                      </w:rPr>
                                      <w:t>Profissionalizantes</w:t>
                                    </w:r>
                                  </w:p>
                                  <w:p w14:paraId="31204AB0" w14:textId="77777777" w:rsidR="000F3D0E" w:rsidRDefault="00000000">
                                    <w:pPr>
                                      <w:spacing w:before="111"/>
                                      <w:ind w:right="70"/>
                                      <w:textDirection w:val="btLr"/>
                                    </w:pPr>
                                    <w:r>
                                      <w:rPr>
                                        <w:rFonts w:ascii="Calibri" w:eastAsia="Calibri" w:hAnsi="Calibri" w:cs="Calibri"/>
                                        <w:color w:val="000000"/>
                                        <w:sz w:val="20"/>
                                      </w:rPr>
                                      <w:t>Núcleo de Conteúdos Específicos</w:t>
                                    </w:r>
                                  </w:p>
                                </w:txbxContent>
                              </wps:txbx>
                              <wps:bodyPr spcFirstLastPara="1" wrap="square" lIns="0" tIns="0" rIns="0" bIns="0" anchor="t" anchorCtr="0">
                                <a:noAutofit/>
                              </wps:bodyPr>
                            </wps:wsp>
                            <wps:wsp>
                              <wps:cNvPr id="20" name="Retângulo 20"/>
                              <wps:cNvSpPr/>
                              <wps:spPr>
                                <a:xfrm>
                                  <a:off x="5194" y="4491"/>
                                  <a:ext cx="837" cy="200"/>
                                </a:xfrm>
                                <a:prstGeom prst="rect">
                                  <a:avLst/>
                                </a:prstGeom>
                                <a:noFill/>
                                <a:ln>
                                  <a:noFill/>
                                </a:ln>
                              </wps:spPr>
                              <wps:txbx>
                                <w:txbxContent>
                                  <w:p w14:paraId="68D6DEBB" w14:textId="77777777" w:rsidR="000F3D0E" w:rsidRDefault="00000000">
                                    <w:pPr>
                                      <w:spacing w:line="197" w:lineRule="auto"/>
                                      <w:textDirection w:val="btLr"/>
                                    </w:pPr>
                                    <w:r>
                                      <w:rPr>
                                        <w:rFonts w:ascii="Calibri" w:eastAsia="Calibri" w:hAnsi="Calibri" w:cs="Calibri"/>
                                        <w:color w:val="000000"/>
                                        <w:sz w:val="20"/>
                                      </w:rPr>
                                      <w:t>720 / 19%</w:t>
                                    </w:r>
                                  </w:p>
                                </w:txbxContent>
                              </wps:txbx>
                              <wps:bodyPr spcFirstLastPara="1" wrap="square" lIns="0" tIns="0" rIns="0" bIns="0" anchor="t" anchorCtr="0">
                                <a:noAutofit/>
                              </wps:bodyPr>
                            </wps:wsp>
                          </wpg:grpSp>
                        </wpg:grpSp>
                      </wpg:grpSp>
                    </wpg:wgp>
                  </a:graphicData>
                </a:graphic>
              </wp:anchor>
            </w:drawing>
          </mc:Choice>
          <mc:Fallback>
            <w:pict>
              <v:group w14:anchorId="5297E8D4" id="Agrupar 228" o:spid="_x0000_s1026" style="position:absolute;left:0;text-align:left;margin-left:0;margin-top:4pt;width:432.5pt;height:252.5pt;z-index:251659264;mso-wrap-distance-left:0;mso-wrap-distance-right:0" coordorigin="25996,21766" coordsize="54927,3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">
                <v:group id="Agrupar 1" o:spid="_x0000_s1027" style="position:absolute;left:25996;top:21766;width:54927;height:32067" coordorigin="25996,21766" coordsize="54927,3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25996;top:21766;width:54927;height:3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959726" w14:textId="77777777" w:rsidR="000F3D0E" w:rsidRDefault="000F3D0E">
                          <w:pPr>
                            <w:textDirection w:val="btLr"/>
                          </w:pPr>
                        </w:p>
                      </w:txbxContent>
                    </v:textbox>
                  </v:rect>
                  <v:group id="Agrupar 3" o:spid="_x0000_s1029" style="position:absolute;left:25996;top:21766;width:54927;height:32067" coordorigin="25980,21750" coordsize="54959,3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left:25980;top:21750;width:54959;height:32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9DDA2DE" w14:textId="77777777" w:rsidR="000F3D0E" w:rsidRDefault="000F3D0E">
                            <w:pPr>
                              <w:textDirection w:val="btLr"/>
                            </w:pPr>
                          </w:p>
                        </w:txbxContent>
                      </v:textbox>
                    </v:rect>
                    <v:group id="Agrupar 5" o:spid="_x0000_s1031" style="position:absolute;left:25996;top:21766;width:54927;height:32067" coordorigin="2263,500" coordsize="86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ângulo 6" o:spid="_x0000_s1032" style="position:absolute;left:2263;top:500;width:8650;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26B3423" w14:textId="77777777" w:rsidR="000F3D0E" w:rsidRDefault="000F3D0E">
                              <w:pPr>
                                <w:textDirection w:val="btLr"/>
                              </w:pPr>
                            </w:p>
                          </w:txbxContent>
                        </v:textbox>
                      </v:rect>
                      <v:rect id="Retângulo 7" o:spid="_x0000_s1033" style="position:absolute;left:2268;top:505;width:86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14:paraId="5D18C89A" w14:textId="77777777" w:rsidR="000F3D0E" w:rsidRDefault="000F3D0E">
                              <w:pPr>
                                <w:textDirection w:val="btLr"/>
                              </w:pPr>
                            </w:p>
                          </w:txbxContent>
                        </v:textbox>
                      </v:rect>
                      <v:shape id="Forma Livre: Forma 8" o:spid="_x0000_s1034" style="position:absolute;left:5166;top:1620;width:1714;height:2743;visibility:visible;mso-wrap-style:square;v-text-anchor:middle" coordsize="171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" path="m,l,1714,1371,2743r46,-65l1460,2612r40,-68l1536,2474r33,-71l1599,2330r27,-74l1649,2181r20,-76l1685,2028r12,-78l1706,1872r6,-79l1714,1714r-2,-76l1707,1562r-8,-75l1688,1414r-15,-73l1656,1270r-21,-70l1612,1131r-26,-68l1557,997r-31,-64l1492,869r-37,-61l1416,748r-41,-58l1331,634r-46,-54l1237,527r-51,-50l1134,429r-54,-46l1024,339,966,298,906,259,844,222,781,188,717,156,650,128,583,102,514,78,444,58,372,40,300,26,226,15,152,6,76,2,,xe" fillcolor="#4471c4" stroked="f">
                        <v:path arrowok="t" o:extrusionok="f"/>
                      </v:shape>
                      <v:shape id="Forma Livre: Forma 9" o:spid="_x0000_s1035" style="position:absolute;left:4644;top:3334;width:1893;height:1715;visibility:visible;mso-wrap-style:square;v-text-anchor:middle" coordsize="189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" path="m521,l,1633r74,22l149,1673r76,15l300,1700r76,8l451,1713r76,1l602,1712r75,-5l751,1698r74,-11l898,1672r73,-18l1042,1633r71,-24l1182,1581r68,-30l1317,1518r66,-36l1447,1442r62,-42l1570,1356r59,-48l1686,1258r54,-54l1793,1148r51,-58l1892,1029,521,xe" fillcolor="#ec7c30" stroked="f">
                        <v:path arrowok="t" o:extrusionok="f"/>
                      </v:shape>
                      <v:shape id="Forma Livre: Forma 10" o:spid="_x0000_s1036" style="position:absolute;left:3451;top:1621;width:1715;height:3347;visibility:visible;mso-wrap-style:square;v-text-anchor:middle" coordsize="1715,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" path="m1714,r-77,2l1561,7r-75,8l1411,27r-73,15l1265,60r-71,21l1124,105r-69,27l987,162r-66,32l857,230r-63,38l733,309r-59,43l616,398r-55,48l507,497r-51,53l407,605r-46,57l316,722r-41,61l235,847r-36,65l165,980r-31,69l106,1120r-25,73l60,1266r-19,73l26,1413r-11,73l7,1560r-6,73l,1706r1,73l5,1851r7,72l23,1994r13,71l52,2134r19,69l93,2271r24,67l145,2404r30,64l207,2531r36,62l280,2654r41,58l363,2769r45,56l456,2878r49,52l558,2980r54,47l668,3073r59,43l787,3156r63,39l915,3231r66,33l1050,3294r70,28l1193,3347,1714,1714,1714,xe" fillcolor="#a4a4a4" stroked="f">
                        <v:path arrowok="t" o:extrusionok="f"/>
                      </v:shape>
                      <v:rect id="Retângulo 11" o:spid="_x0000_s1037" style="position:absolute;left:8163;top:2555;width:11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" fillcolor="#4471c4" stroked="f">
                        <v:textbox inset="2.53958mm,2.53958mm,2.53958mm,2.53958mm">
                          <w:txbxContent>
                            <w:p w14:paraId="6C010978" w14:textId="77777777" w:rsidR="000F3D0E" w:rsidRDefault="000F3D0E">
                              <w:pPr>
                                <w:textDirection w:val="btLr"/>
                              </w:pPr>
                            </w:p>
                          </w:txbxContent>
                        </v:textbox>
                      </v:rect>
                      <v:rect id="Retângulo 12" o:spid="_x0000_s1038" style="position:absolute;left:8163;top:3159;width:11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" fillcolor="#ec7c30" stroked="f">
                        <v:textbox inset="2.53958mm,2.53958mm,2.53958mm,2.53958mm">
                          <w:txbxContent>
                            <w:p w14:paraId="53B99F96" w14:textId="77777777" w:rsidR="000F3D0E" w:rsidRDefault="000F3D0E">
                              <w:pPr>
                                <w:textDirection w:val="btLr"/>
                              </w:pPr>
                            </w:p>
                          </w:txbxContent>
                        </v:textbox>
                      </v:rect>
                      <v:rect id="Retângulo 13" o:spid="_x0000_s1039" style="position:absolute;left:8163;top:3762;width:110;height: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" fillcolor="#a4a4a4" stroked="f">
                        <v:textbox inset="2.53958mm,2.53958mm,2.53958mm,2.53958mm">
                          <w:txbxContent>
                            <w:p w14:paraId="1E0663DD" w14:textId="77777777" w:rsidR="000F3D0E" w:rsidRDefault="000F3D0E">
                              <w:pPr>
                                <w:textDirection w:val="btLr"/>
                              </w:pPr>
                            </w:p>
                          </w:txbxContent>
                        </v:textbox>
                      </v:rect>
                      <v:rect id="Retângulo 14" o:spid="_x0000_s1040" style="position:absolute;left:2268;top:505;width:86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" filled="f" strokecolor="#888">
                        <v:stroke startarrowwidth="narrow" startarrowlength="short" endarrowwidth="narrow" endarrowlength="short"/>
                        <v:textbox inset="2.53958mm,2.53958mm,2.53958mm,2.53958mm">
                          <w:txbxContent>
                            <w:p w14:paraId="7070E12E" w14:textId="77777777" w:rsidR="000F3D0E" w:rsidRDefault="000F3D0E">
                              <w:pPr>
                                <w:textDirection w:val="btLr"/>
                              </w:pPr>
                            </w:p>
                          </w:txbxContent>
                        </v:textbox>
                      </v:rect>
                      <v:rect id="Retângulo 15" o:spid="_x0000_s1041" style="position:absolute;left:3286;top:729;width:66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0A97AA7" w14:textId="77777777" w:rsidR="000F3D0E" w:rsidRDefault="00000000">
                              <w:pPr>
                                <w:spacing w:line="360" w:lineRule="auto"/>
                                <w:textDirection w:val="btLr"/>
                              </w:pPr>
                              <w:r>
                                <w:rPr>
                                  <w:rFonts w:ascii="Calibri" w:eastAsia="Calibri" w:hAnsi="Calibri" w:cs="Calibri"/>
                                  <w:b/>
                                  <w:color w:val="000000"/>
                                  <w:sz w:val="36"/>
                                </w:rPr>
                                <w:t>Perfil Gráfico de Formação - Engenharia Civil</w:t>
                              </w:r>
                            </w:p>
                          </w:txbxContent>
                        </v:textbox>
                      </v:rect>
                      <v:rect id="Retângulo 16" o:spid="_x0000_s1042" style="position:absolute;left:8322;top:2518;width:240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43974E3" w14:textId="77777777" w:rsidR="000F3D0E" w:rsidRDefault="00000000">
                              <w:pPr>
                                <w:spacing w:line="197" w:lineRule="auto"/>
                                <w:textDirection w:val="btLr"/>
                              </w:pPr>
                              <w:r>
                                <w:rPr>
                                  <w:rFonts w:ascii="Calibri" w:eastAsia="Calibri" w:hAnsi="Calibri" w:cs="Calibri"/>
                                  <w:color w:val="000000"/>
                                  <w:sz w:val="20"/>
                                </w:rPr>
                                <w:t>Núcleo de Conteúdos Básicos</w:t>
                              </w:r>
                            </w:p>
                          </w:txbxContent>
                        </v:textbox>
                      </v:rect>
                      <v:rect id="Retângulo 17" o:spid="_x0000_s1043" style="position:absolute;left:5779;top:2826;width:9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64F2D77" w14:textId="77777777" w:rsidR="000F3D0E" w:rsidRDefault="00000000">
                              <w:pPr>
                                <w:spacing w:line="197" w:lineRule="auto"/>
                                <w:textDirection w:val="btLr"/>
                              </w:pPr>
                              <w:r>
                                <w:rPr>
                                  <w:rFonts w:ascii="Calibri" w:eastAsia="Calibri" w:hAnsi="Calibri" w:cs="Calibri"/>
                                  <w:color w:val="000000"/>
                                  <w:sz w:val="20"/>
                                </w:rPr>
                                <w:t>1290 / 35%</w:t>
                              </w:r>
                            </w:p>
                          </w:txbxContent>
                        </v:textbox>
                      </v:rect>
                      <v:rect id="Retângulo 18" o:spid="_x0000_s1044" style="position:absolute;left:3558;top:3036;width:9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63EBC0" w14:textId="77777777" w:rsidR="000F3D0E" w:rsidRDefault="00000000">
                              <w:pPr>
                                <w:spacing w:line="197" w:lineRule="auto"/>
                                <w:textDirection w:val="btLr"/>
                              </w:pPr>
                              <w:r>
                                <w:rPr>
                                  <w:rFonts w:ascii="Calibri" w:eastAsia="Calibri" w:hAnsi="Calibri" w:cs="Calibri"/>
                                  <w:color w:val="000000"/>
                                  <w:sz w:val="20"/>
                                </w:rPr>
                                <w:t>1650 / 46%</w:t>
                              </w:r>
                            </w:p>
                          </w:txbxContent>
                        </v:textbox>
                      </v:rect>
                      <v:rect id="Retângulo 19" o:spid="_x0000_s1045" style="position:absolute;left:8322;top:3121;width:1815;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7F416D9" w14:textId="77777777" w:rsidR="000F3D0E" w:rsidRDefault="00000000">
                              <w:pPr>
                                <w:spacing w:line="203" w:lineRule="auto"/>
                                <w:textDirection w:val="btLr"/>
                              </w:pPr>
                              <w:r>
                                <w:rPr>
                                  <w:rFonts w:ascii="Calibri" w:eastAsia="Calibri" w:hAnsi="Calibri" w:cs="Calibri"/>
                                  <w:color w:val="000000"/>
                                  <w:sz w:val="20"/>
                                </w:rPr>
                                <w:t>Núcleo de Conteúdos</w:t>
                              </w:r>
                            </w:p>
                            <w:p w14:paraId="5A1D4D03" w14:textId="77777777" w:rsidR="000F3D0E" w:rsidRDefault="00000000">
                              <w:pPr>
                                <w:textDirection w:val="btLr"/>
                              </w:pPr>
                              <w:r>
                                <w:rPr>
                                  <w:rFonts w:ascii="Calibri" w:eastAsia="Calibri" w:hAnsi="Calibri" w:cs="Calibri"/>
                                  <w:color w:val="000000"/>
                                  <w:sz w:val="20"/>
                                </w:rPr>
                                <w:t>Profissionalizantes</w:t>
                              </w:r>
                            </w:p>
                            <w:p w14:paraId="31204AB0" w14:textId="77777777" w:rsidR="000F3D0E" w:rsidRDefault="00000000">
                              <w:pPr>
                                <w:spacing w:before="111"/>
                                <w:ind w:right="70"/>
                                <w:textDirection w:val="btLr"/>
                              </w:pPr>
                              <w:r>
                                <w:rPr>
                                  <w:rFonts w:ascii="Calibri" w:eastAsia="Calibri" w:hAnsi="Calibri" w:cs="Calibri"/>
                                  <w:color w:val="000000"/>
                                  <w:sz w:val="20"/>
                                </w:rPr>
                                <w:t>Núcleo de Conteúdos Específicos</w:t>
                              </w:r>
                            </w:p>
                          </w:txbxContent>
                        </v:textbox>
                      </v:rect>
                      <v:rect id="Retângulo 20" o:spid="_x0000_s1046" style="position:absolute;left:5194;top:4491;width:8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8D6DEBB" w14:textId="77777777" w:rsidR="000F3D0E" w:rsidRDefault="00000000">
                              <w:pPr>
                                <w:spacing w:line="197" w:lineRule="auto"/>
                                <w:textDirection w:val="btLr"/>
                              </w:pPr>
                              <w:r>
                                <w:rPr>
                                  <w:rFonts w:ascii="Calibri" w:eastAsia="Calibri" w:hAnsi="Calibri" w:cs="Calibri"/>
                                  <w:color w:val="000000"/>
                                  <w:sz w:val="20"/>
                                </w:rPr>
                                <w:t>720 / 19%</w:t>
                              </w:r>
                            </w:p>
                          </w:txbxContent>
                        </v:textbox>
                      </v:rect>
                    </v:group>
                  </v:group>
                </v:group>
                <w10:wrap type="topAndBottom"/>
              </v:group>
            </w:pict>
          </mc:Fallback>
        </mc:AlternateContent>
      </w:r>
    </w:p>
    <w:p w14:paraId="61176199" w14:textId="24229488" w:rsidR="000F3D0E" w:rsidRPr="005C0F59" w:rsidRDefault="00000000" w:rsidP="00690A7A">
      <w:pPr>
        <w:pStyle w:val="Ttulo1"/>
        <w:numPr>
          <w:ilvl w:val="1"/>
          <w:numId w:val="56"/>
        </w:numPr>
        <w:tabs>
          <w:tab w:val="left" w:pos="623"/>
        </w:tabs>
      </w:pPr>
      <w:bookmarkStart w:id="55" w:name="_heading=h.4f1mdlm" w:colFirst="0" w:colLast="0"/>
      <w:bookmarkEnd w:id="55"/>
      <w:r w:rsidRPr="005C0F59">
        <w:t>Conteúdos Curriculares</w:t>
      </w:r>
    </w:p>
    <w:p w14:paraId="59081833" w14:textId="77777777" w:rsidR="000F3D0E" w:rsidRPr="005C0F59" w:rsidRDefault="000F3D0E">
      <w:pPr>
        <w:tabs>
          <w:tab w:val="left" w:pos="1125"/>
        </w:tabs>
        <w:ind w:firstLine="566"/>
        <w:jc w:val="both"/>
        <w:rPr>
          <w:b/>
        </w:rPr>
      </w:pPr>
    </w:p>
    <w:p w14:paraId="269552C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b/>
          <w:color w:val="000000"/>
        </w:rPr>
        <w:tab/>
      </w:r>
      <w:r w:rsidRPr="005C0F59">
        <w:rPr>
          <w:color w:val="000000"/>
        </w:rPr>
        <w:t>Os conteúdos curriculares estabelecidos no Projeto Pedagógico do Curso de acordo com as DCN (Res. 2 de 2019), estão atualizados e possibilitam o efetivo desenvolvimento do perfil profissional do egresso, de acordo com as políticas institucionais implantadas.</w:t>
      </w:r>
    </w:p>
    <w:p w14:paraId="4994F4C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Essa estrutura curricular é fruto de discussões do NDE, considerando que organização curricular do curso deve articular as unidades de conhecimento de formação específica e ampliada, definindo as respectivas denominações, ementas e cargas horárias </w:t>
      </w:r>
      <w:r w:rsidRPr="005C0F59">
        <w:rPr>
          <w:color w:val="000000"/>
        </w:rPr>
        <w:lastRenderedPageBreak/>
        <w:t>em coerência com o marco conceitual e as competências e habilidades almejadas para o profissional que pretende formar.</w:t>
      </w:r>
    </w:p>
    <w:p w14:paraId="7280673D"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 xml:space="preserve">Assim, os conteúdos são relevantes e coerentes com os objetivos do curso, </w:t>
      </w:r>
      <w:r w:rsidRPr="005C0F59">
        <w:t>às necessidades</w:t>
      </w:r>
      <w:r w:rsidRPr="005C0F59">
        <w:rPr>
          <w:color w:val="000000"/>
        </w:rPr>
        <w:t xml:space="preserve"> locais e regionais, o perfil do egresso e as DCN, contando com adequado dimensionamento da carga horária para o seu desenvolvimento. Além disso, são enriquecidos por Atividades Complementares.</w:t>
      </w:r>
    </w:p>
    <w:p w14:paraId="43057849"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IES implantou no curso mecanismos de aproveitamento de conhecimentos, adquiridos pelo estudante, mediante estudos e práticas independentes, como monitorias, estágios, programas de iniciação científica, programas de extensão, estudos complementares e cursos realizados em áreas afins.</w:t>
      </w:r>
    </w:p>
    <w:p w14:paraId="43E45C5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ementário explicita as linhas mestras dos conteúdos que são desenvolvidos em cada unidade curricular, seguido de bibliografia básica e complementar. A bibliografia básica e complementar utilizadas foram referendadas pelo NDE em relação aos componentes curriculares, à quantidade de títulos e de exemplares e ao número de vagas autorizadas (do próprio curso e de outros que utilizem os títulos).</w:t>
      </w:r>
    </w:p>
    <w:p w14:paraId="2AB83F7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bibliografia prevista no Projeto Pedagógico do Curso é utilizada nos Planos de Ensino, está atualizada e considera os aspectos teórico-práticos da formação, a matriz curricular e o perfil do egresso.</w:t>
      </w:r>
    </w:p>
    <w:p w14:paraId="79669BDA" w14:textId="08FD4FDB"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Deve-se novamente mencionar que o estudo das políticas de educação ambiental, em atendimento à Lei nº 9.795, de 27 de abril de 1999, e ao Decreto nº 4.281 de 25 de junho de 2002, é realizado de modo transversal, contínuo e permanente. Tal conteúdo é contemplado no componente curricular </w:t>
      </w:r>
      <w:r w:rsidRPr="005C0F59">
        <w:rPr>
          <w:i/>
          <w:color w:val="000000"/>
        </w:rPr>
        <w:t>Educação Ambiental e Consciência Ecológica</w:t>
      </w:r>
      <w:r w:rsidRPr="005C0F59">
        <w:rPr>
          <w:color w:val="000000"/>
        </w:rPr>
        <w:t xml:space="preserve">. Novamente lembra-se </w:t>
      </w:r>
      <w:r w:rsidR="0092491E" w:rsidRPr="005C0F59">
        <w:rPr>
          <w:color w:val="000000"/>
        </w:rPr>
        <w:t>que em</w:t>
      </w:r>
      <w:r w:rsidRPr="005C0F59">
        <w:rPr>
          <w:color w:val="000000"/>
        </w:rPr>
        <w:t xml:space="preserve"> atendimento à Resolução CNE/CP nº 01, de 17 de junho de 2004, no componente curricular </w:t>
      </w:r>
      <w:r w:rsidRPr="005C0F59">
        <w:rPr>
          <w:i/>
          <w:color w:val="000000"/>
        </w:rPr>
        <w:t>Pluralismo Étnico-racial, Diversidade e Direitos Humanos</w:t>
      </w:r>
      <w:r w:rsidRPr="005C0F59">
        <w:rPr>
          <w:color w:val="000000"/>
        </w:rPr>
        <w:t>, são desenvolvidos temas objetivando a educação das relações étnico-raciais, o tratamento de questões e temáticas que dizem respeito aos afrodescendentes, assim como conteúdos da história e cultura afro-brasileira e indígena.</w:t>
      </w:r>
    </w:p>
    <w:p w14:paraId="7075F72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Por fim, destaca-se que é contemplado no curso conteúdos relacionados as Diretrizes Curriculares Nacionais para a </w:t>
      </w:r>
      <w:r w:rsidRPr="005C0F59">
        <w:rPr>
          <w:i/>
          <w:color w:val="000000"/>
        </w:rPr>
        <w:t>Educação em Direitos Humanos</w:t>
      </w:r>
      <w:r w:rsidRPr="005C0F59">
        <w:rPr>
          <w:color w:val="000000"/>
        </w:rPr>
        <w:t xml:space="preserve">, conforme a determinação </w:t>
      </w:r>
      <w:r w:rsidRPr="005C0F59">
        <w:rPr>
          <w:color w:val="000000"/>
        </w:rPr>
        <w:lastRenderedPageBreak/>
        <w:t>da Resolução nº 1, de 30 de maio de 2012 em especial nas disciplinas Pluralismo Étnico-racial, Diversidade e Direitos Humanos.</w:t>
      </w:r>
    </w:p>
    <w:p w14:paraId="7898524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conteúdos de formação geral e específica definidos pelo NDE; a abordagem de temáticas transversais (pertinentes à formação ética e cidadã, às políticas de educação ambiental, e de educação das relações étnico-raciais e o ensino de história e cultura afro- brasileira, africana e indígena); a sistemática estratégia de atualização curricular pelo NDE, derivada da avaliação interna e externa e do perfil do egresso; somados ao desenvolvimento de atividades de extensão e investigação científica, diferenciam o curso dentro da área profissional e induzem o contato com conhecimento recente e inovador.</w:t>
      </w:r>
    </w:p>
    <w:p w14:paraId="0699ABBD"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505E36D1" w14:textId="77777777" w:rsidR="000F3D0E" w:rsidRPr="005C0F59" w:rsidRDefault="00000000">
      <w:pPr>
        <w:pStyle w:val="Ttulo3"/>
        <w:ind w:left="0" w:firstLine="566"/>
        <w:rPr>
          <w:rFonts w:cs="Times New Roman"/>
        </w:rPr>
      </w:pPr>
      <w:bookmarkStart w:id="56" w:name="_heading=h.1ulbmlt" w:colFirst="0" w:colLast="0"/>
      <w:bookmarkEnd w:id="56"/>
      <w:r w:rsidRPr="005C0F59">
        <w:rPr>
          <w:rFonts w:cs="Times New Roman"/>
        </w:rPr>
        <w:t>4.8.1 Diferenciais e Inovação no Âmbito do Curso Engenharia Civil</w:t>
      </w:r>
    </w:p>
    <w:p w14:paraId="7E312A8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Curso de Engenharia Civil explicita claramente a articulação entre os seus diversos componentes curriculares no percurso de formação e apresenta inovação no currículo com as disciplinas de Atitude Empreendedora e Inovação; Tecnologias e Ambientes de Interação; Relações de Consumo e Sustentabilidade.</w:t>
      </w:r>
    </w:p>
    <w:p w14:paraId="3F3A3D2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Assim busca inovar em diferentes dimensões para agregar a formação e ao percurso do aluno na IES e curso diferenciais e inovação que tragam diferenciais para seu futuro profissional e cidadão.</w:t>
      </w:r>
    </w:p>
    <w:p w14:paraId="3848405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Dentro deste contexto, no processo de ensino-aprendizagem é através das metodologias ativas que o aluno torna-se protagonista e responsável pelo processo de aprendizagem. Esse modelo tem como objetivo incentivar o desenvolvimento da capacidade de absorção de conhecimento de maneira autônoma e participativa.</w:t>
      </w:r>
    </w:p>
    <w:p w14:paraId="46D9B854"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Segundo a teoria do psiquiatra americano William Glasser, as pessoas geralmente aprendem da seguinte maneira: Lendo 10%; Escrevendo 20%; Observando e escutando 50%; discutindo com outras pessoas 70%; Praticando 80%; Ensinando 95%, evidenciando que a absorção do conhecimento de maneira ativa é maior.</w:t>
      </w:r>
    </w:p>
    <w:p w14:paraId="29813D1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Pensando o aluno como protagonista no processo de aprendizagem, FACULDADE UNIBRAS DA BAHIA - FACBRAS incentiva e realiza a capacitação para que os docentes utilizem metodologias ativas na sua prática pedagógica, a saber:</w:t>
      </w:r>
    </w:p>
    <w:p w14:paraId="5E127021" w14:textId="77777777" w:rsidR="000F3D0E" w:rsidRPr="005C0F59" w:rsidRDefault="00000000">
      <w:pPr>
        <w:widowControl w:val="0"/>
        <w:numPr>
          <w:ilvl w:val="0"/>
          <w:numId w:val="12"/>
        </w:numPr>
        <w:pBdr>
          <w:top w:val="nil"/>
          <w:left w:val="nil"/>
          <w:bottom w:val="nil"/>
          <w:right w:val="nil"/>
          <w:between w:val="nil"/>
        </w:pBdr>
        <w:tabs>
          <w:tab w:val="left" w:pos="982"/>
        </w:tabs>
        <w:spacing w:line="350" w:lineRule="auto"/>
        <w:ind w:left="426" w:hanging="426"/>
        <w:jc w:val="both"/>
      </w:pPr>
      <w:r w:rsidRPr="005C0F59">
        <w:rPr>
          <w:i/>
          <w:color w:val="000000"/>
        </w:rPr>
        <w:t xml:space="preserve">Project based learning </w:t>
      </w:r>
      <w:r w:rsidRPr="005C0F59">
        <w:rPr>
          <w:color w:val="000000"/>
        </w:rPr>
        <w:t>(PBL): nessa metodologia a aprendizagem é baseada em projetos ou problemas (ABP em português) e tem por objetivo fazer com que os alunos adquiram o conhecimento por meio da solução colaborativa de desafios.</w:t>
      </w:r>
    </w:p>
    <w:p w14:paraId="04647FBA" w14:textId="77777777" w:rsidR="000F3D0E" w:rsidRPr="005C0F59" w:rsidRDefault="00000000">
      <w:pPr>
        <w:widowControl w:val="0"/>
        <w:numPr>
          <w:ilvl w:val="0"/>
          <w:numId w:val="12"/>
        </w:numPr>
        <w:pBdr>
          <w:top w:val="nil"/>
          <w:left w:val="nil"/>
          <w:bottom w:val="nil"/>
          <w:right w:val="nil"/>
          <w:between w:val="nil"/>
        </w:pBdr>
        <w:tabs>
          <w:tab w:val="left" w:pos="982"/>
        </w:tabs>
        <w:spacing w:before="12" w:line="355" w:lineRule="auto"/>
        <w:ind w:left="426" w:hanging="426"/>
        <w:jc w:val="both"/>
      </w:pPr>
      <w:r w:rsidRPr="005C0F59">
        <w:rPr>
          <w:color w:val="000000"/>
        </w:rPr>
        <w:t>Estudo de caso (</w:t>
      </w:r>
      <w:r w:rsidRPr="005C0F59">
        <w:rPr>
          <w:i/>
          <w:color w:val="000000"/>
        </w:rPr>
        <w:t>Case Based Learning</w:t>
      </w:r>
      <w:r w:rsidRPr="005C0F59">
        <w:rPr>
          <w:color w:val="000000"/>
        </w:rPr>
        <w:t>): Tem origem na Aprendizagem baseada em problemas e oferece a oportunidade de explorar diversos conhecimentos em situações contextualizadas e complexas. Os estudos de caso são relatos da vida real apresentados com a finalidade de preparar para a resolução desses problemas reais.</w:t>
      </w:r>
    </w:p>
    <w:p w14:paraId="1E84BEF7" w14:textId="77777777" w:rsidR="000F3D0E" w:rsidRPr="005C0F59" w:rsidRDefault="00000000">
      <w:pPr>
        <w:widowControl w:val="0"/>
        <w:numPr>
          <w:ilvl w:val="0"/>
          <w:numId w:val="12"/>
        </w:numPr>
        <w:pBdr>
          <w:top w:val="nil"/>
          <w:left w:val="nil"/>
          <w:bottom w:val="nil"/>
          <w:right w:val="nil"/>
          <w:between w:val="nil"/>
        </w:pBdr>
        <w:tabs>
          <w:tab w:val="left" w:pos="982"/>
        </w:tabs>
        <w:spacing w:before="2" w:line="352" w:lineRule="auto"/>
        <w:ind w:left="426" w:hanging="426"/>
        <w:jc w:val="both"/>
      </w:pPr>
      <w:r w:rsidRPr="005C0F59">
        <w:rPr>
          <w:i/>
          <w:color w:val="000000"/>
        </w:rPr>
        <w:t xml:space="preserve">Team Based Learnig </w:t>
      </w:r>
      <w:r w:rsidRPr="005C0F59">
        <w:rPr>
          <w:color w:val="000000"/>
        </w:rPr>
        <w:t>(TBL), em português, aprendizagem por pares ou time. Trata-se de formação de equipe na turma para o aprendizado seja feito em conjunto e compartilhado.</w:t>
      </w:r>
    </w:p>
    <w:p w14:paraId="659ECCA4" w14:textId="77777777" w:rsidR="000F3D0E" w:rsidRPr="005C0F59" w:rsidRDefault="00000000">
      <w:pPr>
        <w:widowControl w:val="0"/>
        <w:numPr>
          <w:ilvl w:val="0"/>
          <w:numId w:val="12"/>
        </w:numPr>
        <w:pBdr>
          <w:top w:val="nil"/>
          <w:left w:val="nil"/>
          <w:bottom w:val="nil"/>
          <w:right w:val="nil"/>
          <w:between w:val="nil"/>
        </w:pBdr>
        <w:tabs>
          <w:tab w:val="left" w:pos="982"/>
        </w:tabs>
        <w:spacing w:before="2" w:line="352" w:lineRule="auto"/>
        <w:ind w:left="426" w:hanging="426"/>
        <w:jc w:val="both"/>
      </w:pPr>
      <w:r w:rsidRPr="005C0F59">
        <w:rPr>
          <w:i/>
          <w:color w:val="000000"/>
        </w:rPr>
        <w:t xml:space="preserve">Flipped Classroom </w:t>
      </w:r>
      <w:r w:rsidRPr="005C0F59">
        <w:rPr>
          <w:color w:val="000000"/>
        </w:rPr>
        <w:t>– em português, sala de aula invertida. Tem por objetivo substituir a maioria da parte das aulas expositivas por conteúdos on line, para otimizar o tempo de aula. Isso faz com que o aluno chegue com um conhecimento prévio e tire dúvidas com o professor e colegas para resolver problemas ou analisar estudos de caso</w:t>
      </w:r>
    </w:p>
    <w:p w14:paraId="181D914A" w14:textId="336711C0" w:rsidR="000F3D0E" w:rsidRPr="005C0F59" w:rsidRDefault="00690A7A">
      <w:pPr>
        <w:widowControl w:val="0"/>
        <w:numPr>
          <w:ilvl w:val="0"/>
          <w:numId w:val="12"/>
        </w:numPr>
        <w:pBdr>
          <w:top w:val="nil"/>
          <w:left w:val="nil"/>
          <w:bottom w:val="nil"/>
          <w:right w:val="nil"/>
          <w:between w:val="nil"/>
        </w:pBdr>
        <w:tabs>
          <w:tab w:val="left" w:pos="982"/>
        </w:tabs>
        <w:spacing w:before="2" w:line="352" w:lineRule="auto"/>
        <w:ind w:left="426" w:hanging="426"/>
        <w:jc w:val="both"/>
      </w:pPr>
      <w:r>
        <w:rPr>
          <w:color w:val="000000"/>
        </w:rPr>
        <w:t>O</w:t>
      </w:r>
      <w:r w:rsidR="00000000" w:rsidRPr="005C0F59">
        <w:rPr>
          <w:color w:val="000000"/>
        </w:rPr>
        <w:t>s laboratórios virtuais que são práticas roteirizadas, associadas ao plano pedagógico da instituição de ensino, com alta fidelidade aos experimentos realizados nos laboratórios reais.</w:t>
      </w:r>
    </w:p>
    <w:p w14:paraId="415B71F7" w14:textId="77777777" w:rsidR="000F3D0E" w:rsidRPr="005C0F59" w:rsidRDefault="00000000">
      <w:pPr>
        <w:widowControl w:val="0"/>
        <w:numPr>
          <w:ilvl w:val="0"/>
          <w:numId w:val="12"/>
        </w:numPr>
        <w:pBdr>
          <w:top w:val="nil"/>
          <w:left w:val="nil"/>
          <w:bottom w:val="nil"/>
          <w:right w:val="nil"/>
          <w:between w:val="nil"/>
        </w:pBdr>
        <w:tabs>
          <w:tab w:val="left" w:pos="982"/>
        </w:tabs>
        <w:spacing w:before="2" w:line="352" w:lineRule="auto"/>
        <w:ind w:left="426" w:hanging="426"/>
        <w:jc w:val="both"/>
      </w:pPr>
      <w:r w:rsidRPr="005C0F59">
        <w:rPr>
          <w:color w:val="000000"/>
        </w:rPr>
        <w:t>Biblioteca virtual que conta com um acervo de mais de 15000 títulos atualizados.</w:t>
      </w:r>
    </w:p>
    <w:p w14:paraId="6C2FDF67"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Na metodologia ativa o aprendizado é algo prazeroso e o aluno assume o papel de protagonista do seu processo, o que o auxilia a resolver problemas, tornando-o um profissional mais qualificado e valorizado pelo mercado.</w:t>
      </w:r>
    </w:p>
    <w:p w14:paraId="039A67FC" w14:textId="40EA332A"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Outra dimensão na qual busca-se inovar e se diferenciar no curso é a tecnológica. Um exemplo é o uso na </w:t>
      </w:r>
      <w:r w:rsidR="0092491E" w:rsidRPr="005C0F59">
        <w:rPr>
          <w:color w:val="000000"/>
        </w:rPr>
        <w:t>FACBRAS da</w:t>
      </w:r>
      <w:r w:rsidRPr="005C0F59">
        <w:rPr>
          <w:color w:val="000000"/>
        </w:rPr>
        <w:t xml:space="preserve"> Plataforma </w:t>
      </w:r>
      <w:r w:rsidRPr="005C0F59">
        <w:rPr>
          <w:i/>
          <w:color w:val="000000"/>
        </w:rPr>
        <w:t>DreamShaper</w:t>
      </w:r>
      <w:r w:rsidRPr="005C0F59">
        <w:rPr>
          <w:color w:val="000000"/>
        </w:rPr>
        <w:t xml:space="preserve">, que permite uma aprendizagem baseada em projetos e ativa. A aplicação é desenvolvida por meio de ferramentas que permitem que o aluno tenha um guia “passo-a-passo” pré-definido sobre as etapas de um projeto e que podem se adaptar a qualquer tema ou unidade curricular, garantindo a autonomia dos alunos na construção dos projetos e está centrada em 3 pilares: </w:t>
      </w:r>
      <w:r w:rsidRPr="005C0F59">
        <w:rPr>
          <w:color w:val="000000"/>
        </w:rPr>
        <w:lastRenderedPageBreak/>
        <w:t>Aprendizagem Baseada em Projetos; Aprendizagem Baseada em Problemas e Aprendizagem Colaborativa.</w:t>
      </w:r>
    </w:p>
    <w:p w14:paraId="5593E1DF"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Adicionalmente, a Plataforma possui conteúdos motivadores e foi desenhada para proporcionar uma experiência de ensino-aprendizagem com o apoio de conteúdos pedagógicos de suporte às metodologias para garantir que os alunos sejam capazes de trabalhar autonomamente. Possui funcionalidades especificamente desenhadas para proporcionar uma boa experiência de ensino-aprendizagem baseada em projetos aos alunos e facilitar o acompanhamento e feedback por parte do professor.</w:t>
      </w:r>
    </w:p>
    <w:p w14:paraId="254D121D" w14:textId="77777777" w:rsidR="000F3D0E" w:rsidRPr="005C0F59" w:rsidRDefault="000F3D0E">
      <w:pPr>
        <w:pBdr>
          <w:top w:val="nil"/>
          <w:left w:val="nil"/>
          <w:bottom w:val="nil"/>
          <w:right w:val="nil"/>
          <w:between w:val="nil"/>
        </w:pBdr>
        <w:spacing w:before="1" w:after="120" w:line="360" w:lineRule="auto"/>
        <w:ind w:firstLine="566"/>
        <w:jc w:val="both"/>
        <w:rPr>
          <w:color w:val="000000"/>
        </w:rPr>
      </w:pPr>
    </w:p>
    <w:p w14:paraId="18BC9DCE" w14:textId="77777777" w:rsidR="000F3D0E" w:rsidRPr="005C0F59" w:rsidRDefault="00000000">
      <w:pPr>
        <w:pStyle w:val="Ttulo3"/>
        <w:ind w:left="0" w:firstLine="566"/>
        <w:rPr>
          <w:rFonts w:cs="Times New Roman"/>
        </w:rPr>
      </w:pPr>
      <w:bookmarkStart w:id="57" w:name="_heading=h.4ekz59m" w:colFirst="0" w:colLast="0"/>
      <w:bookmarkEnd w:id="57"/>
      <w:r w:rsidRPr="005C0F59">
        <w:rPr>
          <w:rFonts w:cs="Times New Roman"/>
        </w:rPr>
        <w:t>4.8.2 Compatibilidade e adequação da carga horária e Adequação Bibliográfica</w:t>
      </w:r>
    </w:p>
    <w:p w14:paraId="447E90D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curso de Engenharia Civil, o NDE assume papel de protagonismo em relação a garantia da compatibilidade da carga horária das disciplinas, se reunindo conforme preconiza o regulamento do NDE, para dialogar sobre a compatibilidade da carga horária, a atualidade dos conteúdos e a adequação da bibliografia, registrada em ata e em relatório do acervo da bibliografia básica, complementar e dos periódicos, visando demonstrar a compatibilidade, em todos os componentes curriculares.</w:t>
      </w:r>
    </w:p>
    <w:p w14:paraId="468816BF" w14:textId="77777777" w:rsidR="000F3D0E" w:rsidRPr="005C0F59" w:rsidRDefault="000F3D0E">
      <w:pPr>
        <w:tabs>
          <w:tab w:val="left" w:pos="2085"/>
        </w:tabs>
        <w:ind w:firstLine="566"/>
        <w:jc w:val="both"/>
        <w:rPr>
          <w:b/>
        </w:rPr>
      </w:pPr>
    </w:p>
    <w:p w14:paraId="6DDD7A85" w14:textId="77777777" w:rsidR="000F3D0E" w:rsidRPr="005C0F59" w:rsidRDefault="000F3D0E">
      <w:pPr>
        <w:tabs>
          <w:tab w:val="left" w:pos="2085"/>
        </w:tabs>
        <w:ind w:firstLine="566"/>
        <w:jc w:val="both"/>
        <w:rPr>
          <w:b/>
        </w:rPr>
      </w:pPr>
    </w:p>
    <w:p w14:paraId="64B2380D" w14:textId="77777777" w:rsidR="000F3D0E" w:rsidRPr="005C0F59" w:rsidRDefault="00000000">
      <w:pPr>
        <w:pStyle w:val="Ttulo1"/>
        <w:numPr>
          <w:ilvl w:val="1"/>
          <w:numId w:val="47"/>
        </w:numPr>
        <w:tabs>
          <w:tab w:val="left" w:pos="622"/>
        </w:tabs>
        <w:spacing w:before="102"/>
        <w:ind w:left="0" w:firstLine="566"/>
      </w:pPr>
      <w:bookmarkStart w:id="58" w:name="_heading=h.2u6wntf" w:colFirst="0" w:colLast="0"/>
      <w:bookmarkEnd w:id="58"/>
      <w:r w:rsidRPr="005C0F59">
        <w:t>Matriz Curricular</w:t>
      </w:r>
    </w:p>
    <w:tbl>
      <w:tblPr>
        <w:tblStyle w:val="affff"/>
        <w:tblW w:w="8627" w:type="dxa"/>
        <w:tblInd w:w="0" w:type="dxa"/>
        <w:tblLayout w:type="fixed"/>
        <w:tblLook w:val="0400" w:firstRow="0" w:lastRow="0" w:firstColumn="0" w:lastColumn="0" w:noHBand="0" w:noVBand="1"/>
      </w:tblPr>
      <w:tblGrid>
        <w:gridCol w:w="2689"/>
        <w:gridCol w:w="1189"/>
        <w:gridCol w:w="540"/>
        <w:gridCol w:w="1241"/>
        <w:gridCol w:w="1052"/>
        <w:gridCol w:w="1074"/>
        <w:gridCol w:w="842"/>
      </w:tblGrid>
      <w:tr w:rsidR="000F3D0E" w:rsidRPr="005C0F59" w14:paraId="55EEA7B2" w14:textId="77777777" w:rsidTr="00690A7A">
        <w:trPr>
          <w:trHeight w:val="255"/>
        </w:trPr>
        <w:tc>
          <w:tcPr>
            <w:tcW w:w="2689"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0E976866" w14:textId="77777777" w:rsidR="000F3D0E" w:rsidRPr="00690A7A" w:rsidRDefault="00000000">
            <w:pPr>
              <w:jc w:val="center"/>
              <w:rPr>
                <w:b/>
                <w:color w:val="FFFFFF"/>
                <w:sz w:val="16"/>
                <w:szCs w:val="16"/>
              </w:rPr>
            </w:pPr>
            <w:r w:rsidRPr="00690A7A">
              <w:rPr>
                <w:b/>
                <w:color w:val="FFFFFF"/>
                <w:sz w:val="16"/>
                <w:szCs w:val="16"/>
              </w:rPr>
              <w:t>COMPONENTE CURRICULAR</w:t>
            </w:r>
          </w:p>
        </w:tc>
        <w:tc>
          <w:tcPr>
            <w:tcW w:w="1189" w:type="dxa"/>
            <w:tcBorders>
              <w:top w:val="single" w:sz="4" w:space="0" w:color="000000"/>
              <w:left w:val="nil"/>
              <w:bottom w:val="single" w:sz="4" w:space="0" w:color="000000"/>
              <w:right w:val="single" w:sz="4" w:space="0" w:color="000000"/>
            </w:tcBorders>
            <w:shd w:val="clear" w:color="auto" w:fill="1F3864"/>
            <w:vAlign w:val="center"/>
          </w:tcPr>
          <w:p w14:paraId="618CD311" w14:textId="77777777" w:rsidR="000F3D0E" w:rsidRPr="00690A7A" w:rsidRDefault="00000000">
            <w:pPr>
              <w:jc w:val="center"/>
              <w:rPr>
                <w:b/>
                <w:color w:val="FFFFFF"/>
                <w:sz w:val="16"/>
                <w:szCs w:val="16"/>
              </w:rPr>
            </w:pPr>
            <w:r w:rsidRPr="00690A7A">
              <w:rPr>
                <w:b/>
                <w:color w:val="FFFFFF"/>
                <w:sz w:val="16"/>
                <w:szCs w:val="16"/>
              </w:rPr>
              <w:t>PRESENCIAL</w:t>
            </w:r>
          </w:p>
        </w:tc>
        <w:tc>
          <w:tcPr>
            <w:tcW w:w="540" w:type="dxa"/>
            <w:tcBorders>
              <w:top w:val="single" w:sz="4" w:space="0" w:color="000000"/>
              <w:left w:val="nil"/>
              <w:bottom w:val="single" w:sz="4" w:space="0" w:color="000000"/>
              <w:right w:val="single" w:sz="4" w:space="0" w:color="000000"/>
            </w:tcBorders>
            <w:shd w:val="clear" w:color="auto" w:fill="1F3864"/>
            <w:vAlign w:val="center"/>
          </w:tcPr>
          <w:p w14:paraId="728A0DFC" w14:textId="77777777" w:rsidR="000F3D0E" w:rsidRPr="00690A7A" w:rsidRDefault="00000000">
            <w:pPr>
              <w:jc w:val="center"/>
              <w:rPr>
                <w:b/>
                <w:color w:val="FFFFFF"/>
                <w:sz w:val="16"/>
                <w:szCs w:val="16"/>
              </w:rPr>
            </w:pPr>
            <w:r w:rsidRPr="00690A7A">
              <w:rPr>
                <w:b/>
                <w:color w:val="FFFFFF"/>
                <w:sz w:val="16"/>
                <w:szCs w:val="16"/>
              </w:rPr>
              <w:t>EaD</w:t>
            </w:r>
          </w:p>
        </w:tc>
        <w:tc>
          <w:tcPr>
            <w:tcW w:w="1241" w:type="dxa"/>
            <w:tcBorders>
              <w:top w:val="single" w:sz="4" w:space="0" w:color="000000"/>
              <w:left w:val="nil"/>
              <w:bottom w:val="single" w:sz="4" w:space="0" w:color="000000"/>
              <w:right w:val="single" w:sz="4" w:space="0" w:color="000000"/>
            </w:tcBorders>
            <w:shd w:val="clear" w:color="auto" w:fill="1F3864"/>
            <w:vAlign w:val="center"/>
          </w:tcPr>
          <w:p w14:paraId="35478272" w14:textId="77777777" w:rsidR="000F3D0E" w:rsidRPr="00690A7A" w:rsidRDefault="00000000">
            <w:pPr>
              <w:jc w:val="center"/>
              <w:rPr>
                <w:b/>
                <w:color w:val="FFFFFF"/>
                <w:sz w:val="16"/>
                <w:szCs w:val="16"/>
              </w:rPr>
            </w:pPr>
            <w:r w:rsidRPr="00690A7A">
              <w:rPr>
                <w:b/>
                <w:color w:val="FFFFFF"/>
                <w:sz w:val="16"/>
                <w:szCs w:val="16"/>
              </w:rPr>
              <w:t>EXTENSÃO</w:t>
            </w:r>
          </w:p>
        </w:tc>
        <w:tc>
          <w:tcPr>
            <w:tcW w:w="1052" w:type="dxa"/>
            <w:tcBorders>
              <w:top w:val="single" w:sz="4" w:space="0" w:color="000000"/>
              <w:left w:val="nil"/>
              <w:bottom w:val="single" w:sz="4" w:space="0" w:color="000000"/>
              <w:right w:val="single" w:sz="4" w:space="0" w:color="000000"/>
            </w:tcBorders>
            <w:shd w:val="clear" w:color="auto" w:fill="1F3864"/>
            <w:vAlign w:val="center"/>
          </w:tcPr>
          <w:p w14:paraId="136419AC" w14:textId="77777777" w:rsidR="000F3D0E" w:rsidRPr="00690A7A" w:rsidRDefault="00000000">
            <w:pPr>
              <w:jc w:val="center"/>
              <w:rPr>
                <w:b/>
                <w:color w:val="FFFFFF"/>
                <w:sz w:val="16"/>
                <w:szCs w:val="16"/>
              </w:rPr>
            </w:pPr>
            <w:r w:rsidRPr="00690A7A">
              <w:rPr>
                <w:b/>
                <w:color w:val="FFFFFF"/>
                <w:sz w:val="16"/>
                <w:szCs w:val="16"/>
              </w:rPr>
              <w:t>PRÁTICA</w:t>
            </w:r>
          </w:p>
        </w:tc>
        <w:tc>
          <w:tcPr>
            <w:tcW w:w="1074" w:type="dxa"/>
            <w:tcBorders>
              <w:top w:val="single" w:sz="4" w:space="0" w:color="000000"/>
              <w:left w:val="nil"/>
              <w:bottom w:val="single" w:sz="4" w:space="0" w:color="000000"/>
              <w:right w:val="single" w:sz="4" w:space="0" w:color="000000"/>
            </w:tcBorders>
            <w:shd w:val="clear" w:color="auto" w:fill="1F3864"/>
            <w:vAlign w:val="center"/>
          </w:tcPr>
          <w:p w14:paraId="02398F30" w14:textId="77777777" w:rsidR="000F3D0E" w:rsidRPr="00690A7A" w:rsidRDefault="00000000">
            <w:pPr>
              <w:jc w:val="center"/>
              <w:rPr>
                <w:b/>
                <w:color w:val="FFFFFF"/>
                <w:sz w:val="16"/>
                <w:szCs w:val="16"/>
              </w:rPr>
            </w:pPr>
            <w:r w:rsidRPr="00690A7A">
              <w:rPr>
                <w:b/>
                <w:color w:val="FFFFFF"/>
                <w:sz w:val="16"/>
                <w:szCs w:val="16"/>
              </w:rPr>
              <w:t>TEÓRICA</w:t>
            </w:r>
          </w:p>
        </w:tc>
        <w:tc>
          <w:tcPr>
            <w:tcW w:w="842" w:type="dxa"/>
            <w:tcBorders>
              <w:top w:val="single" w:sz="4" w:space="0" w:color="000000"/>
              <w:left w:val="nil"/>
              <w:bottom w:val="single" w:sz="4" w:space="0" w:color="000000"/>
              <w:right w:val="single" w:sz="4" w:space="0" w:color="000000"/>
            </w:tcBorders>
            <w:shd w:val="clear" w:color="auto" w:fill="1F3864"/>
            <w:vAlign w:val="center"/>
          </w:tcPr>
          <w:p w14:paraId="7536E4A6" w14:textId="77777777" w:rsidR="000F3D0E" w:rsidRPr="00690A7A" w:rsidRDefault="00000000">
            <w:pPr>
              <w:jc w:val="center"/>
              <w:rPr>
                <w:b/>
                <w:color w:val="FFFFFF"/>
                <w:sz w:val="16"/>
                <w:szCs w:val="16"/>
              </w:rPr>
            </w:pPr>
            <w:r w:rsidRPr="00690A7A">
              <w:rPr>
                <w:b/>
                <w:color w:val="FFFFFF"/>
                <w:sz w:val="16"/>
                <w:szCs w:val="16"/>
              </w:rPr>
              <w:t>TOTAL</w:t>
            </w:r>
          </w:p>
        </w:tc>
      </w:tr>
      <w:tr w:rsidR="000F3D0E" w:rsidRPr="005C0F59" w14:paraId="1AEEDDD0"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FA43E17" w14:textId="77777777" w:rsidR="000F3D0E" w:rsidRPr="005C0F59" w:rsidRDefault="00000000">
            <w:pPr>
              <w:jc w:val="center"/>
              <w:rPr>
                <w:b/>
                <w:color w:val="000000"/>
                <w:sz w:val="20"/>
                <w:szCs w:val="20"/>
              </w:rPr>
            </w:pPr>
            <w:r w:rsidRPr="005C0F59">
              <w:rPr>
                <w:b/>
                <w:color w:val="000000"/>
                <w:sz w:val="20"/>
                <w:szCs w:val="20"/>
              </w:rPr>
              <w:t>1º SEMESTRE</w:t>
            </w:r>
          </w:p>
        </w:tc>
      </w:tr>
      <w:tr w:rsidR="000F3D0E" w:rsidRPr="005C0F59" w14:paraId="4138488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8C025CA" w14:textId="77777777" w:rsidR="000F3D0E" w:rsidRPr="005C0F59" w:rsidRDefault="00000000">
            <w:pPr>
              <w:rPr>
                <w:color w:val="000000"/>
                <w:sz w:val="20"/>
                <w:szCs w:val="20"/>
              </w:rPr>
            </w:pPr>
            <w:r w:rsidRPr="005C0F59">
              <w:rPr>
                <w:color w:val="000000"/>
                <w:sz w:val="20"/>
                <w:szCs w:val="20"/>
              </w:rPr>
              <w:t>Fundamentos do Ensino Superior</w:t>
            </w:r>
          </w:p>
        </w:tc>
        <w:tc>
          <w:tcPr>
            <w:tcW w:w="1189" w:type="dxa"/>
            <w:tcBorders>
              <w:top w:val="nil"/>
              <w:left w:val="nil"/>
              <w:bottom w:val="single" w:sz="4" w:space="0" w:color="000000"/>
              <w:right w:val="single" w:sz="4" w:space="0" w:color="000000"/>
            </w:tcBorders>
            <w:shd w:val="clear" w:color="auto" w:fill="auto"/>
            <w:vAlign w:val="center"/>
          </w:tcPr>
          <w:p w14:paraId="5E769D2F"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0778F602"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46826DB6"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4B7C7CC"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978871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FE28C96"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378472FD"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274374C8" w14:textId="77777777" w:rsidR="000F3D0E" w:rsidRPr="005C0F59" w:rsidRDefault="00000000">
            <w:pPr>
              <w:rPr>
                <w:color w:val="000000"/>
                <w:sz w:val="20"/>
                <w:szCs w:val="20"/>
              </w:rPr>
            </w:pPr>
            <w:r w:rsidRPr="005C0F59">
              <w:rPr>
                <w:color w:val="000000"/>
                <w:sz w:val="20"/>
                <w:szCs w:val="20"/>
              </w:rPr>
              <w:t>Argumentação e Gramática</w:t>
            </w:r>
          </w:p>
        </w:tc>
        <w:tc>
          <w:tcPr>
            <w:tcW w:w="1189" w:type="dxa"/>
            <w:tcBorders>
              <w:top w:val="nil"/>
              <w:left w:val="nil"/>
              <w:bottom w:val="single" w:sz="4" w:space="0" w:color="000000"/>
              <w:right w:val="single" w:sz="4" w:space="0" w:color="000000"/>
            </w:tcBorders>
            <w:shd w:val="clear" w:color="auto" w:fill="auto"/>
            <w:vAlign w:val="center"/>
          </w:tcPr>
          <w:p w14:paraId="61E3DB4B"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7D60C6C0" w14:textId="77777777" w:rsidR="000F3D0E" w:rsidRPr="005C0F59" w:rsidRDefault="00000000">
            <w:pPr>
              <w:jc w:val="center"/>
              <w:rPr>
                <w:color w:val="000000"/>
                <w:sz w:val="20"/>
                <w:szCs w:val="20"/>
              </w:rPr>
            </w:pPr>
            <w:r w:rsidRPr="005C0F59">
              <w:rPr>
                <w:color w:val="000000"/>
                <w:sz w:val="20"/>
                <w:szCs w:val="20"/>
              </w:rPr>
              <w:t>20</w:t>
            </w:r>
          </w:p>
        </w:tc>
        <w:tc>
          <w:tcPr>
            <w:tcW w:w="1241" w:type="dxa"/>
            <w:tcBorders>
              <w:top w:val="nil"/>
              <w:left w:val="nil"/>
              <w:bottom w:val="single" w:sz="4" w:space="0" w:color="000000"/>
              <w:right w:val="single" w:sz="4" w:space="0" w:color="000000"/>
            </w:tcBorders>
            <w:shd w:val="clear" w:color="auto" w:fill="auto"/>
            <w:vAlign w:val="center"/>
          </w:tcPr>
          <w:p w14:paraId="04B5B348" w14:textId="77777777" w:rsidR="000F3D0E" w:rsidRPr="005C0F59" w:rsidRDefault="00000000">
            <w:pPr>
              <w:jc w:val="center"/>
              <w:rPr>
                <w:color w:val="000000"/>
                <w:sz w:val="20"/>
                <w:szCs w:val="20"/>
              </w:rPr>
            </w:pPr>
            <w:r w:rsidRPr="005C0F59">
              <w:rPr>
                <w:color w:val="000000"/>
                <w:sz w:val="20"/>
                <w:szCs w:val="20"/>
              </w:rPr>
              <w:t>10</w:t>
            </w:r>
          </w:p>
        </w:tc>
        <w:tc>
          <w:tcPr>
            <w:tcW w:w="1052" w:type="dxa"/>
            <w:tcBorders>
              <w:top w:val="nil"/>
              <w:left w:val="nil"/>
              <w:bottom w:val="single" w:sz="4" w:space="0" w:color="000000"/>
              <w:right w:val="single" w:sz="4" w:space="0" w:color="000000"/>
            </w:tcBorders>
            <w:shd w:val="clear" w:color="auto" w:fill="auto"/>
            <w:vAlign w:val="center"/>
          </w:tcPr>
          <w:p w14:paraId="49AB8AA0" w14:textId="77777777" w:rsidR="000F3D0E" w:rsidRPr="005C0F59" w:rsidRDefault="00000000">
            <w:pPr>
              <w:jc w:val="center"/>
              <w:rPr>
                <w:color w:val="000000"/>
                <w:sz w:val="20"/>
                <w:szCs w:val="20"/>
              </w:rPr>
            </w:pPr>
            <w:r w:rsidRPr="005C0F59">
              <w:rPr>
                <w:color w:val="000000"/>
                <w:sz w:val="20"/>
                <w:szCs w:val="20"/>
              </w:rPr>
              <w:t>20</w:t>
            </w:r>
          </w:p>
        </w:tc>
        <w:tc>
          <w:tcPr>
            <w:tcW w:w="1074" w:type="dxa"/>
            <w:tcBorders>
              <w:top w:val="nil"/>
              <w:left w:val="nil"/>
              <w:bottom w:val="single" w:sz="4" w:space="0" w:color="000000"/>
              <w:right w:val="single" w:sz="4" w:space="0" w:color="000000"/>
            </w:tcBorders>
            <w:shd w:val="clear" w:color="auto" w:fill="auto"/>
            <w:vAlign w:val="center"/>
          </w:tcPr>
          <w:p w14:paraId="54F2022D"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34A6152"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921AB55"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F3C1279" w14:textId="77777777" w:rsidR="000F3D0E" w:rsidRPr="005C0F59" w:rsidRDefault="00000000">
            <w:pPr>
              <w:rPr>
                <w:color w:val="000000"/>
                <w:sz w:val="20"/>
                <w:szCs w:val="20"/>
              </w:rPr>
            </w:pPr>
            <w:r w:rsidRPr="005C0F59">
              <w:rPr>
                <w:color w:val="000000"/>
                <w:sz w:val="20"/>
                <w:szCs w:val="20"/>
              </w:rPr>
              <w:t>Cálculo Diferencial</w:t>
            </w:r>
          </w:p>
        </w:tc>
        <w:tc>
          <w:tcPr>
            <w:tcW w:w="1189" w:type="dxa"/>
            <w:tcBorders>
              <w:top w:val="nil"/>
              <w:left w:val="nil"/>
              <w:bottom w:val="single" w:sz="4" w:space="0" w:color="000000"/>
              <w:right w:val="single" w:sz="4" w:space="0" w:color="000000"/>
            </w:tcBorders>
            <w:shd w:val="clear" w:color="auto" w:fill="auto"/>
            <w:vAlign w:val="center"/>
          </w:tcPr>
          <w:p w14:paraId="6E9D9F7E"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2FFCA893"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0ADBD65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EBB61C9"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5A3381B"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1AC46B7"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60830ED"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BB68EFA" w14:textId="77777777" w:rsidR="000F3D0E" w:rsidRPr="005C0F59" w:rsidRDefault="00000000">
            <w:pPr>
              <w:rPr>
                <w:color w:val="000000"/>
                <w:sz w:val="20"/>
                <w:szCs w:val="20"/>
              </w:rPr>
            </w:pPr>
            <w:r w:rsidRPr="005C0F59">
              <w:rPr>
                <w:color w:val="000000"/>
                <w:sz w:val="20"/>
                <w:szCs w:val="20"/>
              </w:rPr>
              <w:t>Desenho Técnico</w:t>
            </w:r>
          </w:p>
        </w:tc>
        <w:tc>
          <w:tcPr>
            <w:tcW w:w="1189" w:type="dxa"/>
            <w:tcBorders>
              <w:top w:val="nil"/>
              <w:left w:val="nil"/>
              <w:bottom w:val="single" w:sz="4" w:space="0" w:color="000000"/>
              <w:right w:val="single" w:sz="4" w:space="0" w:color="000000"/>
            </w:tcBorders>
            <w:shd w:val="clear" w:color="auto" w:fill="auto"/>
            <w:vAlign w:val="center"/>
          </w:tcPr>
          <w:p w14:paraId="55980860"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448638F2"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6C436F3B"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20F2A09"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4ACC81FF"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22A3EEAD"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1786C74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349B1EB" w14:textId="77777777" w:rsidR="000F3D0E" w:rsidRPr="005C0F59" w:rsidRDefault="00000000">
            <w:pPr>
              <w:rPr>
                <w:color w:val="000000"/>
                <w:sz w:val="20"/>
                <w:szCs w:val="20"/>
              </w:rPr>
            </w:pPr>
            <w:r w:rsidRPr="005C0F59">
              <w:rPr>
                <w:color w:val="000000"/>
                <w:sz w:val="20"/>
                <w:szCs w:val="20"/>
              </w:rPr>
              <w:t>Estatística para Gestão e Negócios</w:t>
            </w:r>
          </w:p>
        </w:tc>
        <w:tc>
          <w:tcPr>
            <w:tcW w:w="1189" w:type="dxa"/>
            <w:tcBorders>
              <w:top w:val="nil"/>
              <w:left w:val="nil"/>
              <w:bottom w:val="single" w:sz="4" w:space="0" w:color="000000"/>
              <w:right w:val="single" w:sz="4" w:space="0" w:color="000000"/>
            </w:tcBorders>
            <w:shd w:val="clear" w:color="auto" w:fill="auto"/>
            <w:vAlign w:val="center"/>
          </w:tcPr>
          <w:p w14:paraId="3D3B323A"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302BB35" w14:textId="77777777" w:rsidR="000F3D0E" w:rsidRPr="005C0F59" w:rsidRDefault="00000000">
            <w:pPr>
              <w:jc w:val="center"/>
              <w:rPr>
                <w:color w:val="000000"/>
                <w:sz w:val="20"/>
                <w:szCs w:val="20"/>
              </w:rPr>
            </w:pPr>
            <w:r w:rsidRPr="005C0F59">
              <w:rPr>
                <w:color w:val="000000"/>
                <w:sz w:val="20"/>
                <w:szCs w:val="20"/>
              </w:rPr>
              <w:t>20</w:t>
            </w:r>
          </w:p>
        </w:tc>
        <w:tc>
          <w:tcPr>
            <w:tcW w:w="1241" w:type="dxa"/>
            <w:tcBorders>
              <w:top w:val="nil"/>
              <w:left w:val="nil"/>
              <w:bottom w:val="single" w:sz="4" w:space="0" w:color="000000"/>
              <w:right w:val="single" w:sz="4" w:space="0" w:color="000000"/>
            </w:tcBorders>
            <w:shd w:val="clear" w:color="auto" w:fill="auto"/>
            <w:vAlign w:val="center"/>
          </w:tcPr>
          <w:p w14:paraId="3AD4AC75" w14:textId="77777777" w:rsidR="000F3D0E" w:rsidRPr="005C0F59" w:rsidRDefault="00000000">
            <w:pPr>
              <w:jc w:val="center"/>
              <w:rPr>
                <w:color w:val="000000"/>
                <w:sz w:val="20"/>
                <w:szCs w:val="20"/>
              </w:rPr>
            </w:pPr>
            <w:r w:rsidRPr="005C0F59">
              <w:rPr>
                <w:color w:val="000000"/>
                <w:sz w:val="20"/>
                <w:szCs w:val="20"/>
              </w:rPr>
              <w:t>10</w:t>
            </w:r>
          </w:p>
        </w:tc>
        <w:tc>
          <w:tcPr>
            <w:tcW w:w="1052" w:type="dxa"/>
            <w:tcBorders>
              <w:top w:val="nil"/>
              <w:left w:val="nil"/>
              <w:bottom w:val="single" w:sz="4" w:space="0" w:color="000000"/>
              <w:right w:val="single" w:sz="4" w:space="0" w:color="000000"/>
            </w:tcBorders>
            <w:shd w:val="clear" w:color="auto" w:fill="auto"/>
            <w:vAlign w:val="center"/>
          </w:tcPr>
          <w:p w14:paraId="0BE8D3EE" w14:textId="77777777" w:rsidR="000F3D0E" w:rsidRPr="005C0F59" w:rsidRDefault="00000000">
            <w:pPr>
              <w:jc w:val="center"/>
              <w:rPr>
                <w:color w:val="000000"/>
                <w:sz w:val="20"/>
                <w:szCs w:val="20"/>
              </w:rPr>
            </w:pPr>
            <w:r w:rsidRPr="005C0F59">
              <w:rPr>
                <w:color w:val="000000"/>
                <w:sz w:val="20"/>
                <w:szCs w:val="20"/>
              </w:rPr>
              <w:t>20</w:t>
            </w:r>
          </w:p>
        </w:tc>
        <w:tc>
          <w:tcPr>
            <w:tcW w:w="1074" w:type="dxa"/>
            <w:tcBorders>
              <w:top w:val="nil"/>
              <w:left w:val="nil"/>
              <w:bottom w:val="single" w:sz="4" w:space="0" w:color="000000"/>
              <w:right w:val="single" w:sz="4" w:space="0" w:color="000000"/>
            </w:tcBorders>
            <w:shd w:val="clear" w:color="auto" w:fill="auto"/>
            <w:vAlign w:val="center"/>
          </w:tcPr>
          <w:p w14:paraId="7E17199D"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573E992A"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6059E290"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28980BFF" w14:textId="77777777" w:rsidR="000F3D0E" w:rsidRPr="005C0F59" w:rsidRDefault="00000000">
            <w:pPr>
              <w:rPr>
                <w:color w:val="000000"/>
                <w:sz w:val="20"/>
                <w:szCs w:val="20"/>
              </w:rPr>
            </w:pPr>
            <w:r w:rsidRPr="005C0F59">
              <w:rPr>
                <w:color w:val="000000"/>
                <w:sz w:val="20"/>
                <w:szCs w:val="20"/>
              </w:rPr>
              <w:t>Práticas Integradas 1A</w:t>
            </w:r>
          </w:p>
        </w:tc>
        <w:tc>
          <w:tcPr>
            <w:tcW w:w="1189" w:type="dxa"/>
            <w:tcBorders>
              <w:top w:val="nil"/>
              <w:left w:val="nil"/>
              <w:bottom w:val="single" w:sz="4" w:space="0" w:color="000000"/>
              <w:right w:val="single" w:sz="4" w:space="0" w:color="000000"/>
            </w:tcBorders>
            <w:shd w:val="clear" w:color="auto" w:fill="auto"/>
            <w:vAlign w:val="center"/>
          </w:tcPr>
          <w:p w14:paraId="6C10EC42"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604489C6"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0665D0D"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320C99AF"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28709FE0"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03B20AED"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B2D9C97"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1F3864"/>
            <w:vAlign w:val="center"/>
          </w:tcPr>
          <w:p w14:paraId="73559E8D"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1F3864"/>
            <w:vAlign w:val="center"/>
          </w:tcPr>
          <w:p w14:paraId="36B08B2C"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1F3864"/>
            <w:vAlign w:val="center"/>
          </w:tcPr>
          <w:p w14:paraId="2DD7EBE1" w14:textId="77777777" w:rsidR="000F3D0E" w:rsidRPr="005C0F59" w:rsidRDefault="00000000">
            <w:pPr>
              <w:jc w:val="center"/>
              <w:rPr>
                <w:b/>
                <w:color w:val="FFFFFF"/>
                <w:sz w:val="20"/>
                <w:szCs w:val="20"/>
              </w:rPr>
            </w:pPr>
            <w:r w:rsidRPr="005C0F59">
              <w:rPr>
                <w:b/>
                <w:color w:val="FFFFFF"/>
                <w:sz w:val="20"/>
                <w:szCs w:val="20"/>
              </w:rPr>
              <w:t>100</w:t>
            </w:r>
          </w:p>
        </w:tc>
        <w:tc>
          <w:tcPr>
            <w:tcW w:w="1241" w:type="dxa"/>
            <w:tcBorders>
              <w:top w:val="nil"/>
              <w:left w:val="nil"/>
              <w:bottom w:val="single" w:sz="4" w:space="0" w:color="000000"/>
              <w:right w:val="single" w:sz="4" w:space="0" w:color="000000"/>
            </w:tcBorders>
            <w:shd w:val="clear" w:color="auto" w:fill="1F3864"/>
            <w:vAlign w:val="center"/>
          </w:tcPr>
          <w:p w14:paraId="4F80E8DC" w14:textId="77777777" w:rsidR="000F3D0E" w:rsidRPr="005C0F59" w:rsidRDefault="00000000">
            <w:pPr>
              <w:jc w:val="center"/>
              <w:rPr>
                <w:b/>
                <w:color w:val="FFFFFF"/>
                <w:sz w:val="20"/>
                <w:szCs w:val="20"/>
              </w:rPr>
            </w:pPr>
            <w:r w:rsidRPr="005C0F59">
              <w:rPr>
                <w:b/>
                <w:color w:val="FFFFFF"/>
                <w:sz w:val="20"/>
                <w:szCs w:val="20"/>
              </w:rPr>
              <w:t>50</w:t>
            </w:r>
          </w:p>
        </w:tc>
        <w:tc>
          <w:tcPr>
            <w:tcW w:w="1052" w:type="dxa"/>
            <w:tcBorders>
              <w:top w:val="nil"/>
              <w:left w:val="nil"/>
              <w:bottom w:val="single" w:sz="4" w:space="0" w:color="000000"/>
              <w:right w:val="single" w:sz="4" w:space="0" w:color="000000"/>
            </w:tcBorders>
            <w:shd w:val="clear" w:color="auto" w:fill="1F3864"/>
            <w:vAlign w:val="center"/>
          </w:tcPr>
          <w:p w14:paraId="1F721CC3" w14:textId="77777777" w:rsidR="000F3D0E" w:rsidRPr="005C0F59" w:rsidRDefault="00000000">
            <w:pPr>
              <w:jc w:val="center"/>
              <w:rPr>
                <w:b/>
                <w:color w:val="FFFFFF"/>
                <w:sz w:val="20"/>
                <w:szCs w:val="20"/>
              </w:rPr>
            </w:pPr>
            <w:r w:rsidRPr="005C0F59">
              <w:rPr>
                <w:b/>
                <w:color w:val="FFFFFF"/>
                <w:sz w:val="20"/>
                <w:szCs w:val="20"/>
              </w:rPr>
              <w:t>100</w:t>
            </w:r>
          </w:p>
        </w:tc>
        <w:tc>
          <w:tcPr>
            <w:tcW w:w="1074" w:type="dxa"/>
            <w:tcBorders>
              <w:top w:val="nil"/>
              <w:left w:val="nil"/>
              <w:bottom w:val="single" w:sz="4" w:space="0" w:color="000000"/>
              <w:right w:val="single" w:sz="4" w:space="0" w:color="000000"/>
            </w:tcBorders>
            <w:shd w:val="clear" w:color="auto" w:fill="1F3864"/>
            <w:vAlign w:val="center"/>
          </w:tcPr>
          <w:p w14:paraId="77C61A56" w14:textId="77777777" w:rsidR="000F3D0E" w:rsidRPr="005C0F59" w:rsidRDefault="00000000">
            <w:pPr>
              <w:jc w:val="center"/>
              <w:rPr>
                <w:b/>
                <w:color w:val="FFFFFF"/>
                <w:sz w:val="20"/>
                <w:szCs w:val="20"/>
              </w:rPr>
            </w:pPr>
            <w:r w:rsidRPr="005C0F59">
              <w:rPr>
                <w:b/>
                <w:color w:val="FFFFFF"/>
                <w:sz w:val="20"/>
                <w:szCs w:val="20"/>
              </w:rPr>
              <w:t>180</w:t>
            </w:r>
          </w:p>
        </w:tc>
        <w:tc>
          <w:tcPr>
            <w:tcW w:w="842" w:type="dxa"/>
            <w:tcBorders>
              <w:top w:val="nil"/>
              <w:left w:val="nil"/>
              <w:bottom w:val="single" w:sz="4" w:space="0" w:color="000000"/>
              <w:right w:val="single" w:sz="4" w:space="0" w:color="000000"/>
            </w:tcBorders>
            <w:shd w:val="clear" w:color="auto" w:fill="1F3864"/>
            <w:vAlign w:val="center"/>
          </w:tcPr>
          <w:p w14:paraId="05ED499C" w14:textId="77777777" w:rsidR="000F3D0E" w:rsidRPr="005C0F59" w:rsidRDefault="00000000">
            <w:pPr>
              <w:jc w:val="center"/>
              <w:rPr>
                <w:b/>
                <w:color w:val="FFFFFF"/>
                <w:sz w:val="20"/>
                <w:szCs w:val="20"/>
              </w:rPr>
            </w:pPr>
            <w:r w:rsidRPr="005C0F59">
              <w:rPr>
                <w:b/>
                <w:color w:val="FFFFFF"/>
                <w:sz w:val="20"/>
                <w:szCs w:val="20"/>
              </w:rPr>
              <w:t>330</w:t>
            </w:r>
          </w:p>
        </w:tc>
      </w:tr>
      <w:tr w:rsidR="000F3D0E" w:rsidRPr="005C0F59" w14:paraId="08B3E0AF"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DD5288" w14:textId="77777777" w:rsidR="000F3D0E" w:rsidRPr="005C0F59" w:rsidRDefault="00000000">
            <w:pPr>
              <w:jc w:val="center"/>
              <w:rPr>
                <w:b/>
                <w:color w:val="000000"/>
                <w:sz w:val="20"/>
                <w:szCs w:val="20"/>
              </w:rPr>
            </w:pPr>
            <w:r w:rsidRPr="005C0F59">
              <w:rPr>
                <w:b/>
                <w:color w:val="000000"/>
                <w:sz w:val="20"/>
                <w:szCs w:val="20"/>
              </w:rPr>
              <w:t>2º SEMESTRE</w:t>
            </w:r>
          </w:p>
        </w:tc>
      </w:tr>
      <w:tr w:rsidR="000F3D0E" w:rsidRPr="005C0F59" w14:paraId="0B6A9CDD"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7BF52AB" w14:textId="77777777" w:rsidR="000F3D0E" w:rsidRPr="005C0F59" w:rsidRDefault="00000000">
            <w:pPr>
              <w:rPr>
                <w:color w:val="000000"/>
                <w:sz w:val="20"/>
                <w:szCs w:val="20"/>
              </w:rPr>
            </w:pPr>
            <w:r w:rsidRPr="005C0F59">
              <w:rPr>
                <w:color w:val="000000"/>
                <w:sz w:val="20"/>
                <w:szCs w:val="20"/>
              </w:rPr>
              <w:t>Atitude Empreendedora e Inovação</w:t>
            </w:r>
          </w:p>
        </w:tc>
        <w:tc>
          <w:tcPr>
            <w:tcW w:w="1189" w:type="dxa"/>
            <w:tcBorders>
              <w:top w:val="nil"/>
              <w:left w:val="nil"/>
              <w:bottom w:val="single" w:sz="4" w:space="0" w:color="000000"/>
              <w:right w:val="single" w:sz="4" w:space="0" w:color="000000"/>
            </w:tcBorders>
            <w:shd w:val="clear" w:color="auto" w:fill="auto"/>
            <w:vAlign w:val="center"/>
          </w:tcPr>
          <w:p w14:paraId="01D353B3"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33EAAF5"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363143EF"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B080AE2"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E963886"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04033DE8"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250E0F3"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14108AE0" w14:textId="77777777" w:rsidR="000F3D0E" w:rsidRPr="005C0F59" w:rsidRDefault="00000000">
            <w:pPr>
              <w:rPr>
                <w:color w:val="000000"/>
                <w:sz w:val="20"/>
                <w:szCs w:val="20"/>
              </w:rPr>
            </w:pPr>
            <w:r w:rsidRPr="005C0F59">
              <w:rPr>
                <w:color w:val="000000"/>
                <w:sz w:val="20"/>
                <w:szCs w:val="20"/>
              </w:rPr>
              <w:t>Lógica e Programação</w:t>
            </w:r>
          </w:p>
        </w:tc>
        <w:tc>
          <w:tcPr>
            <w:tcW w:w="1189" w:type="dxa"/>
            <w:tcBorders>
              <w:top w:val="nil"/>
              <w:left w:val="nil"/>
              <w:bottom w:val="single" w:sz="4" w:space="0" w:color="000000"/>
              <w:right w:val="single" w:sz="4" w:space="0" w:color="000000"/>
            </w:tcBorders>
            <w:shd w:val="clear" w:color="auto" w:fill="auto"/>
            <w:vAlign w:val="center"/>
          </w:tcPr>
          <w:p w14:paraId="59AC7CE1"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493FA4D8"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29A3DBE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0E37A97A"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086D532A"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51C1B51"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6C436F0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3D27AAE" w14:textId="77777777" w:rsidR="000F3D0E" w:rsidRPr="005C0F59" w:rsidRDefault="00000000">
            <w:pPr>
              <w:rPr>
                <w:color w:val="000000"/>
                <w:sz w:val="20"/>
                <w:szCs w:val="20"/>
              </w:rPr>
            </w:pPr>
            <w:r w:rsidRPr="005C0F59">
              <w:rPr>
                <w:color w:val="000000"/>
                <w:sz w:val="20"/>
                <w:szCs w:val="20"/>
              </w:rPr>
              <w:t>Geometria Analítica e Álgebra Linear</w:t>
            </w:r>
          </w:p>
        </w:tc>
        <w:tc>
          <w:tcPr>
            <w:tcW w:w="1189" w:type="dxa"/>
            <w:tcBorders>
              <w:top w:val="nil"/>
              <w:left w:val="nil"/>
              <w:bottom w:val="single" w:sz="4" w:space="0" w:color="000000"/>
              <w:right w:val="single" w:sz="4" w:space="0" w:color="000000"/>
            </w:tcBorders>
            <w:shd w:val="clear" w:color="auto" w:fill="auto"/>
            <w:vAlign w:val="center"/>
          </w:tcPr>
          <w:p w14:paraId="6CB94C16"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1BA8E7E6"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39D5186E"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3F16FE71"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702BFDA7"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62AEF03E"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AA59E2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207976A" w14:textId="77777777" w:rsidR="000F3D0E" w:rsidRPr="005C0F59" w:rsidRDefault="00000000">
            <w:pPr>
              <w:rPr>
                <w:color w:val="000000"/>
                <w:sz w:val="20"/>
                <w:szCs w:val="20"/>
              </w:rPr>
            </w:pPr>
            <w:r w:rsidRPr="005C0F59">
              <w:rPr>
                <w:color w:val="000000"/>
                <w:sz w:val="20"/>
                <w:szCs w:val="20"/>
              </w:rPr>
              <w:lastRenderedPageBreak/>
              <w:t>Práticas Integradas 1B</w:t>
            </w:r>
          </w:p>
        </w:tc>
        <w:tc>
          <w:tcPr>
            <w:tcW w:w="1189" w:type="dxa"/>
            <w:tcBorders>
              <w:top w:val="nil"/>
              <w:left w:val="nil"/>
              <w:bottom w:val="single" w:sz="4" w:space="0" w:color="000000"/>
              <w:right w:val="single" w:sz="4" w:space="0" w:color="000000"/>
            </w:tcBorders>
            <w:shd w:val="clear" w:color="auto" w:fill="auto"/>
            <w:vAlign w:val="center"/>
          </w:tcPr>
          <w:p w14:paraId="2848B41F"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0832D16C"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2098CCA4"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20EF7018"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1CAC0B42"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0F38A1D8"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29213A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EB13156" w14:textId="77777777" w:rsidR="000F3D0E" w:rsidRPr="005C0F59" w:rsidRDefault="00000000">
            <w:pPr>
              <w:rPr>
                <w:color w:val="000000"/>
                <w:sz w:val="20"/>
                <w:szCs w:val="20"/>
              </w:rPr>
            </w:pPr>
            <w:r w:rsidRPr="005C0F59">
              <w:rPr>
                <w:color w:val="000000"/>
                <w:sz w:val="20"/>
                <w:szCs w:val="20"/>
              </w:rPr>
              <w:t>Química Tecnológica</w:t>
            </w:r>
          </w:p>
        </w:tc>
        <w:tc>
          <w:tcPr>
            <w:tcW w:w="1189" w:type="dxa"/>
            <w:tcBorders>
              <w:top w:val="nil"/>
              <w:left w:val="nil"/>
              <w:bottom w:val="single" w:sz="4" w:space="0" w:color="000000"/>
              <w:right w:val="single" w:sz="4" w:space="0" w:color="000000"/>
            </w:tcBorders>
            <w:shd w:val="clear" w:color="auto" w:fill="auto"/>
            <w:vAlign w:val="center"/>
          </w:tcPr>
          <w:p w14:paraId="3EBE6AB0"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A0FAF7D"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36CC282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12E110D"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F50FD3B"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110FB4A7"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BC055F2"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908D538" w14:textId="77777777" w:rsidR="000F3D0E" w:rsidRPr="005C0F59" w:rsidRDefault="00000000">
            <w:pPr>
              <w:rPr>
                <w:color w:val="000000"/>
                <w:sz w:val="20"/>
                <w:szCs w:val="20"/>
              </w:rPr>
            </w:pPr>
            <w:r w:rsidRPr="005C0F59">
              <w:rPr>
                <w:color w:val="000000"/>
                <w:sz w:val="20"/>
                <w:szCs w:val="20"/>
              </w:rPr>
              <w:t>Projeto de Extensão 1B</w:t>
            </w:r>
          </w:p>
        </w:tc>
        <w:tc>
          <w:tcPr>
            <w:tcW w:w="1189" w:type="dxa"/>
            <w:tcBorders>
              <w:top w:val="nil"/>
              <w:left w:val="nil"/>
              <w:bottom w:val="single" w:sz="4" w:space="0" w:color="000000"/>
              <w:right w:val="single" w:sz="4" w:space="0" w:color="000000"/>
            </w:tcBorders>
            <w:shd w:val="clear" w:color="auto" w:fill="auto"/>
            <w:vAlign w:val="center"/>
          </w:tcPr>
          <w:p w14:paraId="42E8A03B"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7157DDEF"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52EA063F" w14:textId="77777777" w:rsidR="000F3D0E" w:rsidRPr="005C0F59" w:rsidRDefault="00000000">
            <w:pPr>
              <w:jc w:val="center"/>
              <w:rPr>
                <w:color w:val="000000"/>
                <w:sz w:val="20"/>
                <w:szCs w:val="20"/>
              </w:rPr>
            </w:pPr>
            <w:r w:rsidRPr="005C0F59">
              <w:rPr>
                <w:color w:val="000000"/>
                <w:sz w:val="20"/>
                <w:szCs w:val="20"/>
              </w:rPr>
              <w:t>60</w:t>
            </w:r>
          </w:p>
        </w:tc>
        <w:tc>
          <w:tcPr>
            <w:tcW w:w="1052" w:type="dxa"/>
            <w:tcBorders>
              <w:top w:val="nil"/>
              <w:left w:val="nil"/>
              <w:bottom w:val="single" w:sz="4" w:space="0" w:color="000000"/>
              <w:right w:val="single" w:sz="4" w:space="0" w:color="000000"/>
            </w:tcBorders>
            <w:shd w:val="clear" w:color="auto" w:fill="auto"/>
            <w:vAlign w:val="center"/>
          </w:tcPr>
          <w:p w14:paraId="76FE726E"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1A78D41C"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286DEA40"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0A815C7"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3CADDD56"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1F3864"/>
            <w:vAlign w:val="center"/>
          </w:tcPr>
          <w:p w14:paraId="7510FD76"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1F3864"/>
            <w:vAlign w:val="center"/>
          </w:tcPr>
          <w:p w14:paraId="27D8942D" w14:textId="77777777" w:rsidR="000F3D0E" w:rsidRPr="005C0F59" w:rsidRDefault="00000000">
            <w:pPr>
              <w:jc w:val="center"/>
              <w:rPr>
                <w:b/>
                <w:color w:val="FFFFFF"/>
                <w:sz w:val="20"/>
                <w:szCs w:val="20"/>
              </w:rPr>
            </w:pPr>
            <w:r w:rsidRPr="005C0F59">
              <w:rPr>
                <w:b/>
                <w:color w:val="FFFFFF"/>
                <w:sz w:val="20"/>
                <w:szCs w:val="20"/>
              </w:rPr>
              <w:t>90</w:t>
            </w:r>
          </w:p>
        </w:tc>
        <w:tc>
          <w:tcPr>
            <w:tcW w:w="1241" w:type="dxa"/>
            <w:tcBorders>
              <w:top w:val="nil"/>
              <w:left w:val="nil"/>
              <w:bottom w:val="single" w:sz="4" w:space="0" w:color="000000"/>
              <w:right w:val="single" w:sz="4" w:space="0" w:color="000000"/>
            </w:tcBorders>
            <w:shd w:val="clear" w:color="auto" w:fill="1F3864"/>
            <w:vAlign w:val="center"/>
          </w:tcPr>
          <w:p w14:paraId="3AB94303" w14:textId="77777777" w:rsidR="000F3D0E" w:rsidRPr="005C0F59" w:rsidRDefault="00000000">
            <w:pPr>
              <w:jc w:val="center"/>
              <w:rPr>
                <w:b/>
                <w:color w:val="FFFFFF"/>
                <w:sz w:val="20"/>
                <w:szCs w:val="20"/>
              </w:rPr>
            </w:pPr>
            <w:r w:rsidRPr="005C0F59">
              <w:rPr>
                <w:b/>
                <w:color w:val="FFFFFF"/>
                <w:sz w:val="20"/>
                <w:szCs w:val="20"/>
              </w:rPr>
              <w:t>90</w:t>
            </w:r>
          </w:p>
        </w:tc>
        <w:tc>
          <w:tcPr>
            <w:tcW w:w="1052" w:type="dxa"/>
            <w:tcBorders>
              <w:top w:val="nil"/>
              <w:left w:val="nil"/>
              <w:bottom w:val="single" w:sz="4" w:space="0" w:color="000000"/>
              <w:right w:val="single" w:sz="4" w:space="0" w:color="000000"/>
            </w:tcBorders>
            <w:shd w:val="clear" w:color="auto" w:fill="1F3864"/>
            <w:vAlign w:val="center"/>
          </w:tcPr>
          <w:p w14:paraId="704C9A8F" w14:textId="77777777" w:rsidR="000F3D0E" w:rsidRPr="005C0F59" w:rsidRDefault="00000000">
            <w:pPr>
              <w:jc w:val="center"/>
              <w:rPr>
                <w:b/>
                <w:color w:val="FFFFFF"/>
                <w:sz w:val="20"/>
                <w:szCs w:val="20"/>
              </w:rPr>
            </w:pPr>
            <w:r w:rsidRPr="005C0F59">
              <w:rPr>
                <w:b/>
                <w:color w:val="FFFFFF"/>
                <w:sz w:val="20"/>
                <w:szCs w:val="20"/>
              </w:rPr>
              <w:t>150</w:t>
            </w:r>
          </w:p>
        </w:tc>
        <w:tc>
          <w:tcPr>
            <w:tcW w:w="1074" w:type="dxa"/>
            <w:tcBorders>
              <w:top w:val="nil"/>
              <w:left w:val="nil"/>
              <w:bottom w:val="single" w:sz="4" w:space="0" w:color="000000"/>
              <w:right w:val="single" w:sz="4" w:space="0" w:color="000000"/>
            </w:tcBorders>
            <w:shd w:val="clear" w:color="auto" w:fill="1F3864"/>
            <w:vAlign w:val="center"/>
          </w:tcPr>
          <w:p w14:paraId="45D2634C" w14:textId="77777777" w:rsidR="000F3D0E" w:rsidRPr="005C0F59" w:rsidRDefault="00000000">
            <w:pPr>
              <w:jc w:val="center"/>
              <w:rPr>
                <w:b/>
                <w:color w:val="FFFFFF"/>
                <w:sz w:val="20"/>
                <w:szCs w:val="20"/>
              </w:rPr>
            </w:pPr>
            <w:r w:rsidRPr="005C0F59">
              <w:rPr>
                <w:b/>
                <w:color w:val="FFFFFF"/>
                <w:sz w:val="20"/>
                <w:szCs w:val="20"/>
              </w:rPr>
              <w:t>120</w:t>
            </w:r>
          </w:p>
        </w:tc>
        <w:tc>
          <w:tcPr>
            <w:tcW w:w="842" w:type="dxa"/>
            <w:tcBorders>
              <w:top w:val="nil"/>
              <w:left w:val="nil"/>
              <w:bottom w:val="single" w:sz="4" w:space="0" w:color="000000"/>
              <w:right w:val="single" w:sz="4" w:space="0" w:color="000000"/>
            </w:tcBorders>
            <w:shd w:val="clear" w:color="auto" w:fill="1F3864"/>
            <w:vAlign w:val="center"/>
          </w:tcPr>
          <w:p w14:paraId="3338447C" w14:textId="77777777" w:rsidR="000F3D0E" w:rsidRPr="005C0F59" w:rsidRDefault="00000000">
            <w:pPr>
              <w:jc w:val="center"/>
              <w:rPr>
                <w:b/>
                <w:color w:val="FFFFFF"/>
                <w:sz w:val="20"/>
                <w:szCs w:val="20"/>
              </w:rPr>
            </w:pPr>
            <w:r w:rsidRPr="005C0F59">
              <w:rPr>
                <w:b/>
                <w:color w:val="FFFFFF"/>
                <w:sz w:val="20"/>
                <w:szCs w:val="20"/>
              </w:rPr>
              <w:t>360</w:t>
            </w:r>
          </w:p>
        </w:tc>
      </w:tr>
      <w:tr w:rsidR="000F3D0E" w:rsidRPr="005C0F59" w14:paraId="1FD4253E"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5826C5" w14:textId="77777777" w:rsidR="000F3D0E" w:rsidRPr="005C0F59" w:rsidRDefault="00000000">
            <w:pPr>
              <w:jc w:val="center"/>
              <w:rPr>
                <w:b/>
                <w:color w:val="000000"/>
                <w:sz w:val="20"/>
                <w:szCs w:val="20"/>
              </w:rPr>
            </w:pPr>
            <w:r w:rsidRPr="005C0F59">
              <w:rPr>
                <w:b/>
                <w:color w:val="000000"/>
                <w:sz w:val="20"/>
                <w:szCs w:val="20"/>
              </w:rPr>
              <w:t>3º SEMESTRE</w:t>
            </w:r>
          </w:p>
        </w:tc>
      </w:tr>
      <w:tr w:rsidR="000F3D0E" w:rsidRPr="005C0F59" w14:paraId="0106123E" w14:textId="77777777" w:rsidTr="00690A7A">
        <w:trPr>
          <w:trHeight w:val="510"/>
        </w:trPr>
        <w:tc>
          <w:tcPr>
            <w:tcW w:w="2689" w:type="dxa"/>
            <w:tcBorders>
              <w:top w:val="nil"/>
              <w:left w:val="single" w:sz="4" w:space="0" w:color="000000"/>
              <w:bottom w:val="single" w:sz="4" w:space="0" w:color="000000"/>
              <w:right w:val="single" w:sz="4" w:space="0" w:color="000000"/>
            </w:tcBorders>
            <w:shd w:val="clear" w:color="auto" w:fill="auto"/>
            <w:vAlign w:val="center"/>
          </w:tcPr>
          <w:p w14:paraId="28A56E8D" w14:textId="77777777" w:rsidR="000F3D0E" w:rsidRPr="005C0F59" w:rsidRDefault="00000000">
            <w:pPr>
              <w:rPr>
                <w:color w:val="000000"/>
                <w:sz w:val="20"/>
                <w:szCs w:val="20"/>
              </w:rPr>
            </w:pPr>
            <w:r w:rsidRPr="005C0F59">
              <w:rPr>
                <w:color w:val="000000"/>
                <w:sz w:val="20"/>
                <w:szCs w:val="20"/>
              </w:rPr>
              <w:t>Pluralismo Étnico-Racial, Diversidade e Direitos Humanos</w:t>
            </w:r>
          </w:p>
        </w:tc>
        <w:tc>
          <w:tcPr>
            <w:tcW w:w="1189" w:type="dxa"/>
            <w:tcBorders>
              <w:top w:val="nil"/>
              <w:left w:val="nil"/>
              <w:bottom w:val="single" w:sz="4" w:space="0" w:color="000000"/>
              <w:right w:val="single" w:sz="4" w:space="0" w:color="000000"/>
            </w:tcBorders>
            <w:shd w:val="clear" w:color="auto" w:fill="auto"/>
            <w:vAlign w:val="center"/>
          </w:tcPr>
          <w:p w14:paraId="6D8EE572"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1E053888"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4956857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74AC15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29E89075"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59FAAE85"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B87EA16"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0F6738B" w14:textId="77777777" w:rsidR="000F3D0E" w:rsidRPr="005C0F59" w:rsidRDefault="00000000">
            <w:pPr>
              <w:rPr>
                <w:color w:val="000000"/>
                <w:sz w:val="20"/>
                <w:szCs w:val="20"/>
              </w:rPr>
            </w:pPr>
            <w:r w:rsidRPr="005C0F59">
              <w:rPr>
                <w:color w:val="000000"/>
                <w:sz w:val="20"/>
                <w:szCs w:val="20"/>
              </w:rPr>
              <w:t>Tecnologias e Ambientes de Interação</w:t>
            </w:r>
          </w:p>
        </w:tc>
        <w:tc>
          <w:tcPr>
            <w:tcW w:w="1189" w:type="dxa"/>
            <w:tcBorders>
              <w:top w:val="nil"/>
              <w:left w:val="nil"/>
              <w:bottom w:val="single" w:sz="4" w:space="0" w:color="000000"/>
              <w:right w:val="single" w:sz="4" w:space="0" w:color="000000"/>
            </w:tcBorders>
            <w:shd w:val="clear" w:color="auto" w:fill="auto"/>
            <w:vAlign w:val="center"/>
          </w:tcPr>
          <w:p w14:paraId="69BB7CFA"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58B67430"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6A94287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0E0F43C"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106729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F661D89"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362AA7F3"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482C1540" w14:textId="77777777" w:rsidR="000F3D0E" w:rsidRPr="005C0F59" w:rsidRDefault="00000000">
            <w:pPr>
              <w:rPr>
                <w:color w:val="000000"/>
                <w:sz w:val="20"/>
                <w:szCs w:val="20"/>
              </w:rPr>
            </w:pPr>
            <w:r w:rsidRPr="005C0F59">
              <w:rPr>
                <w:color w:val="000000"/>
                <w:sz w:val="20"/>
                <w:szCs w:val="20"/>
              </w:rPr>
              <w:t>Cálculo Integral</w:t>
            </w:r>
          </w:p>
        </w:tc>
        <w:tc>
          <w:tcPr>
            <w:tcW w:w="1189" w:type="dxa"/>
            <w:tcBorders>
              <w:top w:val="nil"/>
              <w:left w:val="nil"/>
              <w:bottom w:val="single" w:sz="4" w:space="0" w:color="000000"/>
              <w:right w:val="single" w:sz="4" w:space="0" w:color="000000"/>
            </w:tcBorders>
            <w:shd w:val="clear" w:color="auto" w:fill="auto"/>
            <w:vAlign w:val="center"/>
          </w:tcPr>
          <w:p w14:paraId="5E38081F"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269C7F3B"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5CC9B879"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41B6E315"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20327067"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A0ED5BE"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FCAA08F"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1D79EB86" w14:textId="77777777" w:rsidR="000F3D0E" w:rsidRPr="005C0F59" w:rsidRDefault="00000000">
            <w:pPr>
              <w:rPr>
                <w:color w:val="000000"/>
                <w:sz w:val="20"/>
                <w:szCs w:val="20"/>
              </w:rPr>
            </w:pPr>
            <w:r w:rsidRPr="005C0F59">
              <w:rPr>
                <w:color w:val="000000"/>
                <w:sz w:val="20"/>
                <w:szCs w:val="20"/>
              </w:rPr>
              <w:t>Física: mecânica de Partículas</w:t>
            </w:r>
          </w:p>
        </w:tc>
        <w:tc>
          <w:tcPr>
            <w:tcW w:w="1189" w:type="dxa"/>
            <w:tcBorders>
              <w:top w:val="nil"/>
              <w:left w:val="nil"/>
              <w:bottom w:val="single" w:sz="4" w:space="0" w:color="000000"/>
              <w:right w:val="single" w:sz="4" w:space="0" w:color="000000"/>
            </w:tcBorders>
            <w:shd w:val="clear" w:color="auto" w:fill="auto"/>
            <w:vAlign w:val="center"/>
          </w:tcPr>
          <w:p w14:paraId="694D29C7"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504896AD"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0BC94D7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44AD367A"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440FD045"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2DB5BAC3"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C4110B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B7E6000" w14:textId="77777777" w:rsidR="000F3D0E" w:rsidRPr="005C0F59" w:rsidRDefault="00000000">
            <w:pPr>
              <w:rPr>
                <w:color w:val="000000"/>
                <w:sz w:val="20"/>
                <w:szCs w:val="20"/>
              </w:rPr>
            </w:pPr>
            <w:r w:rsidRPr="005C0F59">
              <w:rPr>
                <w:color w:val="000000"/>
                <w:sz w:val="20"/>
                <w:szCs w:val="20"/>
              </w:rPr>
              <w:t>Práticas Integradas 2A</w:t>
            </w:r>
          </w:p>
        </w:tc>
        <w:tc>
          <w:tcPr>
            <w:tcW w:w="1189" w:type="dxa"/>
            <w:tcBorders>
              <w:top w:val="nil"/>
              <w:left w:val="nil"/>
              <w:bottom w:val="single" w:sz="4" w:space="0" w:color="000000"/>
              <w:right w:val="single" w:sz="4" w:space="0" w:color="000000"/>
            </w:tcBorders>
            <w:shd w:val="clear" w:color="auto" w:fill="auto"/>
            <w:vAlign w:val="center"/>
          </w:tcPr>
          <w:p w14:paraId="0A358F82"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43CF27D9"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7D387D74"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7B31D23C"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415B34D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3061ADA"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F4FAE1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72BD995" w14:textId="77777777" w:rsidR="000F3D0E" w:rsidRPr="005C0F59" w:rsidRDefault="00000000">
            <w:pPr>
              <w:rPr>
                <w:color w:val="000000"/>
                <w:sz w:val="20"/>
                <w:szCs w:val="20"/>
              </w:rPr>
            </w:pPr>
            <w:r w:rsidRPr="005C0F59">
              <w:rPr>
                <w:color w:val="000000"/>
                <w:sz w:val="20"/>
                <w:szCs w:val="20"/>
              </w:rPr>
              <w:t>Desenho Arquitetônico</w:t>
            </w:r>
          </w:p>
        </w:tc>
        <w:tc>
          <w:tcPr>
            <w:tcW w:w="1189" w:type="dxa"/>
            <w:tcBorders>
              <w:top w:val="nil"/>
              <w:left w:val="nil"/>
              <w:bottom w:val="single" w:sz="4" w:space="0" w:color="000000"/>
              <w:right w:val="single" w:sz="4" w:space="0" w:color="000000"/>
            </w:tcBorders>
            <w:shd w:val="clear" w:color="auto" w:fill="auto"/>
            <w:vAlign w:val="center"/>
          </w:tcPr>
          <w:p w14:paraId="18470884"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781E6C31"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42299580"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0593986"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0A00A459"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55AD9591"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697E10C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2ED6C76E"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00AD926B"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203764"/>
            <w:vAlign w:val="center"/>
          </w:tcPr>
          <w:p w14:paraId="1DD6C2FA" w14:textId="77777777" w:rsidR="000F3D0E" w:rsidRPr="005C0F59" w:rsidRDefault="00000000">
            <w:pPr>
              <w:jc w:val="center"/>
              <w:rPr>
                <w:b/>
                <w:color w:val="FFFFFF"/>
                <w:sz w:val="20"/>
                <w:szCs w:val="20"/>
              </w:rPr>
            </w:pPr>
            <w:r w:rsidRPr="005C0F59">
              <w:rPr>
                <w:b/>
                <w:color w:val="FFFFFF"/>
                <w:sz w:val="20"/>
                <w:szCs w:val="20"/>
              </w:rPr>
              <w:t>150</w:t>
            </w:r>
          </w:p>
        </w:tc>
        <w:tc>
          <w:tcPr>
            <w:tcW w:w="1241" w:type="dxa"/>
            <w:tcBorders>
              <w:top w:val="nil"/>
              <w:left w:val="nil"/>
              <w:bottom w:val="single" w:sz="4" w:space="0" w:color="000000"/>
              <w:right w:val="single" w:sz="4" w:space="0" w:color="000000"/>
            </w:tcBorders>
            <w:shd w:val="clear" w:color="auto" w:fill="203764"/>
            <w:vAlign w:val="center"/>
          </w:tcPr>
          <w:p w14:paraId="5302BBD3" w14:textId="77777777" w:rsidR="000F3D0E" w:rsidRPr="005C0F59" w:rsidRDefault="00000000">
            <w:pPr>
              <w:jc w:val="center"/>
              <w:rPr>
                <w:b/>
                <w:color w:val="FFFFFF"/>
                <w:sz w:val="20"/>
                <w:szCs w:val="20"/>
              </w:rPr>
            </w:pPr>
            <w:r w:rsidRPr="005C0F59">
              <w:rPr>
                <w:b/>
                <w:color w:val="FFFFFF"/>
                <w:sz w:val="20"/>
                <w:szCs w:val="20"/>
              </w:rPr>
              <w:t>30</w:t>
            </w:r>
          </w:p>
        </w:tc>
        <w:tc>
          <w:tcPr>
            <w:tcW w:w="1052" w:type="dxa"/>
            <w:tcBorders>
              <w:top w:val="nil"/>
              <w:left w:val="nil"/>
              <w:bottom w:val="single" w:sz="4" w:space="0" w:color="000000"/>
              <w:right w:val="single" w:sz="4" w:space="0" w:color="000000"/>
            </w:tcBorders>
            <w:shd w:val="clear" w:color="auto" w:fill="203764"/>
            <w:vAlign w:val="center"/>
          </w:tcPr>
          <w:p w14:paraId="2AEC6C2D" w14:textId="77777777" w:rsidR="000F3D0E" w:rsidRPr="005C0F59" w:rsidRDefault="00000000">
            <w:pPr>
              <w:jc w:val="center"/>
              <w:rPr>
                <w:b/>
                <w:color w:val="FFFFFF"/>
                <w:sz w:val="20"/>
                <w:szCs w:val="20"/>
              </w:rPr>
            </w:pPr>
            <w:r w:rsidRPr="005C0F59">
              <w:rPr>
                <w:b/>
                <w:color w:val="FFFFFF"/>
                <w:sz w:val="20"/>
                <w:szCs w:val="20"/>
              </w:rPr>
              <w:t>150</w:t>
            </w:r>
          </w:p>
        </w:tc>
        <w:tc>
          <w:tcPr>
            <w:tcW w:w="1074" w:type="dxa"/>
            <w:tcBorders>
              <w:top w:val="nil"/>
              <w:left w:val="nil"/>
              <w:bottom w:val="single" w:sz="4" w:space="0" w:color="000000"/>
              <w:right w:val="single" w:sz="4" w:space="0" w:color="000000"/>
            </w:tcBorders>
            <w:shd w:val="clear" w:color="auto" w:fill="203764"/>
            <w:vAlign w:val="center"/>
          </w:tcPr>
          <w:p w14:paraId="4AFEC653" w14:textId="77777777" w:rsidR="000F3D0E" w:rsidRPr="005C0F59" w:rsidRDefault="00000000">
            <w:pPr>
              <w:jc w:val="center"/>
              <w:rPr>
                <w:b/>
                <w:color w:val="FFFFFF"/>
                <w:sz w:val="20"/>
                <w:szCs w:val="20"/>
              </w:rPr>
            </w:pPr>
            <w:r w:rsidRPr="005C0F59">
              <w:rPr>
                <w:b/>
                <w:color w:val="FFFFFF"/>
                <w:sz w:val="20"/>
                <w:szCs w:val="20"/>
              </w:rPr>
              <w:t>180</w:t>
            </w:r>
          </w:p>
        </w:tc>
        <w:tc>
          <w:tcPr>
            <w:tcW w:w="842" w:type="dxa"/>
            <w:tcBorders>
              <w:top w:val="nil"/>
              <w:left w:val="nil"/>
              <w:bottom w:val="single" w:sz="4" w:space="0" w:color="000000"/>
              <w:right w:val="single" w:sz="4" w:space="0" w:color="000000"/>
            </w:tcBorders>
            <w:shd w:val="clear" w:color="auto" w:fill="203764"/>
            <w:vAlign w:val="center"/>
          </w:tcPr>
          <w:p w14:paraId="2B0B3F09" w14:textId="77777777" w:rsidR="000F3D0E" w:rsidRPr="005C0F59" w:rsidRDefault="00000000">
            <w:pPr>
              <w:jc w:val="center"/>
              <w:rPr>
                <w:b/>
                <w:color w:val="FFFFFF"/>
                <w:sz w:val="20"/>
                <w:szCs w:val="20"/>
              </w:rPr>
            </w:pPr>
            <w:r w:rsidRPr="005C0F59">
              <w:rPr>
                <w:b/>
                <w:color w:val="FFFFFF"/>
                <w:sz w:val="20"/>
                <w:szCs w:val="20"/>
              </w:rPr>
              <w:t>360</w:t>
            </w:r>
          </w:p>
        </w:tc>
      </w:tr>
      <w:tr w:rsidR="000F3D0E" w:rsidRPr="005C0F59" w14:paraId="3583369F"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456EB07" w14:textId="77777777" w:rsidR="000F3D0E" w:rsidRPr="005C0F59" w:rsidRDefault="00000000">
            <w:pPr>
              <w:jc w:val="center"/>
              <w:rPr>
                <w:b/>
                <w:color w:val="000000"/>
                <w:sz w:val="20"/>
                <w:szCs w:val="20"/>
              </w:rPr>
            </w:pPr>
            <w:r w:rsidRPr="005C0F59">
              <w:rPr>
                <w:b/>
                <w:color w:val="000000"/>
                <w:sz w:val="20"/>
                <w:szCs w:val="20"/>
              </w:rPr>
              <w:t>4º SEMESTRE</w:t>
            </w:r>
          </w:p>
        </w:tc>
      </w:tr>
      <w:tr w:rsidR="000F3D0E" w:rsidRPr="005C0F59" w14:paraId="15B940F6"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5D34BC1" w14:textId="77777777" w:rsidR="000F3D0E" w:rsidRPr="005C0F59" w:rsidRDefault="00000000">
            <w:pPr>
              <w:rPr>
                <w:color w:val="000000"/>
                <w:sz w:val="20"/>
                <w:szCs w:val="20"/>
              </w:rPr>
            </w:pPr>
            <w:r w:rsidRPr="005C0F59">
              <w:rPr>
                <w:color w:val="000000"/>
                <w:sz w:val="20"/>
                <w:szCs w:val="20"/>
              </w:rPr>
              <w:t>Processos Organizacionais</w:t>
            </w:r>
          </w:p>
        </w:tc>
        <w:tc>
          <w:tcPr>
            <w:tcW w:w="1189" w:type="dxa"/>
            <w:tcBorders>
              <w:top w:val="nil"/>
              <w:left w:val="nil"/>
              <w:bottom w:val="single" w:sz="4" w:space="0" w:color="000000"/>
              <w:right w:val="single" w:sz="4" w:space="0" w:color="000000"/>
            </w:tcBorders>
            <w:shd w:val="clear" w:color="auto" w:fill="auto"/>
            <w:vAlign w:val="center"/>
          </w:tcPr>
          <w:p w14:paraId="160DE45D"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DFE6E92"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14E4A604"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2C1AC2A"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7AF69062"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00E0A98"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E3A70A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EFDEBBD" w14:textId="77777777" w:rsidR="000F3D0E" w:rsidRPr="005C0F59" w:rsidRDefault="00000000">
            <w:pPr>
              <w:rPr>
                <w:color w:val="000000"/>
                <w:sz w:val="20"/>
                <w:szCs w:val="20"/>
              </w:rPr>
            </w:pPr>
            <w:r w:rsidRPr="005C0F59">
              <w:rPr>
                <w:color w:val="000000"/>
                <w:sz w:val="20"/>
                <w:szCs w:val="20"/>
              </w:rPr>
              <w:t>Física: Eletricidade e Magnetismo</w:t>
            </w:r>
          </w:p>
        </w:tc>
        <w:tc>
          <w:tcPr>
            <w:tcW w:w="1189" w:type="dxa"/>
            <w:tcBorders>
              <w:top w:val="nil"/>
              <w:left w:val="nil"/>
              <w:bottom w:val="single" w:sz="4" w:space="0" w:color="000000"/>
              <w:right w:val="single" w:sz="4" w:space="0" w:color="000000"/>
            </w:tcBorders>
            <w:shd w:val="clear" w:color="auto" w:fill="auto"/>
            <w:vAlign w:val="center"/>
          </w:tcPr>
          <w:p w14:paraId="6E49B1B6"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1C337D4B"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7E5A688E"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D6A0645"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77F7A7B"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108A8C70"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6632EB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13010AA5" w14:textId="77777777" w:rsidR="000F3D0E" w:rsidRPr="005C0F59" w:rsidRDefault="00000000">
            <w:pPr>
              <w:rPr>
                <w:color w:val="000000"/>
                <w:sz w:val="20"/>
                <w:szCs w:val="20"/>
              </w:rPr>
            </w:pPr>
            <w:r w:rsidRPr="005C0F59">
              <w:rPr>
                <w:color w:val="000000"/>
                <w:sz w:val="20"/>
                <w:szCs w:val="20"/>
              </w:rPr>
              <w:t>Mecânica dos Sólidos</w:t>
            </w:r>
          </w:p>
        </w:tc>
        <w:tc>
          <w:tcPr>
            <w:tcW w:w="1189" w:type="dxa"/>
            <w:tcBorders>
              <w:top w:val="nil"/>
              <w:left w:val="nil"/>
              <w:bottom w:val="single" w:sz="4" w:space="0" w:color="000000"/>
              <w:right w:val="single" w:sz="4" w:space="0" w:color="000000"/>
            </w:tcBorders>
            <w:shd w:val="clear" w:color="auto" w:fill="auto"/>
            <w:vAlign w:val="center"/>
          </w:tcPr>
          <w:p w14:paraId="2A020A19"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B4A36BA" w14:textId="0C87F234" w:rsidR="000F3D0E" w:rsidRPr="005C0F59" w:rsidRDefault="000C6F99">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592248A6"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349E24C"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147B36DC"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55F440B4"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5C441455" w14:textId="77777777" w:rsidTr="00690A7A">
        <w:trPr>
          <w:trHeight w:val="510"/>
        </w:trPr>
        <w:tc>
          <w:tcPr>
            <w:tcW w:w="2689" w:type="dxa"/>
            <w:tcBorders>
              <w:top w:val="nil"/>
              <w:left w:val="single" w:sz="4" w:space="0" w:color="000000"/>
              <w:bottom w:val="single" w:sz="4" w:space="0" w:color="000000"/>
              <w:right w:val="single" w:sz="4" w:space="0" w:color="000000"/>
            </w:tcBorders>
            <w:shd w:val="clear" w:color="auto" w:fill="auto"/>
            <w:vAlign w:val="center"/>
          </w:tcPr>
          <w:p w14:paraId="760480A4" w14:textId="77777777" w:rsidR="000F3D0E" w:rsidRPr="005C0F59" w:rsidRDefault="00000000">
            <w:pPr>
              <w:rPr>
                <w:color w:val="000000"/>
                <w:sz w:val="20"/>
                <w:szCs w:val="20"/>
              </w:rPr>
            </w:pPr>
            <w:r w:rsidRPr="005C0F59">
              <w:rPr>
                <w:color w:val="000000"/>
                <w:sz w:val="20"/>
                <w:szCs w:val="20"/>
              </w:rPr>
              <w:t>Topografia, Geoprocessamento e Georreferenciamento</w:t>
            </w:r>
          </w:p>
        </w:tc>
        <w:tc>
          <w:tcPr>
            <w:tcW w:w="1189" w:type="dxa"/>
            <w:tcBorders>
              <w:top w:val="nil"/>
              <w:left w:val="nil"/>
              <w:bottom w:val="single" w:sz="4" w:space="0" w:color="000000"/>
              <w:right w:val="single" w:sz="4" w:space="0" w:color="000000"/>
            </w:tcBorders>
            <w:shd w:val="clear" w:color="auto" w:fill="auto"/>
            <w:vAlign w:val="center"/>
          </w:tcPr>
          <w:p w14:paraId="25C80313"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052AAE2C"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51687F49"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30E8014A"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4F8651B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EF8DD06"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F188DE4"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ACCE31C" w14:textId="77777777" w:rsidR="000F3D0E" w:rsidRPr="005C0F59" w:rsidRDefault="00000000">
            <w:pPr>
              <w:rPr>
                <w:color w:val="000000"/>
                <w:sz w:val="20"/>
                <w:szCs w:val="20"/>
              </w:rPr>
            </w:pPr>
            <w:r w:rsidRPr="005C0F59">
              <w:rPr>
                <w:color w:val="000000"/>
                <w:sz w:val="20"/>
                <w:szCs w:val="20"/>
              </w:rPr>
              <w:t>Práticas Integradas 2B</w:t>
            </w:r>
          </w:p>
        </w:tc>
        <w:tc>
          <w:tcPr>
            <w:tcW w:w="1189" w:type="dxa"/>
            <w:tcBorders>
              <w:top w:val="nil"/>
              <w:left w:val="nil"/>
              <w:bottom w:val="single" w:sz="4" w:space="0" w:color="000000"/>
              <w:right w:val="single" w:sz="4" w:space="0" w:color="000000"/>
            </w:tcBorders>
            <w:shd w:val="clear" w:color="auto" w:fill="auto"/>
            <w:vAlign w:val="center"/>
          </w:tcPr>
          <w:p w14:paraId="61318808" w14:textId="1A4275E4" w:rsidR="000F3D0E" w:rsidRPr="005C0F59" w:rsidRDefault="000C6F99">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443C7319"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5E1857E7" w14:textId="77777777" w:rsidR="000F3D0E" w:rsidRPr="005C0F59" w:rsidRDefault="00000000">
            <w:pPr>
              <w:jc w:val="center"/>
              <w:rPr>
                <w:color w:val="000000"/>
                <w:sz w:val="20"/>
                <w:szCs w:val="20"/>
              </w:rPr>
            </w:pPr>
            <w:r w:rsidRPr="005C0F59">
              <w:rPr>
                <w:color w:val="000000"/>
                <w:sz w:val="20"/>
                <w:szCs w:val="20"/>
              </w:rPr>
              <w:t> </w:t>
            </w:r>
          </w:p>
        </w:tc>
        <w:tc>
          <w:tcPr>
            <w:tcW w:w="1052" w:type="dxa"/>
            <w:tcBorders>
              <w:top w:val="nil"/>
              <w:left w:val="nil"/>
              <w:bottom w:val="single" w:sz="4" w:space="0" w:color="000000"/>
              <w:right w:val="single" w:sz="4" w:space="0" w:color="000000"/>
            </w:tcBorders>
            <w:shd w:val="clear" w:color="auto" w:fill="auto"/>
            <w:vAlign w:val="center"/>
          </w:tcPr>
          <w:p w14:paraId="66F1203E"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4B6ED6DF"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7635F583" w14:textId="6BB8ACF3" w:rsidR="000F3D0E" w:rsidRPr="005C0F59" w:rsidRDefault="000C6F99">
            <w:pPr>
              <w:jc w:val="center"/>
              <w:rPr>
                <w:color w:val="000000"/>
                <w:sz w:val="20"/>
                <w:szCs w:val="20"/>
              </w:rPr>
            </w:pPr>
            <w:r w:rsidRPr="005C0F59">
              <w:rPr>
                <w:color w:val="000000"/>
                <w:sz w:val="20"/>
                <w:szCs w:val="20"/>
              </w:rPr>
              <w:t>30</w:t>
            </w:r>
          </w:p>
        </w:tc>
      </w:tr>
      <w:tr w:rsidR="000F3D0E" w:rsidRPr="005C0F59" w14:paraId="5638FC7F"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C081B80" w14:textId="77777777" w:rsidR="000F3D0E" w:rsidRPr="005C0F59" w:rsidRDefault="00000000">
            <w:pPr>
              <w:rPr>
                <w:color w:val="000000"/>
                <w:sz w:val="20"/>
                <w:szCs w:val="20"/>
              </w:rPr>
            </w:pPr>
            <w:r w:rsidRPr="005C0F59">
              <w:rPr>
                <w:color w:val="000000"/>
                <w:sz w:val="20"/>
                <w:szCs w:val="20"/>
              </w:rPr>
              <w:t>Projeto de Extensão 2B</w:t>
            </w:r>
          </w:p>
        </w:tc>
        <w:tc>
          <w:tcPr>
            <w:tcW w:w="1189" w:type="dxa"/>
            <w:tcBorders>
              <w:top w:val="nil"/>
              <w:left w:val="nil"/>
              <w:bottom w:val="single" w:sz="4" w:space="0" w:color="000000"/>
              <w:right w:val="single" w:sz="4" w:space="0" w:color="000000"/>
            </w:tcBorders>
            <w:shd w:val="clear" w:color="auto" w:fill="auto"/>
            <w:vAlign w:val="center"/>
          </w:tcPr>
          <w:p w14:paraId="1E13D5C5"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79FC98FD"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6A862B7A" w14:textId="77777777" w:rsidR="000F3D0E" w:rsidRPr="005C0F59" w:rsidRDefault="00000000">
            <w:pPr>
              <w:jc w:val="center"/>
              <w:rPr>
                <w:color w:val="000000"/>
                <w:sz w:val="20"/>
                <w:szCs w:val="20"/>
              </w:rPr>
            </w:pPr>
            <w:r w:rsidRPr="005C0F59">
              <w:rPr>
                <w:color w:val="000000"/>
                <w:sz w:val="20"/>
                <w:szCs w:val="20"/>
              </w:rPr>
              <w:t>60</w:t>
            </w:r>
          </w:p>
        </w:tc>
        <w:tc>
          <w:tcPr>
            <w:tcW w:w="1052" w:type="dxa"/>
            <w:tcBorders>
              <w:top w:val="nil"/>
              <w:left w:val="nil"/>
              <w:bottom w:val="single" w:sz="4" w:space="0" w:color="000000"/>
              <w:right w:val="single" w:sz="4" w:space="0" w:color="000000"/>
            </w:tcBorders>
            <w:shd w:val="clear" w:color="auto" w:fill="auto"/>
            <w:vAlign w:val="center"/>
          </w:tcPr>
          <w:p w14:paraId="383ED40B"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5D5972FA"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4B9CB783"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20E1CBF"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633B8128"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7CD6C062" w14:textId="77777777" w:rsidR="000F3D0E" w:rsidRPr="005C0F59" w:rsidRDefault="00000000">
            <w:pPr>
              <w:jc w:val="center"/>
              <w:rPr>
                <w:b/>
                <w:color w:val="FFFFFF"/>
                <w:sz w:val="20"/>
                <w:szCs w:val="20"/>
              </w:rPr>
            </w:pPr>
            <w:r w:rsidRPr="005C0F59">
              <w:rPr>
                <w:b/>
                <w:color w:val="FFFFFF"/>
                <w:sz w:val="20"/>
                <w:szCs w:val="20"/>
              </w:rPr>
              <w:t>150</w:t>
            </w:r>
          </w:p>
        </w:tc>
        <w:tc>
          <w:tcPr>
            <w:tcW w:w="540" w:type="dxa"/>
            <w:tcBorders>
              <w:top w:val="nil"/>
              <w:left w:val="nil"/>
              <w:bottom w:val="single" w:sz="4" w:space="0" w:color="000000"/>
              <w:right w:val="single" w:sz="4" w:space="0" w:color="000000"/>
            </w:tcBorders>
            <w:shd w:val="clear" w:color="auto" w:fill="203764"/>
            <w:vAlign w:val="center"/>
          </w:tcPr>
          <w:p w14:paraId="559F5C2C" w14:textId="77777777" w:rsidR="000F3D0E" w:rsidRPr="005C0F59" w:rsidRDefault="00000000">
            <w:pPr>
              <w:jc w:val="center"/>
              <w:rPr>
                <w:b/>
                <w:color w:val="FFFFFF"/>
                <w:sz w:val="20"/>
                <w:szCs w:val="20"/>
              </w:rPr>
            </w:pPr>
            <w:r w:rsidRPr="005C0F59">
              <w:rPr>
                <w:b/>
                <w:color w:val="FFFFFF"/>
                <w:sz w:val="20"/>
                <w:szCs w:val="20"/>
              </w:rPr>
              <w:t>120</w:t>
            </w:r>
          </w:p>
        </w:tc>
        <w:tc>
          <w:tcPr>
            <w:tcW w:w="1241" w:type="dxa"/>
            <w:tcBorders>
              <w:top w:val="nil"/>
              <w:left w:val="nil"/>
              <w:bottom w:val="single" w:sz="4" w:space="0" w:color="000000"/>
              <w:right w:val="single" w:sz="4" w:space="0" w:color="000000"/>
            </w:tcBorders>
            <w:shd w:val="clear" w:color="auto" w:fill="203764"/>
            <w:vAlign w:val="center"/>
          </w:tcPr>
          <w:p w14:paraId="5D9FE577" w14:textId="77777777" w:rsidR="000F3D0E" w:rsidRPr="005C0F59" w:rsidRDefault="00000000">
            <w:pPr>
              <w:jc w:val="center"/>
              <w:rPr>
                <w:b/>
                <w:color w:val="FFFFFF"/>
                <w:sz w:val="20"/>
                <w:szCs w:val="20"/>
              </w:rPr>
            </w:pPr>
            <w:r w:rsidRPr="005C0F59">
              <w:rPr>
                <w:b/>
                <w:color w:val="FFFFFF"/>
                <w:sz w:val="20"/>
                <w:szCs w:val="20"/>
              </w:rPr>
              <w:t>60</w:t>
            </w:r>
          </w:p>
        </w:tc>
        <w:tc>
          <w:tcPr>
            <w:tcW w:w="1052" w:type="dxa"/>
            <w:tcBorders>
              <w:top w:val="nil"/>
              <w:left w:val="nil"/>
              <w:bottom w:val="single" w:sz="4" w:space="0" w:color="000000"/>
              <w:right w:val="single" w:sz="4" w:space="0" w:color="000000"/>
            </w:tcBorders>
            <w:shd w:val="clear" w:color="auto" w:fill="203764"/>
            <w:vAlign w:val="center"/>
          </w:tcPr>
          <w:p w14:paraId="5A32EC22" w14:textId="77777777" w:rsidR="000F3D0E" w:rsidRPr="005C0F59" w:rsidRDefault="00000000">
            <w:pPr>
              <w:jc w:val="center"/>
              <w:rPr>
                <w:b/>
                <w:color w:val="FFFFFF"/>
                <w:sz w:val="20"/>
                <w:szCs w:val="20"/>
              </w:rPr>
            </w:pPr>
            <w:r w:rsidRPr="005C0F59">
              <w:rPr>
                <w:b/>
                <w:color w:val="FFFFFF"/>
                <w:sz w:val="20"/>
                <w:szCs w:val="20"/>
              </w:rPr>
              <w:t>150</w:t>
            </w:r>
          </w:p>
        </w:tc>
        <w:tc>
          <w:tcPr>
            <w:tcW w:w="1074" w:type="dxa"/>
            <w:tcBorders>
              <w:top w:val="nil"/>
              <w:left w:val="nil"/>
              <w:bottom w:val="single" w:sz="4" w:space="0" w:color="000000"/>
              <w:right w:val="single" w:sz="4" w:space="0" w:color="000000"/>
            </w:tcBorders>
            <w:shd w:val="clear" w:color="auto" w:fill="203764"/>
            <w:vAlign w:val="center"/>
          </w:tcPr>
          <w:p w14:paraId="6E99AF63" w14:textId="77777777" w:rsidR="000F3D0E" w:rsidRPr="005C0F59" w:rsidRDefault="00000000">
            <w:pPr>
              <w:jc w:val="center"/>
              <w:rPr>
                <w:b/>
                <w:color w:val="FFFFFF"/>
                <w:sz w:val="20"/>
                <w:szCs w:val="20"/>
              </w:rPr>
            </w:pPr>
            <w:r w:rsidRPr="005C0F59">
              <w:rPr>
                <w:b/>
                <w:color w:val="FFFFFF"/>
                <w:sz w:val="20"/>
                <w:szCs w:val="20"/>
              </w:rPr>
              <w:t>120</w:t>
            </w:r>
          </w:p>
        </w:tc>
        <w:tc>
          <w:tcPr>
            <w:tcW w:w="842" w:type="dxa"/>
            <w:tcBorders>
              <w:top w:val="nil"/>
              <w:left w:val="nil"/>
              <w:bottom w:val="single" w:sz="4" w:space="0" w:color="000000"/>
              <w:right w:val="single" w:sz="4" w:space="0" w:color="000000"/>
            </w:tcBorders>
            <w:shd w:val="clear" w:color="auto" w:fill="203764"/>
            <w:vAlign w:val="center"/>
          </w:tcPr>
          <w:p w14:paraId="18EA5D68" w14:textId="10D564D8" w:rsidR="000F3D0E" w:rsidRPr="005C0F59" w:rsidRDefault="00000000">
            <w:pPr>
              <w:jc w:val="center"/>
              <w:rPr>
                <w:b/>
                <w:color w:val="FFFFFF"/>
                <w:sz w:val="20"/>
                <w:szCs w:val="20"/>
              </w:rPr>
            </w:pPr>
            <w:r w:rsidRPr="005C0F59">
              <w:rPr>
                <w:b/>
                <w:color w:val="FFFFFF"/>
                <w:sz w:val="20"/>
                <w:szCs w:val="20"/>
              </w:rPr>
              <w:t>3</w:t>
            </w:r>
            <w:r w:rsidR="000C6F99" w:rsidRPr="005C0F59">
              <w:rPr>
                <w:b/>
                <w:color w:val="FFFFFF"/>
                <w:sz w:val="20"/>
                <w:szCs w:val="20"/>
              </w:rPr>
              <w:t>3</w:t>
            </w:r>
            <w:r w:rsidRPr="005C0F59">
              <w:rPr>
                <w:b/>
                <w:color w:val="FFFFFF"/>
                <w:sz w:val="20"/>
                <w:szCs w:val="20"/>
              </w:rPr>
              <w:t>0</w:t>
            </w:r>
          </w:p>
        </w:tc>
      </w:tr>
      <w:tr w:rsidR="000F3D0E" w:rsidRPr="005C0F59" w14:paraId="7E1B8589"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271AD8C" w14:textId="77777777" w:rsidR="000F3D0E" w:rsidRPr="005C0F59" w:rsidRDefault="00000000">
            <w:pPr>
              <w:jc w:val="center"/>
              <w:rPr>
                <w:b/>
                <w:color w:val="000000"/>
                <w:sz w:val="20"/>
                <w:szCs w:val="20"/>
              </w:rPr>
            </w:pPr>
            <w:r w:rsidRPr="005C0F59">
              <w:rPr>
                <w:b/>
                <w:color w:val="000000"/>
                <w:sz w:val="20"/>
                <w:szCs w:val="20"/>
              </w:rPr>
              <w:t>5º SEMESTRE</w:t>
            </w:r>
          </w:p>
        </w:tc>
      </w:tr>
      <w:tr w:rsidR="000F3D0E" w:rsidRPr="005C0F59" w14:paraId="18A6F580"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0DEC306" w14:textId="77777777" w:rsidR="000F3D0E" w:rsidRPr="005C0F59" w:rsidRDefault="00000000">
            <w:pPr>
              <w:rPr>
                <w:color w:val="000000"/>
                <w:sz w:val="20"/>
                <w:szCs w:val="20"/>
              </w:rPr>
            </w:pPr>
            <w:r w:rsidRPr="005C0F59">
              <w:rPr>
                <w:color w:val="000000"/>
                <w:sz w:val="20"/>
                <w:szCs w:val="20"/>
              </w:rPr>
              <w:t>Educação Ambiental e Consciência Ecológica</w:t>
            </w:r>
          </w:p>
        </w:tc>
        <w:tc>
          <w:tcPr>
            <w:tcW w:w="1189" w:type="dxa"/>
            <w:tcBorders>
              <w:top w:val="nil"/>
              <w:left w:val="nil"/>
              <w:bottom w:val="single" w:sz="4" w:space="0" w:color="000000"/>
              <w:right w:val="single" w:sz="4" w:space="0" w:color="000000"/>
            </w:tcBorders>
            <w:shd w:val="clear" w:color="auto" w:fill="auto"/>
            <w:vAlign w:val="center"/>
          </w:tcPr>
          <w:p w14:paraId="7CEC602B"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13324B29"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0B7A1460"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56C6E5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0BD27DD7"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25326059"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536A53DA"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824E7B2" w14:textId="77777777" w:rsidR="000F3D0E" w:rsidRPr="005C0F59" w:rsidRDefault="00000000">
            <w:pPr>
              <w:rPr>
                <w:color w:val="000000"/>
                <w:sz w:val="20"/>
                <w:szCs w:val="20"/>
              </w:rPr>
            </w:pPr>
            <w:r w:rsidRPr="005C0F59">
              <w:rPr>
                <w:color w:val="000000"/>
                <w:sz w:val="20"/>
                <w:szCs w:val="20"/>
              </w:rPr>
              <w:t>Ciências dos Materiais</w:t>
            </w:r>
          </w:p>
        </w:tc>
        <w:tc>
          <w:tcPr>
            <w:tcW w:w="1189" w:type="dxa"/>
            <w:tcBorders>
              <w:top w:val="nil"/>
              <w:left w:val="nil"/>
              <w:bottom w:val="single" w:sz="4" w:space="0" w:color="000000"/>
              <w:right w:val="single" w:sz="4" w:space="0" w:color="000000"/>
            </w:tcBorders>
            <w:shd w:val="clear" w:color="auto" w:fill="auto"/>
            <w:vAlign w:val="center"/>
          </w:tcPr>
          <w:p w14:paraId="1AD97A59"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4376447"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7C0EB741"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B99330B"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1F4825B5"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2DDB5C22"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F5E7924"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11FA152" w14:textId="77777777" w:rsidR="000F3D0E" w:rsidRPr="005C0F59" w:rsidRDefault="00000000">
            <w:pPr>
              <w:rPr>
                <w:color w:val="000000"/>
                <w:sz w:val="20"/>
                <w:szCs w:val="20"/>
              </w:rPr>
            </w:pPr>
            <w:r w:rsidRPr="005C0F59">
              <w:rPr>
                <w:color w:val="000000"/>
                <w:sz w:val="20"/>
                <w:szCs w:val="20"/>
              </w:rPr>
              <w:t>Cálculo e Equações Diferenciais</w:t>
            </w:r>
          </w:p>
        </w:tc>
        <w:tc>
          <w:tcPr>
            <w:tcW w:w="1189" w:type="dxa"/>
            <w:tcBorders>
              <w:top w:val="nil"/>
              <w:left w:val="nil"/>
              <w:bottom w:val="single" w:sz="4" w:space="0" w:color="000000"/>
              <w:right w:val="single" w:sz="4" w:space="0" w:color="000000"/>
            </w:tcBorders>
            <w:shd w:val="clear" w:color="auto" w:fill="auto"/>
            <w:vAlign w:val="center"/>
          </w:tcPr>
          <w:p w14:paraId="257C9970"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38171E94"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69FCD2C7"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32F1348"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00375B7"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7FC7CF09"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3988499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65A3112" w14:textId="77777777" w:rsidR="000F3D0E" w:rsidRPr="005C0F59" w:rsidRDefault="00000000">
            <w:pPr>
              <w:rPr>
                <w:color w:val="000000"/>
                <w:sz w:val="20"/>
                <w:szCs w:val="20"/>
              </w:rPr>
            </w:pPr>
            <w:r w:rsidRPr="005C0F59">
              <w:rPr>
                <w:color w:val="000000"/>
                <w:sz w:val="20"/>
                <w:szCs w:val="20"/>
              </w:rPr>
              <w:t>Tecnologia das Construções</w:t>
            </w:r>
          </w:p>
        </w:tc>
        <w:tc>
          <w:tcPr>
            <w:tcW w:w="1189" w:type="dxa"/>
            <w:tcBorders>
              <w:top w:val="nil"/>
              <w:left w:val="nil"/>
              <w:bottom w:val="single" w:sz="4" w:space="0" w:color="000000"/>
              <w:right w:val="single" w:sz="4" w:space="0" w:color="000000"/>
            </w:tcBorders>
            <w:shd w:val="clear" w:color="auto" w:fill="auto"/>
            <w:vAlign w:val="center"/>
          </w:tcPr>
          <w:p w14:paraId="5D1954F5"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FDD178B"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4FDCEF7C"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9DC4687"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428AAB1E"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5CD38453"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EDB9DB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C7C96E6" w14:textId="77777777" w:rsidR="000F3D0E" w:rsidRPr="005C0F59" w:rsidRDefault="00000000">
            <w:pPr>
              <w:rPr>
                <w:color w:val="000000"/>
                <w:sz w:val="20"/>
                <w:szCs w:val="20"/>
              </w:rPr>
            </w:pPr>
            <w:r w:rsidRPr="005C0F59">
              <w:rPr>
                <w:color w:val="000000"/>
                <w:sz w:val="20"/>
                <w:szCs w:val="20"/>
              </w:rPr>
              <w:t>Resistência dos Materiais</w:t>
            </w:r>
          </w:p>
        </w:tc>
        <w:tc>
          <w:tcPr>
            <w:tcW w:w="1189" w:type="dxa"/>
            <w:tcBorders>
              <w:top w:val="nil"/>
              <w:left w:val="nil"/>
              <w:bottom w:val="single" w:sz="4" w:space="0" w:color="000000"/>
              <w:right w:val="single" w:sz="4" w:space="0" w:color="000000"/>
            </w:tcBorders>
            <w:shd w:val="clear" w:color="auto" w:fill="auto"/>
            <w:vAlign w:val="center"/>
          </w:tcPr>
          <w:p w14:paraId="12B5DC5C"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65D370FD"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7BA28342"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49263A7"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F05CE12"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3CBF3832"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6101A2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1A3E8798"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6BE48D56" w14:textId="77777777" w:rsidR="000F3D0E" w:rsidRPr="005C0F59" w:rsidRDefault="00000000">
            <w:pPr>
              <w:jc w:val="center"/>
              <w:rPr>
                <w:b/>
                <w:color w:val="FFFFFF"/>
                <w:sz w:val="20"/>
                <w:szCs w:val="20"/>
              </w:rPr>
            </w:pPr>
            <w:r w:rsidRPr="005C0F59">
              <w:rPr>
                <w:b/>
                <w:color w:val="FFFFFF"/>
                <w:sz w:val="20"/>
                <w:szCs w:val="20"/>
              </w:rPr>
              <w:t>150</w:t>
            </w:r>
          </w:p>
        </w:tc>
        <w:tc>
          <w:tcPr>
            <w:tcW w:w="540" w:type="dxa"/>
            <w:tcBorders>
              <w:top w:val="nil"/>
              <w:left w:val="nil"/>
              <w:bottom w:val="single" w:sz="4" w:space="0" w:color="000000"/>
              <w:right w:val="single" w:sz="4" w:space="0" w:color="000000"/>
            </w:tcBorders>
            <w:shd w:val="clear" w:color="auto" w:fill="203764"/>
            <w:vAlign w:val="center"/>
          </w:tcPr>
          <w:p w14:paraId="3A0F0225" w14:textId="77777777" w:rsidR="000F3D0E" w:rsidRPr="005C0F59" w:rsidRDefault="00000000">
            <w:pPr>
              <w:jc w:val="center"/>
              <w:rPr>
                <w:b/>
                <w:color w:val="FFFFFF"/>
                <w:sz w:val="20"/>
                <w:szCs w:val="20"/>
              </w:rPr>
            </w:pPr>
            <w:r w:rsidRPr="005C0F59">
              <w:rPr>
                <w:b/>
                <w:color w:val="FFFFFF"/>
                <w:sz w:val="20"/>
                <w:szCs w:val="20"/>
              </w:rPr>
              <w:t>150</w:t>
            </w:r>
          </w:p>
        </w:tc>
        <w:tc>
          <w:tcPr>
            <w:tcW w:w="1241" w:type="dxa"/>
            <w:tcBorders>
              <w:top w:val="nil"/>
              <w:left w:val="nil"/>
              <w:bottom w:val="single" w:sz="4" w:space="0" w:color="000000"/>
              <w:right w:val="single" w:sz="4" w:space="0" w:color="000000"/>
            </w:tcBorders>
            <w:shd w:val="clear" w:color="auto" w:fill="203764"/>
            <w:vAlign w:val="center"/>
          </w:tcPr>
          <w:p w14:paraId="6CD2207A" w14:textId="77777777" w:rsidR="000F3D0E" w:rsidRPr="005C0F59" w:rsidRDefault="00000000">
            <w:pPr>
              <w:jc w:val="center"/>
              <w:rPr>
                <w:b/>
                <w:color w:val="FFFFFF"/>
                <w:sz w:val="20"/>
                <w:szCs w:val="20"/>
              </w:rPr>
            </w:pPr>
            <w:r w:rsidRPr="005C0F59">
              <w:rPr>
                <w:b/>
                <w:color w:val="FFFFFF"/>
                <w:sz w:val="20"/>
                <w:szCs w:val="20"/>
              </w:rPr>
              <w:t>0</w:t>
            </w:r>
          </w:p>
        </w:tc>
        <w:tc>
          <w:tcPr>
            <w:tcW w:w="1052" w:type="dxa"/>
            <w:tcBorders>
              <w:top w:val="nil"/>
              <w:left w:val="nil"/>
              <w:bottom w:val="single" w:sz="4" w:space="0" w:color="000000"/>
              <w:right w:val="single" w:sz="4" w:space="0" w:color="000000"/>
            </w:tcBorders>
            <w:shd w:val="clear" w:color="auto" w:fill="203764"/>
            <w:vAlign w:val="center"/>
          </w:tcPr>
          <w:p w14:paraId="5434DCC2" w14:textId="77777777" w:rsidR="000F3D0E" w:rsidRPr="005C0F59" w:rsidRDefault="00000000">
            <w:pPr>
              <w:jc w:val="center"/>
              <w:rPr>
                <w:b/>
                <w:color w:val="FFFFFF"/>
                <w:sz w:val="20"/>
                <w:szCs w:val="20"/>
              </w:rPr>
            </w:pPr>
            <w:r w:rsidRPr="005C0F59">
              <w:rPr>
                <w:b/>
                <w:color w:val="FFFFFF"/>
                <w:sz w:val="20"/>
                <w:szCs w:val="20"/>
              </w:rPr>
              <w:t>180</w:t>
            </w:r>
          </w:p>
        </w:tc>
        <w:tc>
          <w:tcPr>
            <w:tcW w:w="1074" w:type="dxa"/>
            <w:tcBorders>
              <w:top w:val="nil"/>
              <w:left w:val="nil"/>
              <w:bottom w:val="single" w:sz="4" w:space="0" w:color="000000"/>
              <w:right w:val="single" w:sz="4" w:space="0" w:color="000000"/>
            </w:tcBorders>
            <w:shd w:val="clear" w:color="auto" w:fill="203764"/>
            <w:vAlign w:val="center"/>
          </w:tcPr>
          <w:p w14:paraId="0B05E2CF" w14:textId="77777777" w:rsidR="000F3D0E" w:rsidRPr="005C0F59" w:rsidRDefault="00000000">
            <w:pPr>
              <w:jc w:val="center"/>
              <w:rPr>
                <w:b/>
                <w:color w:val="FFFFFF"/>
                <w:sz w:val="20"/>
                <w:szCs w:val="20"/>
              </w:rPr>
            </w:pPr>
            <w:r w:rsidRPr="005C0F59">
              <w:rPr>
                <w:b/>
                <w:color w:val="FFFFFF"/>
                <w:sz w:val="20"/>
                <w:szCs w:val="20"/>
              </w:rPr>
              <w:t>120</w:t>
            </w:r>
          </w:p>
        </w:tc>
        <w:tc>
          <w:tcPr>
            <w:tcW w:w="842" w:type="dxa"/>
            <w:tcBorders>
              <w:top w:val="nil"/>
              <w:left w:val="nil"/>
              <w:bottom w:val="single" w:sz="4" w:space="0" w:color="000000"/>
              <w:right w:val="single" w:sz="4" w:space="0" w:color="000000"/>
            </w:tcBorders>
            <w:shd w:val="clear" w:color="auto" w:fill="203764"/>
            <w:vAlign w:val="center"/>
          </w:tcPr>
          <w:p w14:paraId="7BDADAFD" w14:textId="77777777" w:rsidR="000F3D0E" w:rsidRPr="005C0F59" w:rsidRDefault="00000000">
            <w:pPr>
              <w:jc w:val="center"/>
              <w:rPr>
                <w:b/>
                <w:color w:val="FFFFFF"/>
                <w:sz w:val="20"/>
                <w:szCs w:val="20"/>
              </w:rPr>
            </w:pPr>
            <w:r w:rsidRPr="005C0F59">
              <w:rPr>
                <w:b/>
                <w:color w:val="FFFFFF"/>
                <w:sz w:val="20"/>
                <w:szCs w:val="20"/>
              </w:rPr>
              <w:t>300</w:t>
            </w:r>
          </w:p>
        </w:tc>
      </w:tr>
      <w:tr w:rsidR="000F3D0E" w:rsidRPr="005C0F59" w14:paraId="64BB275B"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C899A6" w14:textId="77777777" w:rsidR="000F3D0E" w:rsidRPr="005C0F59" w:rsidRDefault="00000000">
            <w:pPr>
              <w:jc w:val="center"/>
              <w:rPr>
                <w:b/>
                <w:color w:val="000000"/>
                <w:sz w:val="20"/>
                <w:szCs w:val="20"/>
              </w:rPr>
            </w:pPr>
            <w:r w:rsidRPr="005C0F59">
              <w:rPr>
                <w:b/>
                <w:color w:val="000000"/>
                <w:sz w:val="20"/>
                <w:szCs w:val="20"/>
              </w:rPr>
              <w:t>6º SEMESTRE</w:t>
            </w:r>
          </w:p>
        </w:tc>
      </w:tr>
      <w:tr w:rsidR="000F3D0E" w:rsidRPr="005C0F59" w14:paraId="2B13CE73"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AE1B4C9" w14:textId="77777777" w:rsidR="000F3D0E" w:rsidRPr="005C0F59" w:rsidRDefault="00000000">
            <w:pPr>
              <w:rPr>
                <w:color w:val="000000"/>
                <w:sz w:val="20"/>
                <w:szCs w:val="20"/>
              </w:rPr>
            </w:pPr>
            <w:r w:rsidRPr="005C0F59">
              <w:rPr>
                <w:color w:val="000000"/>
                <w:sz w:val="20"/>
                <w:szCs w:val="20"/>
              </w:rPr>
              <w:t>Metodologia do Trabalho Científico</w:t>
            </w:r>
          </w:p>
        </w:tc>
        <w:tc>
          <w:tcPr>
            <w:tcW w:w="1189" w:type="dxa"/>
            <w:tcBorders>
              <w:top w:val="nil"/>
              <w:left w:val="nil"/>
              <w:bottom w:val="single" w:sz="4" w:space="0" w:color="000000"/>
              <w:right w:val="single" w:sz="4" w:space="0" w:color="000000"/>
            </w:tcBorders>
            <w:shd w:val="clear" w:color="auto" w:fill="auto"/>
            <w:vAlign w:val="center"/>
          </w:tcPr>
          <w:p w14:paraId="3FE174FC"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4751CC07"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280CF246"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3B73715"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76C8D753"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11F97BEC"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5FCDC06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1E3D0B8" w14:textId="77777777" w:rsidR="000F3D0E" w:rsidRPr="005C0F59" w:rsidRDefault="00000000">
            <w:pPr>
              <w:rPr>
                <w:color w:val="000000"/>
                <w:sz w:val="20"/>
                <w:szCs w:val="20"/>
              </w:rPr>
            </w:pPr>
            <w:r w:rsidRPr="005C0F59">
              <w:rPr>
                <w:color w:val="000000"/>
                <w:sz w:val="20"/>
                <w:szCs w:val="20"/>
              </w:rPr>
              <w:t>Teoria das Estruturas</w:t>
            </w:r>
          </w:p>
        </w:tc>
        <w:tc>
          <w:tcPr>
            <w:tcW w:w="1189" w:type="dxa"/>
            <w:tcBorders>
              <w:top w:val="nil"/>
              <w:left w:val="nil"/>
              <w:bottom w:val="single" w:sz="4" w:space="0" w:color="000000"/>
              <w:right w:val="single" w:sz="4" w:space="0" w:color="000000"/>
            </w:tcBorders>
            <w:shd w:val="clear" w:color="auto" w:fill="auto"/>
            <w:vAlign w:val="center"/>
          </w:tcPr>
          <w:p w14:paraId="0BCAEC80"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02DFB32F"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5AE9CCE4"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6663739"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2A6161DF"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74F46B85" w14:textId="77777777" w:rsidR="000F3D0E" w:rsidRPr="005C0F59" w:rsidRDefault="00000000">
            <w:pPr>
              <w:jc w:val="center"/>
              <w:rPr>
                <w:color w:val="000000"/>
                <w:sz w:val="20"/>
                <w:szCs w:val="20"/>
              </w:rPr>
            </w:pPr>
            <w:r w:rsidRPr="005C0F59">
              <w:rPr>
                <w:color w:val="000000"/>
                <w:sz w:val="20"/>
                <w:szCs w:val="20"/>
              </w:rPr>
              <w:t>90</w:t>
            </w:r>
          </w:p>
        </w:tc>
      </w:tr>
      <w:tr w:rsidR="000F3D0E" w:rsidRPr="005C0F59" w14:paraId="4B69AC43"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35B2F9E" w14:textId="77777777" w:rsidR="000F3D0E" w:rsidRPr="005C0F59" w:rsidRDefault="00000000">
            <w:pPr>
              <w:rPr>
                <w:color w:val="000000"/>
                <w:sz w:val="20"/>
                <w:szCs w:val="20"/>
              </w:rPr>
            </w:pPr>
            <w:r w:rsidRPr="005C0F59">
              <w:rPr>
                <w:color w:val="000000"/>
                <w:sz w:val="20"/>
                <w:szCs w:val="20"/>
              </w:rPr>
              <w:t>Materiais de Construção</w:t>
            </w:r>
          </w:p>
        </w:tc>
        <w:tc>
          <w:tcPr>
            <w:tcW w:w="1189" w:type="dxa"/>
            <w:tcBorders>
              <w:top w:val="nil"/>
              <w:left w:val="nil"/>
              <w:bottom w:val="single" w:sz="4" w:space="0" w:color="000000"/>
              <w:right w:val="single" w:sz="4" w:space="0" w:color="000000"/>
            </w:tcBorders>
            <w:shd w:val="clear" w:color="auto" w:fill="auto"/>
            <w:vAlign w:val="center"/>
          </w:tcPr>
          <w:p w14:paraId="0C3EB870"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5D3653DD"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083C2173"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05DBFC4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36A6F9C"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05488D84"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6B89F8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0025FBB" w14:textId="77777777" w:rsidR="000F3D0E" w:rsidRPr="005C0F59" w:rsidRDefault="00000000">
            <w:pPr>
              <w:rPr>
                <w:color w:val="000000"/>
                <w:sz w:val="20"/>
                <w:szCs w:val="20"/>
              </w:rPr>
            </w:pPr>
            <w:r w:rsidRPr="005C0F59">
              <w:rPr>
                <w:color w:val="000000"/>
                <w:sz w:val="20"/>
                <w:szCs w:val="20"/>
              </w:rPr>
              <w:t>Estruturas de Concreto Armado</w:t>
            </w:r>
          </w:p>
        </w:tc>
        <w:tc>
          <w:tcPr>
            <w:tcW w:w="1189" w:type="dxa"/>
            <w:tcBorders>
              <w:top w:val="nil"/>
              <w:left w:val="nil"/>
              <w:bottom w:val="single" w:sz="4" w:space="0" w:color="000000"/>
              <w:right w:val="single" w:sz="4" w:space="0" w:color="000000"/>
            </w:tcBorders>
            <w:shd w:val="clear" w:color="auto" w:fill="auto"/>
            <w:vAlign w:val="center"/>
          </w:tcPr>
          <w:p w14:paraId="661F5728"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5B5F8BA5" w14:textId="77777777" w:rsidR="000F3D0E" w:rsidRPr="005C0F59" w:rsidRDefault="00000000">
            <w:pPr>
              <w:jc w:val="center"/>
              <w:rPr>
                <w:color w:val="000000"/>
                <w:sz w:val="20"/>
                <w:szCs w:val="20"/>
              </w:rPr>
            </w:pPr>
            <w:r w:rsidRPr="005C0F59">
              <w:rPr>
                <w:color w:val="000000"/>
                <w:sz w:val="20"/>
                <w:szCs w:val="20"/>
              </w:rPr>
              <w:t>20</w:t>
            </w:r>
          </w:p>
        </w:tc>
        <w:tc>
          <w:tcPr>
            <w:tcW w:w="1241" w:type="dxa"/>
            <w:tcBorders>
              <w:top w:val="nil"/>
              <w:left w:val="nil"/>
              <w:bottom w:val="single" w:sz="4" w:space="0" w:color="000000"/>
              <w:right w:val="single" w:sz="4" w:space="0" w:color="000000"/>
            </w:tcBorders>
            <w:shd w:val="clear" w:color="auto" w:fill="auto"/>
            <w:vAlign w:val="center"/>
          </w:tcPr>
          <w:p w14:paraId="7B7D2B47" w14:textId="77777777" w:rsidR="000F3D0E" w:rsidRPr="005C0F59" w:rsidRDefault="00000000">
            <w:pPr>
              <w:jc w:val="center"/>
              <w:rPr>
                <w:color w:val="000000"/>
                <w:sz w:val="20"/>
                <w:szCs w:val="20"/>
              </w:rPr>
            </w:pPr>
            <w:r w:rsidRPr="005C0F59">
              <w:rPr>
                <w:color w:val="000000"/>
                <w:sz w:val="20"/>
                <w:szCs w:val="20"/>
              </w:rPr>
              <w:t>10</w:t>
            </w:r>
          </w:p>
        </w:tc>
        <w:tc>
          <w:tcPr>
            <w:tcW w:w="1052" w:type="dxa"/>
            <w:tcBorders>
              <w:top w:val="nil"/>
              <w:left w:val="nil"/>
              <w:bottom w:val="single" w:sz="4" w:space="0" w:color="000000"/>
              <w:right w:val="single" w:sz="4" w:space="0" w:color="000000"/>
            </w:tcBorders>
            <w:shd w:val="clear" w:color="auto" w:fill="auto"/>
            <w:vAlign w:val="center"/>
          </w:tcPr>
          <w:p w14:paraId="0BF24A0B" w14:textId="77777777" w:rsidR="000F3D0E" w:rsidRPr="005C0F59" w:rsidRDefault="00000000">
            <w:pPr>
              <w:jc w:val="center"/>
              <w:rPr>
                <w:color w:val="000000"/>
                <w:sz w:val="20"/>
                <w:szCs w:val="20"/>
              </w:rPr>
            </w:pPr>
            <w:r w:rsidRPr="005C0F59">
              <w:rPr>
                <w:color w:val="000000"/>
                <w:sz w:val="20"/>
                <w:szCs w:val="20"/>
              </w:rPr>
              <w:t>20</w:t>
            </w:r>
          </w:p>
        </w:tc>
        <w:tc>
          <w:tcPr>
            <w:tcW w:w="1074" w:type="dxa"/>
            <w:tcBorders>
              <w:top w:val="nil"/>
              <w:left w:val="nil"/>
              <w:bottom w:val="single" w:sz="4" w:space="0" w:color="000000"/>
              <w:right w:val="single" w:sz="4" w:space="0" w:color="000000"/>
            </w:tcBorders>
            <w:shd w:val="clear" w:color="auto" w:fill="auto"/>
            <w:vAlign w:val="center"/>
          </w:tcPr>
          <w:p w14:paraId="690F363A" w14:textId="77777777" w:rsidR="000F3D0E" w:rsidRPr="005C0F59" w:rsidRDefault="00000000">
            <w:pPr>
              <w:jc w:val="center"/>
              <w:rPr>
                <w:color w:val="000000"/>
                <w:sz w:val="20"/>
                <w:szCs w:val="20"/>
              </w:rPr>
            </w:pPr>
            <w:r w:rsidRPr="005C0F59">
              <w:rPr>
                <w:color w:val="000000"/>
                <w:sz w:val="20"/>
                <w:szCs w:val="20"/>
              </w:rPr>
              <w:t>60</w:t>
            </w:r>
          </w:p>
        </w:tc>
        <w:tc>
          <w:tcPr>
            <w:tcW w:w="842" w:type="dxa"/>
            <w:tcBorders>
              <w:top w:val="nil"/>
              <w:left w:val="nil"/>
              <w:bottom w:val="single" w:sz="4" w:space="0" w:color="000000"/>
              <w:right w:val="single" w:sz="4" w:space="0" w:color="000000"/>
            </w:tcBorders>
            <w:shd w:val="clear" w:color="auto" w:fill="auto"/>
            <w:vAlign w:val="center"/>
          </w:tcPr>
          <w:p w14:paraId="07A02BAF" w14:textId="77777777" w:rsidR="000F3D0E" w:rsidRPr="005C0F59" w:rsidRDefault="00000000">
            <w:pPr>
              <w:jc w:val="center"/>
              <w:rPr>
                <w:color w:val="000000"/>
                <w:sz w:val="20"/>
                <w:szCs w:val="20"/>
              </w:rPr>
            </w:pPr>
            <w:r w:rsidRPr="005C0F59">
              <w:rPr>
                <w:color w:val="000000"/>
                <w:sz w:val="20"/>
                <w:szCs w:val="20"/>
              </w:rPr>
              <w:t>90</w:t>
            </w:r>
          </w:p>
        </w:tc>
      </w:tr>
      <w:tr w:rsidR="000F3D0E" w:rsidRPr="005C0F59" w14:paraId="5CB107D1" w14:textId="77777777" w:rsidTr="00690A7A">
        <w:trPr>
          <w:trHeight w:val="510"/>
        </w:trPr>
        <w:tc>
          <w:tcPr>
            <w:tcW w:w="2689" w:type="dxa"/>
            <w:tcBorders>
              <w:top w:val="nil"/>
              <w:left w:val="single" w:sz="4" w:space="0" w:color="000000"/>
              <w:bottom w:val="single" w:sz="4" w:space="0" w:color="000000"/>
              <w:right w:val="single" w:sz="4" w:space="0" w:color="000000"/>
            </w:tcBorders>
            <w:shd w:val="clear" w:color="auto" w:fill="auto"/>
            <w:vAlign w:val="center"/>
          </w:tcPr>
          <w:p w14:paraId="13CCFEC6" w14:textId="77777777" w:rsidR="000F3D0E" w:rsidRPr="005C0F59" w:rsidRDefault="00000000">
            <w:pPr>
              <w:rPr>
                <w:color w:val="000000"/>
                <w:sz w:val="20"/>
                <w:szCs w:val="20"/>
              </w:rPr>
            </w:pPr>
            <w:r w:rsidRPr="005C0F59">
              <w:rPr>
                <w:color w:val="000000"/>
                <w:sz w:val="20"/>
                <w:szCs w:val="20"/>
              </w:rPr>
              <w:t>Hidrologia, Manejo e Conservação de Bacias Hidrográficas</w:t>
            </w:r>
          </w:p>
        </w:tc>
        <w:tc>
          <w:tcPr>
            <w:tcW w:w="1189" w:type="dxa"/>
            <w:tcBorders>
              <w:top w:val="nil"/>
              <w:left w:val="nil"/>
              <w:bottom w:val="single" w:sz="4" w:space="0" w:color="000000"/>
              <w:right w:val="single" w:sz="4" w:space="0" w:color="000000"/>
            </w:tcBorders>
            <w:shd w:val="clear" w:color="auto" w:fill="auto"/>
            <w:vAlign w:val="center"/>
          </w:tcPr>
          <w:p w14:paraId="3A56A7A7"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96A9493"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78D29C3F"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42C11CB7"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05776DD4"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51BD0D38"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4ACC281A"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E85BB0A" w14:textId="77777777" w:rsidR="000F3D0E" w:rsidRPr="005C0F59" w:rsidRDefault="00000000">
            <w:pPr>
              <w:rPr>
                <w:color w:val="000000"/>
                <w:sz w:val="20"/>
                <w:szCs w:val="20"/>
              </w:rPr>
            </w:pPr>
            <w:r w:rsidRPr="005C0F59">
              <w:rPr>
                <w:color w:val="000000"/>
                <w:sz w:val="20"/>
                <w:szCs w:val="20"/>
              </w:rPr>
              <w:t>Fenômenos de Transporte</w:t>
            </w:r>
          </w:p>
        </w:tc>
        <w:tc>
          <w:tcPr>
            <w:tcW w:w="1189" w:type="dxa"/>
            <w:tcBorders>
              <w:top w:val="nil"/>
              <w:left w:val="nil"/>
              <w:bottom w:val="single" w:sz="4" w:space="0" w:color="000000"/>
              <w:right w:val="single" w:sz="4" w:space="0" w:color="000000"/>
            </w:tcBorders>
            <w:shd w:val="clear" w:color="auto" w:fill="auto"/>
            <w:vAlign w:val="center"/>
          </w:tcPr>
          <w:p w14:paraId="3B652781"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32A95489"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251CC8F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C5754BF"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D5AFE2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6D3EA31"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6C2B61B2"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152B402B" w14:textId="77777777" w:rsidR="000F3D0E" w:rsidRPr="005C0F59" w:rsidRDefault="00000000">
            <w:pPr>
              <w:rPr>
                <w:color w:val="000000"/>
                <w:sz w:val="20"/>
                <w:szCs w:val="20"/>
              </w:rPr>
            </w:pPr>
            <w:r w:rsidRPr="005C0F59">
              <w:rPr>
                <w:color w:val="000000"/>
                <w:sz w:val="20"/>
                <w:szCs w:val="20"/>
              </w:rPr>
              <w:t>Projeto de Extensão 3B</w:t>
            </w:r>
          </w:p>
        </w:tc>
        <w:tc>
          <w:tcPr>
            <w:tcW w:w="1189" w:type="dxa"/>
            <w:tcBorders>
              <w:top w:val="nil"/>
              <w:left w:val="nil"/>
              <w:bottom w:val="single" w:sz="4" w:space="0" w:color="000000"/>
              <w:right w:val="single" w:sz="4" w:space="0" w:color="000000"/>
            </w:tcBorders>
            <w:shd w:val="clear" w:color="auto" w:fill="auto"/>
            <w:vAlign w:val="center"/>
          </w:tcPr>
          <w:p w14:paraId="3749797A" w14:textId="77777777" w:rsidR="000F3D0E" w:rsidRPr="005C0F59" w:rsidRDefault="00000000">
            <w:pPr>
              <w:jc w:val="center"/>
              <w:rPr>
                <w:color w:val="000000"/>
                <w:sz w:val="20"/>
                <w:szCs w:val="20"/>
              </w:rPr>
            </w:pPr>
            <w:r w:rsidRPr="005C0F59">
              <w:rPr>
                <w:color w:val="000000"/>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18C61E94" w14:textId="77777777" w:rsidR="000F3D0E" w:rsidRPr="005C0F59" w:rsidRDefault="00000000">
            <w:pPr>
              <w:jc w:val="center"/>
              <w:rPr>
                <w:color w:val="000000"/>
                <w:sz w:val="20"/>
                <w:szCs w:val="20"/>
              </w:rPr>
            </w:pPr>
            <w:r w:rsidRPr="005C0F59">
              <w:rPr>
                <w:color w:val="000000"/>
                <w:sz w:val="20"/>
                <w:szCs w:val="20"/>
              </w:rPr>
              <w:t> </w:t>
            </w:r>
          </w:p>
        </w:tc>
        <w:tc>
          <w:tcPr>
            <w:tcW w:w="1241" w:type="dxa"/>
            <w:tcBorders>
              <w:top w:val="nil"/>
              <w:left w:val="nil"/>
              <w:bottom w:val="single" w:sz="4" w:space="0" w:color="000000"/>
              <w:right w:val="single" w:sz="4" w:space="0" w:color="000000"/>
            </w:tcBorders>
            <w:shd w:val="clear" w:color="auto" w:fill="auto"/>
            <w:vAlign w:val="center"/>
          </w:tcPr>
          <w:p w14:paraId="038FE4C4" w14:textId="77777777" w:rsidR="000F3D0E" w:rsidRPr="005C0F59" w:rsidRDefault="00000000">
            <w:pPr>
              <w:jc w:val="center"/>
              <w:rPr>
                <w:color w:val="000000"/>
                <w:sz w:val="20"/>
                <w:szCs w:val="20"/>
              </w:rPr>
            </w:pPr>
            <w:r w:rsidRPr="005C0F59">
              <w:rPr>
                <w:color w:val="000000"/>
                <w:sz w:val="20"/>
                <w:szCs w:val="20"/>
              </w:rPr>
              <w:t>60</w:t>
            </w:r>
          </w:p>
        </w:tc>
        <w:tc>
          <w:tcPr>
            <w:tcW w:w="1052" w:type="dxa"/>
            <w:tcBorders>
              <w:top w:val="nil"/>
              <w:left w:val="nil"/>
              <w:bottom w:val="single" w:sz="4" w:space="0" w:color="000000"/>
              <w:right w:val="single" w:sz="4" w:space="0" w:color="000000"/>
            </w:tcBorders>
            <w:shd w:val="clear" w:color="auto" w:fill="auto"/>
            <w:vAlign w:val="center"/>
          </w:tcPr>
          <w:p w14:paraId="4247F43E"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5D71BB79"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6F31FFB3"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135B6001"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574FEA9D"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2FE87A1A"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203764"/>
            <w:vAlign w:val="center"/>
          </w:tcPr>
          <w:p w14:paraId="04A114F6" w14:textId="77777777" w:rsidR="000F3D0E" w:rsidRPr="005C0F59" w:rsidRDefault="00000000">
            <w:pPr>
              <w:jc w:val="center"/>
              <w:rPr>
                <w:b/>
                <w:color w:val="FFFFFF"/>
                <w:sz w:val="20"/>
                <w:szCs w:val="20"/>
              </w:rPr>
            </w:pPr>
            <w:r w:rsidRPr="005C0F59">
              <w:rPr>
                <w:b/>
                <w:color w:val="FFFFFF"/>
                <w:sz w:val="20"/>
                <w:szCs w:val="20"/>
              </w:rPr>
              <w:t>200</w:t>
            </w:r>
          </w:p>
        </w:tc>
        <w:tc>
          <w:tcPr>
            <w:tcW w:w="1241" w:type="dxa"/>
            <w:tcBorders>
              <w:top w:val="nil"/>
              <w:left w:val="nil"/>
              <w:bottom w:val="single" w:sz="4" w:space="0" w:color="000000"/>
              <w:right w:val="single" w:sz="4" w:space="0" w:color="000000"/>
            </w:tcBorders>
            <w:shd w:val="clear" w:color="auto" w:fill="203764"/>
            <w:vAlign w:val="center"/>
          </w:tcPr>
          <w:p w14:paraId="32ADC8DB" w14:textId="77777777" w:rsidR="000F3D0E" w:rsidRPr="005C0F59" w:rsidRDefault="00000000">
            <w:pPr>
              <w:jc w:val="center"/>
              <w:rPr>
                <w:b/>
                <w:color w:val="FFFFFF"/>
                <w:sz w:val="20"/>
                <w:szCs w:val="20"/>
              </w:rPr>
            </w:pPr>
            <w:r w:rsidRPr="005C0F59">
              <w:rPr>
                <w:b/>
                <w:color w:val="FFFFFF"/>
                <w:sz w:val="20"/>
                <w:szCs w:val="20"/>
              </w:rPr>
              <w:t>100</w:t>
            </w:r>
          </w:p>
        </w:tc>
        <w:tc>
          <w:tcPr>
            <w:tcW w:w="1052" w:type="dxa"/>
            <w:tcBorders>
              <w:top w:val="nil"/>
              <w:left w:val="nil"/>
              <w:bottom w:val="single" w:sz="4" w:space="0" w:color="000000"/>
              <w:right w:val="single" w:sz="4" w:space="0" w:color="000000"/>
            </w:tcBorders>
            <w:shd w:val="clear" w:color="auto" w:fill="203764"/>
            <w:vAlign w:val="center"/>
          </w:tcPr>
          <w:p w14:paraId="4FFF48D5" w14:textId="77777777" w:rsidR="000F3D0E" w:rsidRPr="005C0F59" w:rsidRDefault="00000000">
            <w:pPr>
              <w:jc w:val="center"/>
              <w:rPr>
                <w:b/>
                <w:color w:val="FFFFFF"/>
                <w:sz w:val="20"/>
                <w:szCs w:val="20"/>
              </w:rPr>
            </w:pPr>
            <w:r w:rsidRPr="005C0F59">
              <w:rPr>
                <w:b/>
                <w:color w:val="FFFFFF"/>
                <w:sz w:val="20"/>
                <w:szCs w:val="20"/>
              </w:rPr>
              <w:t>230</w:t>
            </w:r>
          </w:p>
        </w:tc>
        <w:tc>
          <w:tcPr>
            <w:tcW w:w="1074" w:type="dxa"/>
            <w:tcBorders>
              <w:top w:val="nil"/>
              <w:left w:val="nil"/>
              <w:bottom w:val="single" w:sz="4" w:space="0" w:color="000000"/>
              <w:right w:val="single" w:sz="4" w:space="0" w:color="000000"/>
            </w:tcBorders>
            <w:shd w:val="clear" w:color="auto" w:fill="203764"/>
            <w:vAlign w:val="center"/>
          </w:tcPr>
          <w:p w14:paraId="0F99F3F7" w14:textId="77777777" w:rsidR="000F3D0E" w:rsidRPr="005C0F59" w:rsidRDefault="00000000">
            <w:pPr>
              <w:jc w:val="center"/>
              <w:rPr>
                <w:b/>
                <w:color w:val="FFFFFF"/>
                <w:sz w:val="20"/>
                <w:szCs w:val="20"/>
              </w:rPr>
            </w:pPr>
            <w:r w:rsidRPr="005C0F59">
              <w:rPr>
                <w:b/>
                <w:color w:val="FFFFFF"/>
                <w:sz w:val="20"/>
                <w:szCs w:val="20"/>
              </w:rPr>
              <w:t>150</w:t>
            </w:r>
          </w:p>
        </w:tc>
        <w:tc>
          <w:tcPr>
            <w:tcW w:w="842" w:type="dxa"/>
            <w:tcBorders>
              <w:top w:val="nil"/>
              <w:left w:val="nil"/>
              <w:bottom w:val="single" w:sz="4" w:space="0" w:color="000000"/>
              <w:right w:val="single" w:sz="4" w:space="0" w:color="000000"/>
            </w:tcBorders>
            <w:shd w:val="clear" w:color="auto" w:fill="203764"/>
            <w:vAlign w:val="center"/>
          </w:tcPr>
          <w:p w14:paraId="20310361" w14:textId="77777777" w:rsidR="000F3D0E" w:rsidRPr="005C0F59" w:rsidRDefault="00000000">
            <w:pPr>
              <w:jc w:val="center"/>
              <w:rPr>
                <w:b/>
                <w:color w:val="FFFFFF"/>
                <w:sz w:val="20"/>
                <w:szCs w:val="20"/>
              </w:rPr>
            </w:pPr>
            <w:r w:rsidRPr="005C0F59">
              <w:rPr>
                <w:b/>
                <w:color w:val="FFFFFF"/>
                <w:sz w:val="20"/>
                <w:szCs w:val="20"/>
              </w:rPr>
              <w:t>480</w:t>
            </w:r>
          </w:p>
        </w:tc>
      </w:tr>
      <w:tr w:rsidR="000F3D0E" w:rsidRPr="005C0F59" w14:paraId="22FC38A1"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37ECFF2" w14:textId="77777777" w:rsidR="000F3D0E" w:rsidRPr="005C0F59" w:rsidRDefault="00000000">
            <w:pPr>
              <w:jc w:val="center"/>
              <w:rPr>
                <w:b/>
                <w:color w:val="000000"/>
                <w:sz w:val="20"/>
                <w:szCs w:val="20"/>
              </w:rPr>
            </w:pPr>
            <w:r w:rsidRPr="005C0F59">
              <w:rPr>
                <w:b/>
                <w:color w:val="000000"/>
                <w:sz w:val="20"/>
                <w:szCs w:val="20"/>
              </w:rPr>
              <w:t>7º SEMESTRE</w:t>
            </w:r>
          </w:p>
        </w:tc>
      </w:tr>
      <w:tr w:rsidR="000F3D0E" w:rsidRPr="005C0F59" w14:paraId="201C5AE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4115376E" w14:textId="77777777" w:rsidR="000F3D0E" w:rsidRPr="005C0F59" w:rsidRDefault="00000000">
            <w:pPr>
              <w:rPr>
                <w:color w:val="000000"/>
                <w:sz w:val="20"/>
                <w:szCs w:val="20"/>
              </w:rPr>
            </w:pPr>
            <w:r w:rsidRPr="005C0F59">
              <w:rPr>
                <w:color w:val="000000"/>
                <w:sz w:val="20"/>
                <w:szCs w:val="20"/>
              </w:rPr>
              <w:t>Saúde Laboral e Segurança no Trabalho</w:t>
            </w:r>
          </w:p>
        </w:tc>
        <w:tc>
          <w:tcPr>
            <w:tcW w:w="1189" w:type="dxa"/>
            <w:tcBorders>
              <w:top w:val="nil"/>
              <w:left w:val="nil"/>
              <w:bottom w:val="single" w:sz="4" w:space="0" w:color="000000"/>
              <w:right w:val="single" w:sz="4" w:space="0" w:color="000000"/>
            </w:tcBorders>
            <w:shd w:val="clear" w:color="auto" w:fill="auto"/>
            <w:vAlign w:val="center"/>
          </w:tcPr>
          <w:p w14:paraId="65FC409D"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1947B615"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6F20FE72"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FCE4BCE"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083F095D"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7556DAFF"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BADD22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AD829E7" w14:textId="77777777" w:rsidR="000F3D0E" w:rsidRPr="005C0F59" w:rsidRDefault="00000000">
            <w:pPr>
              <w:rPr>
                <w:color w:val="000000"/>
                <w:sz w:val="20"/>
                <w:szCs w:val="20"/>
              </w:rPr>
            </w:pPr>
            <w:r w:rsidRPr="005C0F59">
              <w:rPr>
                <w:color w:val="000000"/>
                <w:sz w:val="20"/>
                <w:szCs w:val="20"/>
              </w:rPr>
              <w:t>Estruturas Metálicas</w:t>
            </w:r>
          </w:p>
        </w:tc>
        <w:tc>
          <w:tcPr>
            <w:tcW w:w="1189" w:type="dxa"/>
            <w:tcBorders>
              <w:top w:val="nil"/>
              <w:left w:val="nil"/>
              <w:bottom w:val="single" w:sz="4" w:space="0" w:color="000000"/>
              <w:right w:val="single" w:sz="4" w:space="0" w:color="000000"/>
            </w:tcBorders>
            <w:shd w:val="clear" w:color="auto" w:fill="auto"/>
            <w:vAlign w:val="center"/>
          </w:tcPr>
          <w:p w14:paraId="51CC88E4"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EAC63FA"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26843CCC"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3A1D22D2"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0ACD9B6C"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0CD03C81"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2A3FAF01"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46648307" w14:textId="77777777" w:rsidR="000F3D0E" w:rsidRPr="005C0F59" w:rsidRDefault="00000000">
            <w:pPr>
              <w:rPr>
                <w:color w:val="000000"/>
                <w:sz w:val="20"/>
                <w:szCs w:val="20"/>
              </w:rPr>
            </w:pPr>
            <w:r w:rsidRPr="005C0F59">
              <w:rPr>
                <w:color w:val="000000"/>
                <w:sz w:val="20"/>
                <w:szCs w:val="20"/>
              </w:rPr>
              <w:lastRenderedPageBreak/>
              <w:t>Instalações Elétricas</w:t>
            </w:r>
          </w:p>
        </w:tc>
        <w:tc>
          <w:tcPr>
            <w:tcW w:w="1189" w:type="dxa"/>
            <w:tcBorders>
              <w:top w:val="nil"/>
              <w:left w:val="nil"/>
              <w:bottom w:val="single" w:sz="4" w:space="0" w:color="000000"/>
              <w:right w:val="single" w:sz="4" w:space="0" w:color="000000"/>
            </w:tcBorders>
            <w:shd w:val="clear" w:color="auto" w:fill="auto"/>
            <w:vAlign w:val="center"/>
          </w:tcPr>
          <w:p w14:paraId="1903815B"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3686436C"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57D54506"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BC5D943"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02CB043"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2D72DAC6"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5F3388F9"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829815E" w14:textId="77777777" w:rsidR="000F3D0E" w:rsidRPr="005C0F59" w:rsidRDefault="00000000">
            <w:pPr>
              <w:rPr>
                <w:color w:val="000000"/>
                <w:sz w:val="20"/>
                <w:szCs w:val="20"/>
              </w:rPr>
            </w:pPr>
            <w:r w:rsidRPr="005C0F59">
              <w:rPr>
                <w:color w:val="000000"/>
                <w:sz w:val="20"/>
                <w:szCs w:val="20"/>
              </w:rPr>
              <w:t>Hidráulica</w:t>
            </w:r>
          </w:p>
        </w:tc>
        <w:tc>
          <w:tcPr>
            <w:tcW w:w="1189" w:type="dxa"/>
            <w:tcBorders>
              <w:top w:val="nil"/>
              <w:left w:val="nil"/>
              <w:bottom w:val="single" w:sz="4" w:space="0" w:color="000000"/>
              <w:right w:val="single" w:sz="4" w:space="0" w:color="000000"/>
            </w:tcBorders>
            <w:shd w:val="clear" w:color="auto" w:fill="auto"/>
            <w:vAlign w:val="center"/>
          </w:tcPr>
          <w:p w14:paraId="1B54E258"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27C12BA"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0CE72B5C"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B772E55"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4639386A"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1C360391"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23DB31A5"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71A943E" w14:textId="77777777" w:rsidR="000F3D0E" w:rsidRPr="005C0F59" w:rsidRDefault="00000000">
            <w:pPr>
              <w:rPr>
                <w:color w:val="000000"/>
                <w:sz w:val="20"/>
                <w:szCs w:val="20"/>
              </w:rPr>
            </w:pPr>
            <w:r w:rsidRPr="005C0F59">
              <w:rPr>
                <w:color w:val="000000"/>
                <w:sz w:val="20"/>
                <w:szCs w:val="20"/>
              </w:rPr>
              <w:t>Mecânica dos Solos</w:t>
            </w:r>
          </w:p>
        </w:tc>
        <w:tc>
          <w:tcPr>
            <w:tcW w:w="1189" w:type="dxa"/>
            <w:tcBorders>
              <w:top w:val="nil"/>
              <w:left w:val="nil"/>
              <w:bottom w:val="single" w:sz="4" w:space="0" w:color="000000"/>
              <w:right w:val="single" w:sz="4" w:space="0" w:color="000000"/>
            </w:tcBorders>
            <w:shd w:val="clear" w:color="auto" w:fill="auto"/>
            <w:vAlign w:val="center"/>
          </w:tcPr>
          <w:p w14:paraId="31B5FBEC"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2D8E47B4"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6619C5B"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9B83257"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A7000EF"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55E095AF"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F2594F8"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2B0C3CF7" w14:textId="77777777" w:rsidR="000F3D0E" w:rsidRPr="005C0F59" w:rsidRDefault="00000000">
            <w:pPr>
              <w:rPr>
                <w:color w:val="000000"/>
                <w:sz w:val="20"/>
                <w:szCs w:val="20"/>
              </w:rPr>
            </w:pPr>
            <w:r w:rsidRPr="005C0F59">
              <w:rPr>
                <w:color w:val="000000"/>
                <w:sz w:val="20"/>
                <w:szCs w:val="20"/>
              </w:rPr>
              <w:t>Instalações Hidrossanitárias</w:t>
            </w:r>
          </w:p>
        </w:tc>
        <w:tc>
          <w:tcPr>
            <w:tcW w:w="1189" w:type="dxa"/>
            <w:tcBorders>
              <w:top w:val="nil"/>
              <w:left w:val="nil"/>
              <w:bottom w:val="single" w:sz="4" w:space="0" w:color="000000"/>
              <w:right w:val="single" w:sz="4" w:space="0" w:color="000000"/>
            </w:tcBorders>
            <w:shd w:val="clear" w:color="auto" w:fill="auto"/>
            <w:vAlign w:val="center"/>
          </w:tcPr>
          <w:p w14:paraId="0F8BA826"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7BBE7A2A"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55619E9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D0DA7C0"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2FE940A0"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226105BB"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4C0422F0"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5FD0FD94"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6F9D10F9"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203764"/>
            <w:vAlign w:val="center"/>
          </w:tcPr>
          <w:p w14:paraId="77A1041C" w14:textId="77777777" w:rsidR="000F3D0E" w:rsidRPr="005C0F59" w:rsidRDefault="00000000">
            <w:pPr>
              <w:jc w:val="center"/>
              <w:rPr>
                <w:b/>
                <w:color w:val="FFFFFF"/>
                <w:sz w:val="20"/>
                <w:szCs w:val="20"/>
              </w:rPr>
            </w:pPr>
            <w:r w:rsidRPr="005C0F59">
              <w:rPr>
                <w:b/>
                <w:color w:val="FFFFFF"/>
                <w:sz w:val="20"/>
                <w:szCs w:val="20"/>
              </w:rPr>
              <w:t>150</w:t>
            </w:r>
          </w:p>
        </w:tc>
        <w:tc>
          <w:tcPr>
            <w:tcW w:w="1241" w:type="dxa"/>
            <w:tcBorders>
              <w:top w:val="nil"/>
              <w:left w:val="nil"/>
              <w:bottom w:val="single" w:sz="4" w:space="0" w:color="000000"/>
              <w:right w:val="single" w:sz="4" w:space="0" w:color="000000"/>
            </w:tcBorders>
            <w:shd w:val="clear" w:color="auto" w:fill="203764"/>
            <w:vAlign w:val="center"/>
          </w:tcPr>
          <w:p w14:paraId="7727967D" w14:textId="77777777" w:rsidR="000F3D0E" w:rsidRPr="005C0F59" w:rsidRDefault="00000000">
            <w:pPr>
              <w:jc w:val="center"/>
              <w:rPr>
                <w:b/>
                <w:color w:val="FFFFFF"/>
                <w:sz w:val="20"/>
                <w:szCs w:val="20"/>
              </w:rPr>
            </w:pPr>
            <w:r w:rsidRPr="005C0F59">
              <w:rPr>
                <w:b/>
                <w:color w:val="FFFFFF"/>
                <w:sz w:val="20"/>
                <w:szCs w:val="20"/>
              </w:rPr>
              <w:t>0</w:t>
            </w:r>
          </w:p>
        </w:tc>
        <w:tc>
          <w:tcPr>
            <w:tcW w:w="1052" w:type="dxa"/>
            <w:tcBorders>
              <w:top w:val="nil"/>
              <w:left w:val="nil"/>
              <w:bottom w:val="single" w:sz="4" w:space="0" w:color="000000"/>
              <w:right w:val="single" w:sz="4" w:space="0" w:color="000000"/>
            </w:tcBorders>
            <w:shd w:val="clear" w:color="auto" w:fill="203764"/>
            <w:vAlign w:val="center"/>
          </w:tcPr>
          <w:p w14:paraId="44C51E0A" w14:textId="77777777" w:rsidR="000F3D0E" w:rsidRPr="005C0F59" w:rsidRDefault="00000000">
            <w:pPr>
              <w:jc w:val="center"/>
              <w:rPr>
                <w:b/>
                <w:color w:val="FFFFFF"/>
                <w:sz w:val="20"/>
                <w:szCs w:val="20"/>
              </w:rPr>
            </w:pPr>
            <w:r w:rsidRPr="005C0F59">
              <w:rPr>
                <w:b/>
                <w:color w:val="FFFFFF"/>
                <w:sz w:val="20"/>
                <w:szCs w:val="20"/>
              </w:rPr>
              <w:t>180</w:t>
            </w:r>
          </w:p>
        </w:tc>
        <w:tc>
          <w:tcPr>
            <w:tcW w:w="1074" w:type="dxa"/>
            <w:tcBorders>
              <w:top w:val="nil"/>
              <w:left w:val="nil"/>
              <w:bottom w:val="single" w:sz="4" w:space="0" w:color="000000"/>
              <w:right w:val="single" w:sz="4" w:space="0" w:color="000000"/>
            </w:tcBorders>
            <w:shd w:val="clear" w:color="auto" w:fill="203764"/>
            <w:vAlign w:val="center"/>
          </w:tcPr>
          <w:p w14:paraId="591E3D5F" w14:textId="77777777" w:rsidR="000F3D0E" w:rsidRPr="005C0F59" w:rsidRDefault="00000000">
            <w:pPr>
              <w:jc w:val="center"/>
              <w:rPr>
                <w:b/>
                <w:color w:val="FFFFFF"/>
                <w:sz w:val="20"/>
                <w:szCs w:val="20"/>
              </w:rPr>
            </w:pPr>
            <w:r w:rsidRPr="005C0F59">
              <w:rPr>
                <w:b/>
                <w:color w:val="FFFFFF"/>
                <w:sz w:val="20"/>
                <w:szCs w:val="20"/>
              </w:rPr>
              <w:t>150</w:t>
            </w:r>
          </w:p>
        </w:tc>
        <w:tc>
          <w:tcPr>
            <w:tcW w:w="842" w:type="dxa"/>
            <w:tcBorders>
              <w:top w:val="nil"/>
              <w:left w:val="nil"/>
              <w:bottom w:val="single" w:sz="4" w:space="0" w:color="000000"/>
              <w:right w:val="single" w:sz="4" w:space="0" w:color="000000"/>
            </w:tcBorders>
            <w:shd w:val="clear" w:color="auto" w:fill="203764"/>
            <w:vAlign w:val="center"/>
          </w:tcPr>
          <w:p w14:paraId="78255A3F" w14:textId="77777777" w:rsidR="000F3D0E" w:rsidRPr="005C0F59" w:rsidRDefault="00000000">
            <w:pPr>
              <w:jc w:val="center"/>
              <w:rPr>
                <w:b/>
                <w:color w:val="FFFFFF"/>
                <w:sz w:val="20"/>
                <w:szCs w:val="20"/>
              </w:rPr>
            </w:pPr>
            <w:r w:rsidRPr="005C0F59">
              <w:rPr>
                <w:b/>
                <w:color w:val="FFFFFF"/>
                <w:sz w:val="20"/>
                <w:szCs w:val="20"/>
              </w:rPr>
              <w:t>330</w:t>
            </w:r>
          </w:p>
        </w:tc>
      </w:tr>
      <w:tr w:rsidR="000F3D0E" w:rsidRPr="005C0F59" w14:paraId="579B2105"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BD3B5C" w14:textId="77777777" w:rsidR="000F3D0E" w:rsidRPr="005C0F59" w:rsidRDefault="00000000">
            <w:pPr>
              <w:jc w:val="center"/>
              <w:rPr>
                <w:b/>
                <w:color w:val="000000"/>
                <w:sz w:val="20"/>
                <w:szCs w:val="20"/>
              </w:rPr>
            </w:pPr>
            <w:r w:rsidRPr="005C0F59">
              <w:rPr>
                <w:b/>
                <w:color w:val="000000"/>
                <w:sz w:val="20"/>
                <w:szCs w:val="20"/>
              </w:rPr>
              <w:t>8º SEMESTRE</w:t>
            </w:r>
          </w:p>
        </w:tc>
      </w:tr>
      <w:tr w:rsidR="000F3D0E" w:rsidRPr="005C0F59" w14:paraId="2B26C4F4"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54EAC88" w14:textId="77777777" w:rsidR="000F3D0E" w:rsidRPr="005C0F59" w:rsidRDefault="00000000">
            <w:pPr>
              <w:rPr>
                <w:b/>
                <w:color w:val="000000"/>
                <w:sz w:val="20"/>
                <w:szCs w:val="20"/>
              </w:rPr>
            </w:pPr>
            <w:r w:rsidRPr="005C0F59">
              <w:rPr>
                <w:b/>
                <w:color w:val="000000"/>
                <w:sz w:val="20"/>
                <w:szCs w:val="20"/>
              </w:rPr>
              <w:t>Optativa</w:t>
            </w:r>
          </w:p>
        </w:tc>
        <w:tc>
          <w:tcPr>
            <w:tcW w:w="1189" w:type="dxa"/>
            <w:tcBorders>
              <w:top w:val="nil"/>
              <w:left w:val="nil"/>
              <w:bottom w:val="single" w:sz="4" w:space="0" w:color="000000"/>
              <w:right w:val="single" w:sz="4" w:space="0" w:color="000000"/>
            </w:tcBorders>
            <w:shd w:val="clear" w:color="auto" w:fill="auto"/>
            <w:vAlign w:val="center"/>
          </w:tcPr>
          <w:p w14:paraId="663DD6F0" w14:textId="77777777" w:rsidR="000F3D0E" w:rsidRPr="005C0F59" w:rsidRDefault="00000000">
            <w:pPr>
              <w:jc w:val="center"/>
              <w:rPr>
                <w:b/>
                <w:color w:val="000000"/>
                <w:sz w:val="20"/>
                <w:szCs w:val="20"/>
              </w:rPr>
            </w:pPr>
            <w:r w:rsidRPr="005C0F59">
              <w:rPr>
                <w:b/>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6D6BA700" w14:textId="77777777" w:rsidR="000F3D0E" w:rsidRPr="005C0F59" w:rsidRDefault="00000000">
            <w:pPr>
              <w:jc w:val="center"/>
              <w:rPr>
                <w:b/>
                <w:color w:val="000000"/>
                <w:sz w:val="20"/>
                <w:szCs w:val="20"/>
              </w:rPr>
            </w:pPr>
            <w:r w:rsidRPr="005C0F59">
              <w:rPr>
                <w:b/>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55F2A7D4" w14:textId="77777777" w:rsidR="000F3D0E" w:rsidRPr="005C0F59" w:rsidRDefault="00000000">
            <w:pPr>
              <w:jc w:val="center"/>
              <w:rPr>
                <w:b/>
                <w:color w:val="000000"/>
                <w:sz w:val="20"/>
                <w:szCs w:val="20"/>
              </w:rPr>
            </w:pPr>
            <w:r w:rsidRPr="005C0F59">
              <w:rPr>
                <w:b/>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591D6188" w14:textId="77777777" w:rsidR="000F3D0E" w:rsidRPr="005C0F59" w:rsidRDefault="00000000">
            <w:pPr>
              <w:jc w:val="center"/>
              <w:rPr>
                <w:b/>
                <w:color w:val="000000"/>
                <w:sz w:val="20"/>
                <w:szCs w:val="20"/>
              </w:rPr>
            </w:pPr>
            <w:r w:rsidRPr="005C0F59">
              <w:rPr>
                <w:b/>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57337F5D" w14:textId="77777777" w:rsidR="000F3D0E" w:rsidRPr="005C0F59" w:rsidRDefault="00000000">
            <w:pPr>
              <w:jc w:val="center"/>
              <w:rPr>
                <w:b/>
                <w:color w:val="000000"/>
                <w:sz w:val="20"/>
                <w:szCs w:val="20"/>
              </w:rPr>
            </w:pPr>
            <w:r w:rsidRPr="005C0F59">
              <w:rPr>
                <w:b/>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6DA9EE45"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65F3100"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95E9019" w14:textId="77777777" w:rsidR="000F3D0E" w:rsidRPr="005C0F59" w:rsidRDefault="00000000">
            <w:pPr>
              <w:rPr>
                <w:color w:val="000000"/>
                <w:sz w:val="20"/>
                <w:szCs w:val="20"/>
              </w:rPr>
            </w:pPr>
            <w:r w:rsidRPr="005C0F59">
              <w:rPr>
                <w:color w:val="000000"/>
                <w:sz w:val="20"/>
                <w:szCs w:val="20"/>
              </w:rPr>
              <w:t>Pontes e Grandes Obras</w:t>
            </w:r>
          </w:p>
        </w:tc>
        <w:tc>
          <w:tcPr>
            <w:tcW w:w="1189" w:type="dxa"/>
            <w:tcBorders>
              <w:top w:val="nil"/>
              <w:left w:val="nil"/>
              <w:bottom w:val="single" w:sz="4" w:space="0" w:color="000000"/>
              <w:right w:val="single" w:sz="4" w:space="0" w:color="000000"/>
            </w:tcBorders>
            <w:shd w:val="clear" w:color="auto" w:fill="auto"/>
            <w:vAlign w:val="center"/>
          </w:tcPr>
          <w:p w14:paraId="0BCABF31"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7C155F70"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5AFB4512"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495A744"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2C3ED2D7"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012B54C1"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5CEE7416"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CE7B261" w14:textId="77777777" w:rsidR="000F3D0E" w:rsidRPr="005C0F59" w:rsidRDefault="00000000">
            <w:pPr>
              <w:rPr>
                <w:color w:val="000000"/>
                <w:sz w:val="20"/>
                <w:szCs w:val="20"/>
              </w:rPr>
            </w:pPr>
            <w:r w:rsidRPr="005C0F59">
              <w:rPr>
                <w:color w:val="000000"/>
                <w:sz w:val="20"/>
                <w:szCs w:val="20"/>
              </w:rPr>
              <w:t>Patologia das Construções</w:t>
            </w:r>
          </w:p>
        </w:tc>
        <w:tc>
          <w:tcPr>
            <w:tcW w:w="1189" w:type="dxa"/>
            <w:tcBorders>
              <w:top w:val="nil"/>
              <w:left w:val="nil"/>
              <w:bottom w:val="single" w:sz="4" w:space="0" w:color="000000"/>
              <w:right w:val="single" w:sz="4" w:space="0" w:color="000000"/>
            </w:tcBorders>
            <w:shd w:val="clear" w:color="auto" w:fill="auto"/>
            <w:vAlign w:val="center"/>
          </w:tcPr>
          <w:p w14:paraId="1FB30F7A"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336585CD"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58CAD214"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77EA237A"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C5FF3D5"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381A1D9A"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4A0DC01D"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42E85359" w14:textId="77777777" w:rsidR="000F3D0E" w:rsidRPr="005C0F59" w:rsidRDefault="00000000">
            <w:pPr>
              <w:rPr>
                <w:color w:val="000000"/>
                <w:sz w:val="20"/>
                <w:szCs w:val="20"/>
              </w:rPr>
            </w:pPr>
            <w:r w:rsidRPr="005C0F59">
              <w:rPr>
                <w:color w:val="000000"/>
                <w:sz w:val="20"/>
                <w:szCs w:val="20"/>
              </w:rPr>
              <w:t>Gestão e Compatibilização de Projetos</w:t>
            </w:r>
          </w:p>
        </w:tc>
        <w:tc>
          <w:tcPr>
            <w:tcW w:w="1189" w:type="dxa"/>
            <w:tcBorders>
              <w:top w:val="nil"/>
              <w:left w:val="nil"/>
              <w:bottom w:val="single" w:sz="4" w:space="0" w:color="000000"/>
              <w:right w:val="single" w:sz="4" w:space="0" w:color="000000"/>
            </w:tcBorders>
            <w:shd w:val="clear" w:color="auto" w:fill="auto"/>
            <w:vAlign w:val="center"/>
          </w:tcPr>
          <w:p w14:paraId="65D251A0"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50924E3A" w14:textId="77777777" w:rsidR="000F3D0E" w:rsidRPr="005C0F59" w:rsidRDefault="00000000">
            <w:pPr>
              <w:jc w:val="center"/>
              <w:rPr>
                <w:color w:val="000000"/>
                <w:sz w:val="20"/>
                <w:szCs w:val="20"/>
              </w:rPr>
            </w:pPr>
            <w:r w:rsidRPr="005C0F59">
              <w:rPr>
                <w:color w:val="000000"/>
                <w:sz w:val="20"/>
                <w:szCs w:val="20"/>
              </w:rPr>
              <w:t>60</w:t>
            </w:r>
          </w:p>
        </w:tc>
        <w:tc>
          <w:tcPr>
            <w:tcW w:w="1241" w:type="dxa"/>
            <w:tcBorders>
              <w:top w:val="nil"/>
              <w:left w:val="nil"/>
              <w:bottom w:val="single" w:sz="4" w:space="0" w:color="000000"/>
              <w:right w:val="single" w:sz="4" w:space="0" w:color="000000"/>
            </w:tcBorders>
            <w:shd w:val="clear" w:color="auto" w:fill="auto"/>
            <w:vAlign w:val="center"/>
          </w:tcPr>
          <w:p w14:paraId="17CFDE84"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1C982075"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321EC51"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1773A1AA"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451A70FF"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C8FEBB6" w14:textId="77777777" w:rsidR="000F3D0E" w:rsidRPr="005C0F59" w:rsidRDefault="00000000">
            <w:pPr>
              <w:rPr>
                <w:color w:val="000000"/>
                <w:sz w:val="20"/>
                <w:szCs w:val="20"/>
              </w:rPr>
            </w:pPr>
            <w:r w:rsidRPr="005C0F59">
              <w:rPr>
                <w:color w:val="000000"/>
                <w:sz w:val="20"/>
                <w:szCs w:val="20"/>
              </w:rPr>
              <w:t>Planejamento de Controle de Obra</w:t>
            </w:r>
          </w:p>
        </w:tc>
        <w:tc>
          <w:tcPr>
            <w:tcW w:w="1189" w:type="dxa"/>
            <w:tcBorders>
              <w:top w:val="nil"/>
              <w:left w:val="nil"/>
              <w:bottom w:val="single" w:sz="4" w:space="0" w:color="000000"/>
              <w:right w:val="single" w:sz="4" w:space="0" w:color="000000"/>
            </w:tcBorders>
            <w:shd w:val="clear" w:color="auto" w:fill="auto"/>
            <w:vAlign w:val="center"/>
          </w:tcPr>
          <w:p w14:paraId="08524A10"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57EFE9FB"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29F0156E" w14:textId="77777777" w:rsidR="000F3D0E" w:rsidRPr="005C0F59" w:rsidRDefault="00000000">
            <w:pPr>
              <w:jc w:val="center"/>
              <w:rPr>
                <w:color w:val="000000"/>
                <w:sz w:val="20"/>
                <w:szCs w:val="20"/>
              </w:rPr>
            </w:pPr>
            <w:r w:rsidRPr="005C0F59">
              <w:rPr>
                <w:color w:val="000000"/>
                <w:sz w:val="20"/>
                <w:szCs w:val="20"/>
              </w:rPr>
              <w:t>30</w:t>
            </w:r>
          </w:p>
        </w:tc>
        <w:tc>
          <w:tcPr>
            <w:tcW w:w="1052" w:type="dxa"/>
            <w:tcBorders>
              <w:top w:val="nil"/>
              <w:left w:val="nil"/>
              <w:bottom w:val="single" w:sz="4" w:space="0" w:color="000000"/>
              <w:right w:val="single" w:sz="4" w:space="0" w:color="000000"/>
            </w:tcBorders>
            <w:shd w:val="clear" w:color="auto" w:fill="auto"/>
            <w:vAlign w:val="center"/>
          </w:tcPr>
          <w:p w14:paraId="7A72EF3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26509535"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7C78E5F2"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53FE1D27"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226DB8AF" w14:textId="77777777" w:rsidR="000F3D0E" w:rsidRPr="005C0F59" w:rsidRDefault="00000000">
            <w:pPr>
              <w:rPr>
                <w:color w:val="000000"/>
                <w:sz w:val="20"/>
                <w:szCs w:val="20"/>
              </w:rPr>
            </w:pPr>
            <w:r w:rsidRPr="005C0F59">
              <w:rPr>
                <w:color w:val="000000"/>
                <w:sz w:val="20"/>
                <w:szCs w:val="20"/>
              </w:rPr>
              <w:t>Fundações e Obras de Terra</w:t>
            </w:r>
          </w:p>
        </w:tc>
        <w:tc>
          <w:tcPr>
            <w:tcW w:w="1189" w:type="dxa"/>
            <w:tcBorders>
              <w:top w:val="nil"/>
              <w:left w:val="nil"/>
              <w:bottom w:val="single" w:sz="4" w:space="0" w:color="000000"/>
              <w:right w:val="single" w:sz="4" w:space="0" w:color="000000"/>
            </w:tcBorders>
            <w:shd w:val="clear" w:color="auto" w:fill="auto"/>
            <w:vAlign w:val="center"/>
          </w:tcPr>
          <w:p w14:paraId="6652E771"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1585BA09"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63EB8E5"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F4809EC"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39B18FAE"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6BE1E43E"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5F9474E"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6B13A1B" w14:textId="77777777" w:rsidR="000F3D0E" w:rsidRPr="005C0F59" w:rsidRDefault="00000000">
            <w:pPr>
              <w:rPr>
                <w:color w:val="000000"/>
                <w:sz w:val="20"/>
                <w:szCs w:val="20"/>
              </w:rPr>
            </w:pPr>
            <w:r w:rsidRPr="005C0F59">
              <w:rPr>
                <w:color w:val="000000"/>
                <w:sz w:val="20"/>
                <w:szCs w:val="20"/>
              </w:rPr>
              <w:t>Estruturas de Madeira</w:t>
            </w:r>
          </w:p>
        </w:tc>
        <w:tc>
          <w:tcPr>
            <w:tcW w:w="1189" w:type="dxa"/>
            <w:tcBorders>
              <w:top w:val="nil"/>
              <w:left w:val="nil"/>
              <w:bottom w:val="single" w:sz="4" w:space="0" w:color="000000"/>
              <w:right w:val="single" w:sz="4" w:space="0" w:color="000000"/>
            </w:tcBorders>
            <w:shd w:val="clear" w:color="auto" w:fill="auto"/>
            <w:vAlign w:val="center"/>
          </w:tcPr>
          <w:p w14:paraId="680F0EF3"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4BD64C2"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10CF3036"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77930E6"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7F55EAFA"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1E2469BD"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1F50B4A3"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77317EC2"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40D8C965" w14:textId="77777777" w:rsidR="000F3D0E" w:rsidRPr="005C0F59" w:rsidRDefault="00000000">
            <w:pPr>
              <w:jc w:val="center"/>
              <w:rPr>
                <w:b/>
                <w:color w:val="FFFFFF"/>
                <w:sz w:val="20"/>
                <w:szCs w:val="20"/>
              </w:rPr>
            </w:pPr>
            <w:r w:rsidRPr="005C0F59">
              <w:rPr>
                <w:b/>
                <w:color w:val="FFFFFF"/>
                <w:sz w:val="20"/>
                <w:szCs w:val="20"/>
              </w:rPr>
              <w:t>150</w:t>
            </w:r>
          </w:p>
        </w:tc>
        <w:tc>
          <w:tcPr>
            <w:tcW w:w="540" w:type="dxa"/>
            <w:tcBorders>
              <w:top w:val="nil"/>
              <w:left w:val="nil"/>
              <w:bottom w:val="single" w:sz="4" w:space="0" w:color="000000"/>
              <w:right w:val="single" w:sz="4" w:space="0" w:color="000000"/>
            </w:tcBorders>
            <w:shd w:val="clear" w:color="auto" w:fill="203764"/>
            <w:vAlign w:val="center"/>
          </w:tcPr>
          <w:p w14:paraId="57B2F757" w14:textId="77777777" w:rsidR="000F3D0E" w:rsidRPr="005C0F59" w:rsidRDefault="00000000">
            <w:pPr>
              <w:jc w:val="center"/>
              <w:rPr>
                <w:b/>
                <w:color w:val="FFFFFF"/>
                <w:sz w:val="20"/>
                <w:szCs w:val="20"/>
              </w:rPr>
            </w:pPr>
            <w:r w:rsidRPr="005C0F59">
              <w:rPr>
                <w:b/>
                <w:color w:val="FFFFFF"/>
                <w:sz w:val="20"/>
                <w:szCs w:val="20"/>
              </w:rPr>
              <w:t>150</w:t>
            </w:r>
          </w:p>
        </w:tc>
        <w:tc>
          <w:tcPr>
            <w:tcW w:w="1241" w:type="dxa"/>
            <w:tcBorders>
              <w:top w:val="nil"/>
              <w:left w:val="nil"/>
              <w:bottom w:val="single" w:sz="4" w:space="0" w:color="000000"/>
              <w:right w:val="single" w:sz="4" w:space="0" w:color="000000"/>
            </w:tcBorders>
            <w:shd w:val="clear" w:color="auto" w:fill="203764"/>
            <w:vAlign w:val="center"/>
          </w:tcPr>
          <w:p w14:paraId="07C7A1AC" w14:textId="77777777" w:rsidR="000F3D0E" w:rsidRPr="005C0F59" w:rsidRDefault="00000000">
            <w:pPr>
              <w:jc w:val="center"/>
              <w:rPr>
                <w:b/>
                <w:color w:val="FFFFFF"/>
                <w:sz w:val="20"/>
                <w:szCs w:val="20"/>
              </w:rPr>
            </w:pPr>
            <w:r w:rsidRPr="005C0F59">
              <w:rPr>
                <w:b/>
                <w:color w:val="FFFFFF"/>
                <w:sz w:val="20"/>
                <w:szCs w:val="20"/>
              </w:rPr>
              <w:t>60</w:t>
            </w:r>
          </w:p>
        </w:tc>
        <w:tc>
          <w:tcPr>
            <w:tcW w:w="1052" w:type="dxa"/>
            <w:tcBorders>
              <w:top w:val="nil"/>
              <w:left w:val="nil"/>
              <w:bottom w:val="single" w:sz="4" w:space="0" w:color="000000"/>
              <w:right w:val="single" w:sz="4" w:space="0" w:color="000000"/>
            </w:tcBorders>
            <w:shd w:val="clear" w:color="auto" w:fill="203764"/>
            <w:vAlign w:val="center"/>
          </w:tcPr>
          <w:p w14:paraId="1091E787" w14:textId="77777777" w:rsidR="000F3D0E" w:rsidRPr="005C0F59" w:rsidRDefault="00000000">
            <w:pPr>
              <w:jc w:val="center"/>
              <w:rPr>
                <w:b/>
                <w:color w:val="FFFFFF"/>
                <w:sz w:val="20"/>
                <w:szCs w:val="20"/>
              </w:rPr>
            </w:pPr>
            <w:r w:rsidRPr="005C0F59">
              <w:rPr>
                <w:b/>
                <w:color w:val="FFFFFF"/>
                <w:sz w:val="20"/>
                <w:szCs w:val="20"/>
              </w:rPr>
              <w:t>240</w:t>
            </w:r>
          </w:p>
        </w:tc>
        <w:tc>
          <w:tcPr>
            <w:tcW w:w="1074" w:type="dxa"/>
            <w:tcBorders>
              <w:top w:val="nil"/>
              <w:left w:val="nil"/>
              <w:bottom w:val="single" w:sz="4" w:space="0" w:color="000000"/>
              <w:right w:val="single" w:sz="4" w:space="0" w:color="000000"/>
            </w:tcBorders>
            <w:shd w:val="clear" w:color="auto" w:fill="203764"/>
            <w:vAlign w:val="center"/>
          </w:tcPr>
          <w:p w14:paraId="486BE7AE" w14:textId="77777777" w:rsidR="000F3D0E" w:rsidRPr="005C0F59" w:rsidRDefault="00000000">
            <w:pPr>
              <w:jc w:val="center"/>
              <w:rPr>
                <w:b/>
                <w:color w:val="FFFFFF"/>
                <w:sz w:val="20"/>
                <w:szCs w:val="20"/>
              </w:rPr>
            </w:pPr>
            <w:r w:rsidRPr="005C0F59">
              <w:rPr>
                <w:b/>
                <w:color w:val="FFFFFF"/>
                <w:sz w:val="20"/>
                <w:szCs w:val="20"/>
              </w:rPr>
              <w:t>60</w:t>
            </w:r>
          </w:p>
        </w:tc>
        <w:tc>
          <w:tcPr>
            <w:tcW w:w="842" w:type="dxa"/>
            <w:tcBorders>
              <w:top w:val="nil"/>
              <w:left w:val="nil"/>
              <w:bottom w:val="single" w:sz="4" w:space="0" w:color="000000"/>
              <w:right w:val="single" w:sz="4" w:space="0" w:color="000000"/>
            </w:tcBorders>
            <w:shd w:val="clear" w:color="auto" w:fill="203764"/>
            <w:vAlign w:val="center"/>
          </w:tcPr>
          <w:p w14:paraId="6EA3DC8B" w14:textId="77777777" w:rsidR="000F3D0E" w:rsidRPr="005C0F59" w:rsidRDefault="00000000">
            <w:pPr>
              <w:jc w:val="center"/>
              <w:rPr>
                <w:b/>
                <w:color w:val="FFFFFF"/>
                <w:sz w:val="20"/>
                <w:szCs w:val="20"/>
              </w:rPr>
            </w:pPr>
            <w:r w:rsidRPr="005C0F59">
              <w:rPr>
                <w:b/>
                <w:color w:val="FFFFFF"/>
                <w:sz w:val="20"/>
                <w:szCs w:val="20"/>
              </w:rPr>
              <w:t>360</w:t>
            </w:r>
          </w:p>
        </w:tc>
      </w:tr>
      <w:tr w:rsidR="000F3D0E" w:rsidRPr="005C0F59" w14:paraId="74CA27C2"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62E99AB" w14:textId="77777777" w:rsidR="000F3D0E" w:rsidRPr="005C0F59" w:rsidRDefault="00000000">
            <w:pPr>
              <w:jc w:val="center"/>
              <w:rPr>
                <w:b/>
                <w:color w:val="000000"/>
                <w:sz w:val="20"/>
                <w:szCs w:val="20"/>
              </w:rPr>
            </w:pPr>
            <w:r w:rsidRPr="005C0F59">
              <w:rPr>
                <w:b/>
                <w:color w:val="000000"/>
                <w:sz w:val="20"/>
                <w:szCs w:val="20"/>
              </w:rPr>
              <w:t>9º SEMESTRE</w:t>
            </w:r>
          </w:p>
        </w:tc>
      </w:tr>
      <w:tr w:rsidR="000F3D0E" w:rsidRPr="005C0F59" w14:paraId="6FE1466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A643A63" w14:textId="77777777" w:rsidR="000F3D0E" w:rsidRPr="005C0F59" w:rsidRDefault="00000000">
            <w:pPr>
              <w:rPr>
                <w:color w:val="000000"/>
                <w:sz w:val="20"/>
                <w:szCs w:val="20"/>
              </w:rPr>
            </w:pPr>
            <w:r w:rsidRPr="005C0F59">
              <w:rPr>
                <w:color w:val="000000"/>
                <w:sz w:val="20"/>
                <w:szCs w:val="20"/>
              </w:rPr>
              <w:t>Teoria dos Jogos - Exatas</w:t>
            </w:r>
          </w:p>
        </w:tc>
        <w:tc>
          <w:tcPr>
            <w:tcW w:w="1189" w:type="dxa"/>
            <w:tcBorders>
              <w:top w:val="nil"/>
              <w:left w:val="nil"/>
              <w:bottom w:val="single" w:sz="4" w:space="0" w:color="000000"/>
              <w:right w:val="single" w:sz="4" w:space="0" w:color="000000"/>
            </w:tcBorders>
            <w:shd w:val="clear" w:color="auto" w:fill="auto"/>
            <w:vAlign w:val="center"/>
          </w:tcPr>
          <w:p w14:paraId="422093A6"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76CD1D2B"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35E500F8"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D62F7CC"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48C90E72" w14:textId="77777777" w:rsidR="000F3D0E" w:rsidRPr="005C0F59" w:rsidRDefault="00000000">
            <w:pPr>
              <w:jc w:val="center"/>
              <w:rPr>
                <w:color w:val="000000"/>
                <w:sz w:val="20"/>
                <w:szCs w:val="20"/>
              </w:rPr>
            </w:pPr>
            <w:r w:rsidRPr="005C0F59">
              <w:rPr>
                <w:color w:val="000000"/>
                <w:sz w:val="20"/>
                <w:szCs w:val="20"/>
              </w:rPr>
              <w:t>60</w:t>
            </w:r>
          </w:p>
        </w:tc>
        <w:tc>
          <w:tcPr>
            <w:tcW w:w="842" w:type="dxa"/>
            <w:tcBorders>
              <w:top w:val="nil"/>
              <w:left w:val="nil"/>
              <w:bottom w:val="single" w:sz="4" w:space="0" w:color="000000"/>
              <w:right w:val="single" w:sz="4" w:space="0" w:color="000000"/>
            </w:tcBorders>
            <w:shd w:val="clear" w:color="auto" w:fill="auto"/>
            <w:vAlign w:val="center"/>
          </w:tcPr>
          <w:p w14:paraId="643C143D"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64E5DC85"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057640B" w14:textId="77777777" w:rsidR="000F3D0E" w:rsidRPr="005C0F59" w:rsidRDefault="00000000">
            <w:pPr>
              <w:rPr>
                <w:color w:val="000000"/>
                <w:sz w:val="20"/>
                <w:szCs w:val="20"/>
              </w:rPr>
            </w:pPr>
            <w:r w:rsidRPr="005C0F59">
              <w:rPr>
                <w:color w:val="000000"/>
                <w:sz w:val="20"/>
                <w:szCs w:val="20"/>
              </w:rPr>
              <w:t>Drenagem Urbana</w:t>
            </w:r>
          </w:p>
        </w:tc>
        <w:tc>
          <w:tcPr>
            <w:tcW w:w="1189" w:type="dxa"/>
            <w:tcBorders>
              <w:top w:val="nil"/>
              <w:left w:val="nil"/>
              <w:bottom w:val="single" w:sz="4" w:space="0" w:color="000000"/>
              <w:right w:val="single" w:sz="4" w:space="0" w:color="000000"/>
            </w:tcBorders>
            <w:shd w:val="clear" w:color="auto" w:fill="auto"/>
            <w:vAlign w:val="center"/>
          </w:tcPr>
          <w:p w14:paraId="23A5C680"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9BCE170"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4E213D5C"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C3BCAAF"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4CDB9ABA"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1FCBB4DA"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15C902DA"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149C589" w14:textId="77777777" w:rsidR="000F3D0E" w:rsidRPr="005C0F59" w:rsidRDefault="00000000">
            <w:pPr>
              <w:rPr>
                <w:color w:val="000000"/>
                <w:sz w:val="20"/>
                <w:szCs w:val="20"/>
              </w:rPr>
            </w:pPr>
            <w:r w:rsidRPr="005C0F59">
              <w:rPr>
                <w:color w:val="000000"/>
                <w:sz w:val="20"/>
                <w:szCs w:val="20"/>
              </w:rPr>
              <w:t>Saneamento</w:t>
            </w:r>
          </w:p>
        </w:tc>
        <w:tc>
          <w:tcPr>
            <w:tcW w:w="1189" w:type="dxa"/>
            <w:tcBorders>
              <w:top w:val="nil"/>
              <w:left w:val="nil"/>
              <w:bottom w:val="single" w:sz="4" w:space="0" w:color="000000"/>
              <w:right w:val="single" w:sz="4" w:space="0" w:color="000000"/>
            </w:tcBorders>
            <w:shd w:val="clear" w:color="auto" w:fill="auto"/>
            <w:vAlign w:val="center"/>
          </w:tcPr>
          <w:p w14:paraId="662C1633" w14:textId="77777777" w:rsidR="000F3D0E" w:rsidRPr="005C0F59" w:rsidRDefault="00000000">
            <w:pPr>
              <w:jc w:val="center"/>
              <w:rPr>
                <w:color w:val="000000"/>
                <w:sz w:val="20"/>
                <w:szCs w:val="20"/>
              </w:rPr>
            </w:pPr>
            <w:r w:rsidRPr="005C0F59">
              <w:rPr>
                <w:color w:val="000000"/>
                <w:sz w:val="20"/>
                <w:szCs w:val="20"/>
              </w:rPr>
              <w:t>60</w:t>
            </w:r>
          </w:p>
        </w:tc>
        <w:tc>
          <w:tcPr>
            <w:tcW w:w="540" w:type="dxa"/>
            <w:tcBorders>
              <w:top w:val="nil"/>
              <w:left w:val="nil"/>
              <w:bottom w:val="single" w:sz="4" w:space="0" w:color="000000"/>
              <w:right w:val="single" w:sz="4" w:space="0" w:color="000000"/>
            </w:tcBorders>
            <w:shd w:val="clear" w:color="auto" w:fill="auto"/>
            <w:vAlign w:val="center"/>
          </w:tcPr>
          <w:p w14:paraId="445C7EEA"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2B7DAF6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0FBFA8F7" w14:textId="77777777" w:rsidR="000F3D0E" w:rsidRPr="005C0F59" w:rsidRDefault="00000000">
            <w:pPr>
              <w:jc w:val="center"/>
              <w:rPr>
                <w:color w:val="000000"/>
                <w:sz w:val="20"/>
                <w:szCs w:val="20"/>
              </w:rPr>
            </w:pPr>
            <w:r w:rsidRPr="005C0F59">
              <w:rPr>
                <w:color w:val="000000"/>
                <w:sz w:val="20"/>
                <w:szCs w:val="20"/>
              </w:rPr>
              <w:t>60</w:t>
            </w:r>
          </w:p>
        </w:tc>
        <w:tc>
          <w:tcPr>
            <w:tcW w:w="1074" w:type="dxa"/>
            <w:tcBorders>
              <w:top w:val="nil"/>
              <w:left w:val="nil"/>
              <w:bottom w:val="single" w:sz="4" w:space="0" w:color="000000"/>
              <w:right w:val="single" w:sz="4" w:space="0" w:color="000000"/>
            </w:tcBorders>
            <w:shd w:val="clear" w:color="auto" w:fill="auto"/>
            <w:vAlign w:val="center"/>
          </w:tcPr>
          <w:p w14:paraId="46C1C054"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11FC43FD"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0119FD6A"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B7F12AD" w14:textId="77777777" w:rsidR="000F3D0E" w:rsidRPr="005C0F59" w:rsidRDefault="00000000">
            <w:pPr>
              <w:rPr>
                <w:color w:val="000000"/>
                <w:sz w:val="20"/>
                <w:szCs w:val="20"/>
              </w:rPr>
            </w:pPr>
            <w:r w:rsidRPr="005C0F59">
              <w:rPr>
                <w:color w:val="000000"/>
                <w:sz w:val="20"/>
                <w:szCs w:val="20"/>
              </w:rPr>
              <w:t>Projeto de Estradas</w:t>
            </w:r>
          </w:p>
        </w:tc>
        <w:tc>
          <w:tcPr>
            <w:tcW w:w="1189" w:type="dxa"/>
            <w:tcBorders>
              <w:top w:val="nil"/>
              <w:left w:val="nil"/>
              <w:bottom w:val="single" w:sz="4" w:space="0" w:color="000000"/>
              <w:right w:val="single" w:sz="4" w:space="0" w:color="000000"/>
            </w:tcBorders>
            <w:shd w:val="clear" w:color="auto" w:fill="auto"/>
            <w:vAlign w:val="center"/>
          </w:tcPr>
          <w:p w14:paraId="34FC5A81"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5028D0AB"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8DA06B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6F415999"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391733B9"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4A2824D6"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623E0EDA"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5D1B6C8D" w14:textId="77777777" w:rsidR="000F3D0E" w:rsidRPr="005C0F59" w:rsidRDefault="00000000">
            <w:pPr>
              <w:rPr>
                <w:color w:val="000000"/>
                <w:sz w:val="20"/>
                <w:szCs w:val="20"/>
              </w:rPr>
            </w:pPr>
            <w:r w:rsidRPr="005C0F59">
              <w:rPr>
                <w:color w:val="000000"/>
                <w:sz w:val="20"/>
                <w:szCs w:val="20"/>
              </w:rPr>
              <w:t>Trabalho de Conclusão do Curso - Projeto</w:t>
            </w:r>
          </w:p>
        </w:tc>
        <w:tc>
          <w:tcPr>
            <w:tcW w:w="1189" w:type="dxa"/>
            <w:tcBorders>
              <w:top w:val="nil"/>
              <w:left w:val="nil"/>
              <w:bottom w:val="single" w:sz="4" w:space="0" w:color="000000"/>
              <w:right w:val="single" w:sz="4" w:space="0" w:color="000000"/>
            </w:tcBorders>
            <w:shd w:val="clear" w:color="auto" w:fill="auto"/>
            <w:vAlign w:val="center"/>
          </w:tcPr>
          <w:p w14:paraId="00203B0A"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6F859717"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730250DA"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3AE4C164"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74DBFF74"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36E3F516"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71B4EF5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1CCB470" w14:textId="77777777" w:rsidR="000F3D0E" w:rsidRPr="005C0F59" w:rsidRDefault="00000000">
            <w:pPr>
              <w:rPr>
                <w:color w:val="000000"/>
                <w:sz w:val="20"/>
                <w:szCs w:val="20"/>
              </w:rPr>
            </w:pPr>
            <w:r w:rsidRPr="005C0F59">
              <w:rPr>
                <w:color w:val="000000"/>
                <w:sz w:val="20"/>
                <w:szCs w:val="20"/>
              </w:rPr>
              <w:t>Estágio Curricular Supervisionado 5A</w:t>
            </w:r>
          </w:p>
        </w:tc>
        <w:tc>
          <w:tcPr>
            <w:tcW w:w="1189" w:type="dxa"/>
            <w:tcBorders>
              <w:top w:val="nil"/>
              <w:left w:val="nil"/>
              <w:bottom w:val="single" w:sz="4" w:space="0" w:color="000000"/>
              <w:right w:val="single" w:sz="4" w:space="0" w:color="000000"/>
            </w:tcBorders>
            <w:shd w:val="clear" w:color="auto" w:fill="auto"/>
            <w:vAlign w:val="center"/>
          </w:tcPr>
          <w:p w14:paraId="2532EE1A"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2DE524E1"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AC49684"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2CF2A6E"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109BAE0F" w14:textId="77777777" w:rsidR="000F3D0E" w:rsidRPr="005C0F59" w:rsidRDefault="00000000">
            <w:pPr>
              <w:jc w:val="center"/>
              <w:rPr>
                <w:color w:val="000000"/>
                <w:sz w:val="20"/>
                <w:szCs w:val="20"/>
              </w:rPr>
            </w:pPr>
            <w:r w:rsidRPr="005C0F59">
              <w:rPr>
                <w:color w:val="000000"/>
                <w:sz w:val="20"/>
                <w:szCs w:val="20"/>
              </w:rPr>
              <w:t>120</w:t>
            </w:r>
          </w:p>
        </w:tc>
        <w:tc>
          <w:tcPr>
            <w:tcW w:w="842" w:type="dxa"/>
            <w:tcBorders>
              <w:top w:val="nil"/>
              <w:left w:val="nil"/>
              <w:bottom w:val="single" w:sz="4" w:space="0" w:color="000000"/>
              <w:right w:val="single" w:sz="4" w:space="0" w:color="000000"/>
            </w:tcBorders>
            <w:shd w:val="clear" w:color="auto" w:fill="auto"/>
            <w:vAlign w:val="center"/>
          </w:tcPr>
          <w:p w14:paraId="3F711EBC" w14:textId="77777777" w:rsidR="000F3D0E" w:rsidRPr="005C0F59" w:rsidRDefault="00000000">
            <w:pPr>
              <w:jc w:val="center"/>
              <w:rPr>
                <w:color w:val="000000"/>
                <w:sz w:val="20"/>
                <w:szCs w:val="20"/>
              </w:rPr>
            </w:pPr>
            <w:r w:rsidRPr="005C0F59">
              <w:rPr>
                <w:color w:val="000000"/>
                <w:sz w:val="20"/>
                <w:szCs w:val="20"/>
              </w:rPr>
              <w:t>120</w:t>
            </w:r>
          </w:p>
        </w:tc>
      </w:tr>
      <w:tr w:rsidR="000F3D0E" w:rsidRPr="005C0F59" w14:paraId="7FEB27E5"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454F66D3"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122894BB" w14:textId="77777777" w:rsidR="000F3D0E" w:rsidRPr="005C0F59" w:rsidRDefault="00000000">
            <w:pPr>
              <w:jc w:val="center"/>
              <w:rPr>
                <w:b/>
                <w:color w:val="FFFFFF"/>
                <w:sz w:val="20"/>
                <w:szCs w:val="20"/>
              </w:rPr>
            </w:pPr>
            <w:r w:rsidRPr="005C0F59">
              <w:rPr>
                <w:b/>
                <w:color w:val="FFFFFF"/>
                <w:sz w:val="20"/>
                <w:szCs w:val="20"/>
              </w:rPr>
              <w:t>180</w:t>
            </w:r>
          </w:p>
        </w:tc>
        <w:tc>
          <w:tcPr>
            <w:tcW w:w="540" w:type="dxa"/>
            <w:tcBorders>
              <w:top w:val="nil"/>
              <w:left w:val="nil"/>
              <w:bottom w:val="single" w:sz="4" w:space="0" w:color="000000"/>
              <w:right w:val="single" w:sz="4" w:space="0" w:color="000000"/>
            </w:tcBorders>
            <w:shd w:val="clear" w:color="auto" w:fill="203764"/>
            <w:vAlign w:val="center"/>
          </w:tcPr>
          <w:p w14:paraId="39DE88E0" w14:textId="77777777" w:rsidR="000F3D0E" w:rsidRPr="005C0F59" w:rsidRDefault="00000000">
            <w:pPr>
              <w:jc w:val="center"/>
              <w:rPr>
                <w:b/>
                <w:color w:val="FFFFFF"/>
                <w:sz w:val="20"/>
                <w:szCs w:val="20"/>
              </w:rPr>
            </w:pPr>
            <w:r w:rsidRPr="005C0F59">
              <w:rPr>
                <w:b/>
                <w:color w:val="FFFFFF"/>
                <w:sz w:val="20"/>
                <w:szCs w:val="20"/>
              </w:rPr>
              <w:t>60</w:t>
            </w:r>
          </w:p>
        </w:tc>
        <w:tc>
          <w:tcPr>
            <w:tcW w:w="1241" w:type="dxa"/>
            <w:tcBorders>
              <w:top w:val="nil"/>
              <w:left w:val="nil"/>
              <w:bottom w:val="single" w:sz="4" w:space="0" w:color="000000"/>
              <w:right w:val="single" w:sz="4" w:space="0" w:color="000000"/>
            </w:tcBorders>
            <w:shd w:val="clear" w:color="auto" w:fill="203764"/>
            <w:vAlign w:val="center"/>
          </w:tcPr>
          <w:p w14:paraId="2935C308" w14:textId="77777777" w:rsidR="000F3D0E" w:rsidRPr="005C0F59" w:rsidRDefault="00000000">
            <w:pPr>
              <w:jc w:val="center"/>
              <w:rPr>
                <w:b/>
                <w:color w:val="FFFFFF"/>
                <w:sz w:val="20"/>
                <w:szCs w:val="20"/>
              </w:rPr>
            </w:pPr>
            <w:r w:rsidRPr="005C0F59">
              <w:rPr>
                <w:b/>
                <w:color w:val="FFFFFF"/>
                <w:sz w:val="20"/>
                <w:szCs w:val="20"/>
              </w:rPr>
              <w:t>0</w:t>
            </w:r>
          </w:p>
        </w:tc>
        <w:tc>
          <w:tcPr>
            <w:tcW w:w="1052" w:type="dxa"/>
            <w:tcBorders>
              <w:top w:val="nil"/>
              <w:left w:val="nil"/>
              <w:bottom w:val="single" w:sz="4" w:space="0" w:color="000000"/>
              <w:right w:val="single" w:sz="4" w:space="0" w:color="000000"/>
            </w:tcBorders>
            <w:shd w:val="clear" w:color="auto" w:fill="203764"/>
            <w:vAlign w:val="center"/>
          </w:tcPr>
          <w:p w14:paraId="0E87D297" w14:textId="77777777" w:rsidR="000F3D0E" w:rsidRPr="005C0F59" w:rsidRDefault="00000000">
            <w:pPr>
              <w:jc w:val="center"/>
              <w:rPr>
                <w:b/>
                <w:color w:val="FFFFFF"/>
                <w:sz w:val="20"/>
                <w:szCs w:val="20"/>
              </w:rPr>
            </w:pPr>
            <w:r w:rsidRPr="005C0F59">
              <w:rPr>
                <w:b/>
                <w:color w:val="FFFFFF"/>
                <w:sz w:val="20"/>
                <w:szCs w:val="20"/>
              </w:rPr>
              <w:t>150</w:t>
            </w:r>
          </w:p>
        </w:tc>
        <w:tc>
          <w:tcPr>
            <w:tcW w:w="1074" w:type="dxa"/>
            <w:tcBorders>
              <w:top w:val="nil"/>
              <w:left w:val="nil"/>
              <w:bottom w:val="single" w:sz="4" w:space="0" w:color="000000"/>
              <w:right w:val="single" w:sz="4" w:space="0" w:color="000000"/>
            </w:tcBorders>
            <w:shd w:val="clear" w:color="auto" w:fill="203764"/>
            <w:vAlign w:val="center"/>
          </w:tcPr>
          <w:p w14:paraId="0BA6A5AD" w14:textId="77777777" w:rsidR="000F3D0E" w:rsidRPr="005C0F59" w:rsidRDefault="00000000">
            <w:pPr>
              <w:jc w:val="center"/>
              <w:rPr>
                <w:b/>
                <w:color w:val="FFFFFF"/>
                <w:sz w:val="20"/>
                <w:szCs w:val="20"/>
              </w:rPr>
            </w:pPr>
            <w:r w:rsidRPr="005C0F59">
              <w:rPr>
                <w:b/>
                <w:color w:val="FFFFFF"/>
                <w:sz w:val="20"/>
                <w:szCs w:val="20"/>
              </w:rPr>
              <w:t>210</w:t>
            </w:r>
          </w:p>
        </w:tc>
        <w:tc>
          <w:tcPr>
            <w:tcW w:w="842" w:type="dxa"/>
            <w:tcBorders>
              <w:top w:val="nil"/>
              <w:left w:val="nil"/>
              <w:bottom w:val="single" w:sz="4" w:space="0" w:color="000000"/>
              <w:right w:val="single" w:sz="4" w:space="0" w:color="000000"/>
            </w:tcBorders>
            <w:shd w:val="clear" w:color="auto" w:fill="203764"/>
            <w:vAlign w:val="center"/>
          </w:tcPr>
          <w:p w14:paraId="132EA7E1" w14:textId="77777777" w:rsidR="000F3D0E" w:rsidRPr="005C0F59" w:rsidRDefault="00000000">
            <w:pPr>
              <w:jc w:val="center"/>
              <w:rPr>
                <w:b/>
                <w:color w:val="FFFFFF"/>
                <w:sz w:val="20"/>
                <w:szCs w:val="20"/>
              </w:rPr>
            </w:pPr>
            <w:r w:rsidRPr="005C0F59">
              <w:rPr>
                <w:b/>
                <w:color w:val="FFFFFF"/>
                <w:sz w:val="20"/>
                <w:szCs w:val="20"/>
              </w:rPr>
              <w:t>360</w:t>
            </w:r>
          </w:p>
        </w:tc>
      </w:tr>
      <w:tr w:rsidR="000F3D0E" w:rsidRPr="005C0F59" w14:paraId="23C23768" w14:textId="77777777">
        <w:trPr>
          <w:trHeight w:val="255"/>
        </w:trPr>
        <w:tc>
          <w:tcPr>
            <w:tcW w:w="86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666F21" w14:textId="77777777" w:rsidR="000F3D0E" w:rsidRPr="005C0F59" w:rsidRDefault="00000000">
            <w:pPr>
              <w:jc w:val="center"/>
              <w:rPr>
                <w:b/>
                <w:color w:val="000000"/>
                <w:sz w:val="20"/>
                <w:szCs w:val="20"/>
              </w:rPr>
            </w:pPr>
            <w:r w:rsidRPr="005C0F59">
              <w:rPr>
                <w:b/>
                <w:color w:val="000000"/>
                <w:sz w:val="20"/>
                <w:szCs w:val="20"/>
              </w:rPr>
              <w:t>10º SEMESTRE</w:t>
            </w:r>
          </w:p>
        </w:tc>
      </w:tr>
      <w:tr w:rsidR="000F3D0E" w:rsidRPr="005C0F59" w14:paraId="2BB9A82E"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6CD45257" w14:textId="77777777" w:rsidR="000F3D0E" w:rsidRPr="005C0F59" w:rsidRDefault="00000000">
            <w:pPr>
              <w:rPr>
                <w:color w:val="000000"/>
                <w:sz w:val="20"/>
                <w:szCs w:val="20"/>
              </w:rPr>
            </w:pPr>
            <w:r w:rsidRPr="005C0F59">
              <w:rPr>
                <w:color w:val="000000"/>
                <w:sz w:val="20"/>
                <w:szCs w:val="20"/>
              </w:rPr>
              <w:t>Trabalho de Conclusão do Curso 5B</w:t>
            </w:r>
          </w:p>
        </w:tc>
        <w:tc>
          <w:tcPr>
            <w:tcW w:w="1189" w:type="dxa"/>
            <w:tcBorders>
              <w:top w:val="nil"/>
              <w:left w:val="nil"/>
              <w:bottom w:val="single" w:sz="4" w:space="0" w:color="000000"/>
              <w:right w:val="single" w:sz="4" w:space="0" w:color="000000"/>
            </w:tcBorders>
            <w:shd w:val="clear" w:color="auto" w:fill="auto"/>
            <w:vAlign w:val="center"/>
          </w:tcPr>
          <w:p w14:paraId="2867D156"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31D6A24A"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121CC6C1"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50193B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588D60EC" w14:textId="77777777" w:rsidR="000F3D0E" w:rsidRPr="005C0F59" w:rsidRDefault="00000000">
            <w:pPr>
              <w:jc w:val="center"/>
              <w:rPr>
                <w:color w:val="000000"/>
                <w:sz w:val="20"/>
                <w:szCs w:val="20"/>
              </w:rPr>
            </w:pPr>
            <w:r w:rsidRPr="005C0F59">
              <w:rPr>
                <w:color w:val="000000"/>
                <w:sz w:val="20"/>
                <w:szCs w:val="20"/>
              </w:rPr>
              <w:t>30</w:t>
            </w:r>
          </w:p>
        </w:tc>
        <w:tc>
          <w:tcPr>
            <w:tcW w:w="842" w:type="dxa"/>
            <w:tcBorders>
              <w:top w:val="nil"/>
              <w:left w:val="nil"/>
              <w:bottom w:val="single" w:sz="4" w:space="0" w:color="000000"/>
              <w:right w:val="single" w:sz="4" w:space="0" w:color="000000"/>
            </w:tcBorders>
            <w:shd w:val="clear" w:color="auto" w:fill="auto"/>
            <w:vAlign w:val="center"/>
          </w:tcPr>
          <w:p w14:paraId="42CC1E78" w14:textId="77777777" w:rsidR="000F3D0E" w:rsidRPr="005C0F59" w:rsidRDefault="00000000">
            <w:pPr>
              <w:jc w:val="center"/>
              <w:rPr>
                <w:color w:val="000000"/>
                <w:sz w:val="20"/>
                <w:szCs w:val="20"/>
              </w:rPr>
            </w:pPr>
            <w:r w:rsidRPr="005C0F59">
              <w:rPr>
                <w:color w:val="000000"/>
                <w:sz w:val="20"/>
                <w:szCs w:val="20"/>
              </w:rPr>
              <w:t>60</w:t>
            </w:r>
          </w:p>
        </w:tc>
      </w:tr>
      <w:tr w:rsidR="000F3D0E" w:rsidRPr="005C0F59" w14:paraId="379A0515"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0C75A43C" w14:textId="77777777" w:rsidR="000F3D0E" w:rsidRPr="005C0F59" w:rsidRDefault="00000000">
            <w:pPr>
              <w:rPr>
                <w:color w:val="000000"/>
                <w:sz w:val="20"/>
                <w:szCs w:val="20"/>
              </w:rPr>
            </w:pPr>
            <w:r w:rsidRPr="005C0F59">
              <w:rPr>
                <w:color w:val="000000"/>
                <w:sz w:val="20"/>
                <w:szCs w:val="20"/>
              </w:rPr>
              <w:t>Pavimentação</w:t>
            </w:r>
          </w:p>
        </w:tc>
        <w:tc>
          <w:tcPr>
            <w:tcW w:w="1189" w:type="dxa"/>
            <w:tcBorders>
              <w:top w:val="nil"/>
              <w:left w:val="nil"/>
              <w:bottom w:val="single" w:sz="4" w:space="0" w:color="000000"/>
              <w:right w:val="single" w:sz="4" w:space="0" w:color="000000"/>
            </w:tcBorders>
            <w:shd w:val="clear" w:color="auto" w:fill="auto"/>
            <w:vAlign w:val="center"/>
          </w:tcPr>
          <w:p w14:paraId="182A5C21" w14:textId="77777777" w:rsidR="000F3D0E" w:rsidRPr="005C0F59" w:rsidRDefault="00000000">
            <w:pPr>
              <w:jc w:val="center"/>
              <w:rPr>
                <w:color w:val="000000"/>
                <w:sz w:val="20"/>
                <w:szCs w:val="20"/>
              </w:rPr>
            </w:pPr>
            <w:r w:rsidRPr="005C0F59">
              <w:rPr>
                <w:color w:val="000000"/>
                <w:sz w:val="20"/>
                <w:szCs w:val="20"/>
              </w:rPr>
              <w:t>30</w:t>
            </w:r>
          </w:p>
        </w:tc>
        <w:tc>
          <w:tcPr>
            <w:tcW w:w="540" w:type="dxa"/>
            <w:tcBorders>
              <w:top w:val="nil"/>
              <w:left w:val="nil"/>
              <w:bottom w:val="single" w:sz="4" w:space="0" w:color="000000"/>
              <w:right w:val="single" w:sz="4" w:space="0" w:color="000000"/>
            </w:tcBorders>
            <w:shd w:val="clear" w:color="auto" w:fill="auto"/>
            <w:vAlign w:val="center"/>
          </w:tcPr>
          <w:p w14:paraId="2C1D18A9"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7347C77C"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23BCD3D0"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1E169E78"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64CA1524"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3C71FAD0"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2AC1CBE6" w14:textId="77777777" w:rsidR="000F3D0E" w:rsidRPr="005C0F59" w:rsidRDefault="00000000">
            <w:pPr>
              <w:rPr>
                <w:color w:val="000000"/>
                <w:sz w:val="20"/>
                <w:szCs w:val="20"/>
              </w:rPr>
            </w:pPr>
            <w:r w:rsidRPr="005C0F59">
              <w:rPr>
                <w:color w:val="000000"/>
                <w:sz w:val="20"/>
                <w:szCs w:val="20"/>
              </w:rPr>
              <w:t>Estágio Curricular Supervisionado 5B</w:t>
            </w:r>
          </w:p>
        </w:tc>
        <w:tc>
          <w:tcPr>
            <w:tcW w:w="1189" w:type="dxa"/>
            <w:tcBorders>
              <w:top w:val="nil"/>
              <w:left w:val="nil"/>
              <w:bottom w:val="single" w:sz="4" w:space="0" w:color="000000"/>
              <w:right w:val="single" w:sz="4" w:space="0" w:color="000000"/>
            </w:tcBorders>
            <w:shd w:val="clear" w:color="auto" w:fill="auto"/>
            <w:vAlign w:val="center"/>
          </w:tcPr>
          <w:p w14:paraId="67B80527"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19AA97C4" w14:textId="77777777" w:rsidR="000F3D0E" w:rsidRPr="005C0F59" w:rsidRDefault="00000000">
            <w:pPr>
              <w:jc w:val="center"/>
              <w:rPr>
                <w:color w:val="000000"/>
                <w:sz w:val="20"/>
                <w:szCs w:val="20"/>
              </w:rPr>
            </w:pPr>
            <w:r w:rsidRPr="005C0F59">
              <w:rPr>
                <w:color w:val="000000"/>
                <w:sz w:val="20"/>
                <w:szCs w:val="20"/>
              </w:rPr>
              <w:t xml:space="preserve"> </w:t>
            </w:r>
          </w:p>
        </w:tc>
        <w:tc>
          <w:tcPr>
            <w:tcW w:w="1241" w:type="dxa"/>
            <w:tcBorders>
              <w:top w:val="nil"/>
              <w:left w:val="nil"/>
              <w:bottom w:val="single" w:sz="4" w:space="0" w:color="000000"/>
              <w:right w:val="single" w:sz="4" w:space="0" w:color="000000"/>
            </w:tcBorders>
            <w:shd w:val="clear" w:color="auto" w:fill="auto"/>
            <w:vAlign w:val="center"/>
          </w:tcPr>
          <w:p w14:paraId="408CF193"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7A1C7728" w14:textId="77777777" w:rsidR="000F3D0E" w:rsidRPr="005C0F59" w:rsidRDefault="00000000">
            <w:pPr>
              <w:jc w:val="center"/>
              <w:rPr>
                <w:color w:val="000000"/>
                <w:sz w:val="20"/>
                <w:szCs w:val="20"/>
              </w:rPr>
            </w:pPr>
            <w:r w:rsidRPr="005C0F59">
              <w:rPr>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311422CF" w14:textId="77777777" w:rsidR="000F3D0E" w:rsidRPr="005C0F59" w:rsidRDefault="00000000">
            <w:pPr>
              <w:jc w:val="center"/>
              <w:rPr>
                <w:color w:val="000000"/>
                <w:sz w:val="20"/>
                <w:szCs w:val="20"/>
              </w:rPr>
            </w:pPr>
            <w:r w:rsidRPr="005C0F59">
              <w:rPr>
                <w:color w:val="000000"/>
                <w:sz w:val="20"/>
                <w:szCs w:val="20"/>
              </w:rPr>
              <w:t>240</w:t>
            </w:r>
          </w:p>
        </w:tc>
        <w:tc>
          <w:tcPr>
            <w:tcW w:w="842" w:type="dxa"/>
            <w:tcBorders>
              <w:top w:val="nil"/>
              <w:left w:val="nil"/>
              <w:bottom w:val="single" w:sz="4" w:space="0" w:color="000000"/>
              <w:right w:val="single" w:sz="4" w:space="0" w:color="000000"/>
            </w:tcBorders>
            <w:shd w:val="clear" w:color="auto" w:fill="auto"/>
            <w:vAlign w:val="center"/>
          </w:tcPr>
          <w:p w14:paraId="6C881A9D" w14:textId="77777777" w:rsidR="000F3D0E" w:rsidRPr="005C0F59" w:rsidRDefault="00000000">
            <w:pPr>
              <w:jc w:val="center"/>
              <w:rPr>
                <w:color w:val="000000"/>
                <w:sz w:val="20"/>
                <w:szCs w:val="20"/>
              </w:rPr>
            </w:pPr>
            <w:r w:rsidRPr="005C0F59">
              <w:rPr>
                <w:color w:val="000000"/>
                <w:sz w:val="20"/>
                <w:szCs w:val="20"/>
              </w:rPr>
              <w:t>240</w:t>
            </w:r>
          </w:p>
        </w:tc>
      </w:tr>
      <w:tr w:rsidR="000F3D0E" w:rsidRPr="005C0F59" w14:paraId="35A45B5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7BAFC81D" w14:textId="77777777" w:rsidR="000F3D0E" w:rsidRPr="005C0F59" w:rsidRDefault="00000000">
            <w:pPr>
              <w:rPr>
                <w:color w:val="000000"/>
                <w:sz w:val="20"/>
                <w:szCs w:val="20"/>
              </w:rPr>
            </w:pPr>
            <w:r w:rsidRPr="005C0F59">
              <w:rPr>
                <w:color w:val="000000"/>
                <w:sz w:val="20"/>
                <w:szCs w:val="20"/>
              </w:rPr>
              <w:t>Ética, Legislação e Prática Profissional em</w:t>
            </w:r>
          </w:p>
        </w:tc>
        <w:tc>
          <w:tcPr>
            <w:tcW w:w="1189" w:type="dxa"/>
            <w:tcBorders>
              <w:top w:val="nil"/>
              <w:left w:val="nil"/>
              <w:bottom w:val="single" w:sz="4" w:space="0" w:color="000000"/>
              <w:right w:val="single" w:sz="4" w:space="0" w:color="000000"/>
            </w:tcBorders>
            <w:shd w:val="clear" w:color="auto" w:fill="auto"/>
            <w:vAlign w:val="center"/>
          </w:tcPr>
          <w:p w14:paraId="219CF679" w14:textId="77777777" w:rsidR="000F3D0E" w:rsidRPr="005C0F59" w:rsidRDefault="00000000">
            <w:pPr>
              <w:jc w:val="center"/>
              <w:rPr>
                <w:color w:val="000000"/>
                <w:sz w:val="20"/>
                <w:szCs w:val="20"/>
              </w:rPr>
            </w:pPr>
            <w:r w:rsidRPr="005C0F59">
              <w:rPr>
                <w:color w:val="00000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tcPr>
          <w:p w14:paraId="1DA85634" w14:textId="77777777" w:rsidR="000F3D0E" w:rsidRPr="005C0F59" w:rsidRDefault="00000000">
            <w:pPr>
              <w:jc w:val="center"/>
              <w:rPr>
                <w:color w:val="000000"/>
                <w:sz w:val="20"/>
                <w:szCs w:val="20"/>
              </w:rPr>
            </w:pPr>
            <w:r w:rsidRPr="005C0F59">
              <w:rPr>
                <w:color w:val="000000"/>
                <w:sz w:val="20"/>
                <w:szCs w:val="20"/>
              </w:rPr>
              <w:t>30</w:t>
            </w:r>
          </w:p>
        </w:tc>
        <w:tc>
          <w:tcPr>
            <w:tcW w:w="1241" w:type="dxa"/>
            <w:tcBorders>
              <w:top w:val="nil"/>
              <w:left w:val="nil"/>
              <w:bottom w:val="single" w:sz="4" w:space="0" w:color="000000"/>
              <w:right w:val="single" w:sz="4" w:space="0" w:color="000000"/>
            </w:tcBorders>
            <w:shd w:val="clear" w:color="auto" w:fill="auto"/>
            <w:vAlign w:val="center"/>
          </w:tcPr>
          <w:p w14:paraId="5DFFBEFD" w14:textId="77777777" w:rsidR="000F3D0E" w:rsidRPr="005C0F59" w:rsidRDefault="00000000">
            <w:pPr>
              <w:jc w:val="center"/>
              <w:rPr>
                <w:color w:val="000000"/>
                <w:sz w:val="20"/>
                <w:szCs w:val="20"/>
              </w:rPr>
            </w:pPr>
            <w:r w:rsidRPr="005C0F59">
              <w:rPr>
                <w:color w:val="000000"/>
                <w:sz w:val="20"/>
                <w:szCs w:val="20"/>
              </w:rPr>
              <w:t xml:space="preserve"> </w:t>
            </w:r>
          </w:p>
        </w:tc>
        <w:tc>
          <w:tcPr>
            <w:tcW w:w="1052" w:type="dxa"/>
            <w:tcBorders>
              <w:top w:val="nil"/>
              <w:left w:val="nil"/>
              <w:bottom w:val="single" w:sz="4" w:space="0" w:color="000000"/>
              <w:right w:val="single" w:sz="4" w:space="0" w:color="000000"/>
            </w:tcBorders>
            <w:shd w:val="clear" w:color="auto" w:fill="auto"/>
            <w:vAlign w:val="center"/>
          </w:tcPr>
          <w:p w14:paraId="374ECF4B" w14:textId="77777777" w:rsidR="000F3D0E" w:rsidRPr="005C0F59" w:rsidRDefault="00000000">
            <w:pPr>
              <w:jc w:val="center"/>
              <w:rPr>
                <w:color w:val="000000"/>
                <w:sz w:val="20"/>
                <w:szCs w:val="20"/>
              </w:rPr>
            </w:pPr>
            <w:r w:rsidRPr="005C0F59">
              <w:rPr>
                <w:color w:val="000000"/>
                <w:sz w:val="20"/>
                <w:szCs w:val="20"/>
              </w:rPr>
              <w:t>30</w:t>
            </w:r>
          </w:p>
        </w:tc>
        <w:tc>
          <w:tcPr>
            <w:tcW w:w="1074" w:type="dxa"/>
            <w:tcBorders>
              <w:top w:val="nil"/>
              <w:left w:val="nil"/>
              <w:bottom w:val="single" w:sz="4" w:space="0" w:color="000000"/>
              <w:right w:val="single" w:sz="4" w:space="0" w:color="000000"/>
            </w:tcBorders>
            <w:shd w:val="clear" w:color="auto" w:fill="auto"/>
            <w:vAlign w:val="center"/>
          </w:tcPr>
          <w:p w14:paraId="657352DA" w14:textId="77777777" w:rsidR="000F3D0E" w:rsidRPr="005C0F59" w:rsidRDefault="00000000">
            <w:pPr>
              <w:jc w:val="center"/>
              <w:rPr>
                <w:color w:val="000000"/>
                <w:sz w:val="20"/>
                <w:szCs w:val="20"/>
              </w:rPr>
            </w:pPr>
            <w:r w:rsidRPr="005C0F59">
              <w:rPr>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143E5089" w14:textId="77777777" w:rsidR="000F3D0E" w:rsidRPr="005C0F59" w:rsidRDefault="00000000">
            <w:pPr>
              <w:jc w:val="center"/>
              <w:rPr>
                <w:color w:val="000000"/>
                <w:sz w:val="20"/>
                <w:szCs w:val="20"/>
              </w:rPr>
            </w:pPr>
            <w:r w:rsidRPr="005C0F59">
              <w:rPr>
                <w:color w:val="000000"/>
                <w:sz w:val="20"/>
                <w:szCs w:val="20"/>
              </w:rPr>
              <w:t>30</w:t>
            </w:r>
          </w:p>
        </w:tc>
      </w:tr>
      <w:tr w:rsidR="000F3D0E" w:rsidRPr="005C0F59" w14:paraId="105FDDFD"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203764"/>
            <w:vAlign w:val="center"/>
          </w:tcPr>
          <w:p w14:paraId="7D5185C0" w14:textId="77777777" w:rsidR="000F3D0E" w:rsidRPr="005C0F59" w:rsidRDefault="00000000">
            <w:pPr>
              <w:rPr>
                <w:b/>
                <w:color w:val="FFFFFF"/>
                <w:sz w:val="20"/>
                <w:szCs w:val="20"/>
              </w:rPr>
            </w:pPr>
            <w:r w:rsidRPr="005C0F59">
              <w:rPr>
                <w:b/>
                <w:color w:val="FFFFFF"/>
                <w:sz w:val="20"/>
                <w:szCs w:val="20"/>
              </w:rPr>
              <w:t>Subtotal</w:t>
            </w:r>
          </w:p>
        </w:tc>
        <w:tc>
          <w:tcPr>
            <w:tcW w:w="1189" w:type="dxa"/>
            <w:tcBorders>
              <w:top w:val="nil"/>
              <w:left w:val="nil"/>
              <w:bottom w:val="single" w:sz="4" w:space="0" w:color="000000"/>
              <w:right w:val="single" w:sz="4" w:space="0" w:color="000000"/>
            </w:tcBorders>
            <w:shd w:val="clear" w:color="auto" w:fill="203764"/>
            <w:vAlign w:val="center"/>
          </w:tcPr>
          <w:p w14:paraId="3B8512D5" w14:textId="77777777" w:rsidR="000F3D0E" w:rsidRPr="005C0F59" w:rsidRDefault="00000000">
            <w:pPr>
              <w:jc w:val="center"/>
              <w:rPr>
                <w:b/>
                <w:color w:val="FFFFFF"/>
                <w:sz w:val="20"/>
                <w:szCs w:val="20"/>
              </w:rPr>
            </w:pPr>
            <w:r w:rsidRPr="005C0F59">
              <w:rPr>
                <w:b/>
                <w:color w:val="FFFFFF"/>
                <w:sz w:val="20"/>
                <w:szCs w:val="20"/>
              </w:rPr>
              <w:t>30</w:t>
            </w:r>
          </w:p>
        </w:tc>
        <w:tc>
          <w:tcPr>
            <w:tcW w:w="540" w:type="dxa"/>
            <w:tcBorders>
              <w:top w:val="nil"/>
              <w:left w:val="nil"/>
              <w:bottom w:val="single" w:sz="4" w:space="0" w:color="000000"/>
              <w:right w:val="single" w:sz="4" w:space="0" w:color="000000"/>
            </w:tcBorders>
            <w:shd w:val="clear" w:color="auto" w:fill="203764"/>
            <w:vAlign w:val="center"/>
          </w:tcPr>
          <w:p w14:paraId="7B30476C" w14:textId="77777777" w:rsidR="000F3D0E" w:rsidRPr="005C0F59" w:rsidRDefault="00000000">
            <w:pPr>
              <w:jc w:val="center"/>
              <w:rPr>
                <w:b/>
                <w:color w:val="FFFFFF"/>
                <w:sz w:val="20"/>
                <w:szCs w:val="20"/>
              </w:rPr>
            </w:pPr>
            <w:r w:rsidRPr="005C0F59">
              <w:rPr>
                <w:b/>
                <w:color w:val="FFFFFF"/>
                <w:sz w:val="20"/>
                <w:szCs w:val="20"/>
              </w:rPr>
              <w:t>30</w:t>
            </w:r>
          </w:p>
        </w:tc>
        <w:tc>
          <w:tcPr>
            <w:tcW w:w="1241" w:type="dxa"/>
            <w:tcBorders>
              <w:top w:val="nil"/>
              <w:left w:val="nil"/>
              <w:bottom w:val="single" w:sz="4" w:space="0" w:color="000000"/>
              <w:right w:val="single" w:sz="4" w:space="0" w:color="000000"/>
            </w:tcBorders>
            <w:shd w:val="clear" w:color="auto" w:fill="203764"/>
            <w:vAlign w:val="center"/>
          </w:tcPr>
          <w:p w14:paraId="0630F678" w14:textId="77777777" w:rsidR="000F3D0E" w:rsidRPr="005C0F59" w:rsidRDefault="00000000">
            <w:pPr>
              <w:jc w:val="center"/>
              <w:rPr>
                <w:b/>
                <w:color w:val="FFFFFF"/>
                <w:sz w:val="20"/>
                <w:szCs w:val="20"/>
              </w:rPr>
            </w:pPr>
            <w:r w:rsidRPr="005C0F59">
              <w:rPr>
                <w:b/>
                <w:color w:val="FFFFFF"/>
                <w:sz w:val="20"/>
                <w:szCs w:val="20"/>
              </w:rPr>
              <w:t>0</w:t>
            </w:r>
          </w:p>
        </w:tc>
        <w:tc>
          <w:tcPr>
            <w:tcW w:w="1052" w:type="dxa"/>
            <w:tcBorders>
              <w:top w:val="nil"/>
              <w:left w:val="nil"/>
              <w:bottom w:val="single" w:sz="4" w:space="0" w:color="000000"/>
              <w:right w:val="single" w:sz="4" w:space="0" w:color="000000"/>
            </w:tcBorders>
            <w:shd w:val="clear" w:color="auto" w:fill="203764"/>
            <w:vAlign w:val="center"/>
          </w:tcPr>
          <w:p w14:paraId="1F6C135E" w14:textId="77777777" w:rsidR="000F3D0E" w:rsidRPr="005C0F59" w:rsidRDefault="00000000">
            <w:pPr>
              <w:jc w:val="center"/>
              <w:rPr>
                <w:b/>
                <w:color w:val="FFFFFF"/>
                <w:sz w:val="20"/>
                <w:szCs w:val="20"/>
              </w:rPr>
            </w:pPr>
            <w:r w:rsidRPr="005C0F59">
              <w:rPr>
                <w:b/>
                <w:color w:val="FFFFFF"/>
                <w:sz w:val="20"/>
                <w:szCs w:val="20"/>
              </w:rPr>
              <w:t>90</w:t>
            </w:r>
          </w:p>
        </w:tc>
        <w:tc>
          <w:tcPr>
            <w:tcW w:w="1074" w:type="dxa"/>
            <w:tcBorders>
              <w:top w:val="nil"/>
              <w:left w:val="nil"/>
              <w:bottom w:val="single" w:sz="4" w:space="0" w:color="000000"/>
              <w:right w:val="single" w:sz="4" w:space="0" w:color="000000"/>
            </w:tcBorders>
            <w:shd w:val="clear" w:color="auto" w:fill="203764"/>
            <w:vAlign w:val="center"/>
          </w:tcPr>
          <w:p w14:paraId="102FB25A" w14:textId="77777777" w:rsidR="000F3D0E" w:rsidRPr="005C0F59" w:rsidRDefault="00000000">
            <w:pPr>
              <w:jc w:val="center"/>
              <w:rPr>
                <w:b/>
                <w:color w:val="FFFFFF"/>
                <w:sz w:val="20"/>
                <w:szCs w:val="20"/>
              </w:rPr>
            </w:pPr>
            <w:r w:rsidRPr="005C0F59">
              <w:rPr>
                <w:b/>
                <w:color w:val="FFFFFF"/>
                <w:sz w:val="20"/>
                <w:szCs w:val="20"/>
              </w:rPr>
              <w:t>270</w:t>
            </w:r>
          </w:p>
        </w:tc>
        <w:tc>
          <w:tcPr>
            <w:tcW w:w="842" w:type="dxa"/>
            <w:tcBorders>
              <w:top w:val="nil"/>
              <w:left w:val="nil"/>
              <w:bottom w:val="single" w:sz="4" w:space="0" w:color="000000"/>
              <w:right w:val="single" w:sz="4" w:space="0" w:color="000000"/>
            </w:tcBorders>
            <w:shd w:val="clear" w:color="auto" w:fill="203764"/>
            <w:vAlign w:val="center"/>
          </w:tcPr>
          <w:p w14:paraId="10D9D8D3" w14:textId="77777777" w:rsidR="000F3D0E" w:rsidRPr="005C0F59" w:rsidRDefault="00000000">
            <w:pPr>
              <w:jc w:val="center"/>
              <w:rPr>
                <w:b/>
                <w:color w:val="FFFFFF"/>
                <w:sz w:val="20"/>
                <w:szCs w:val="20"/>
              </w:rPr>
            </w:pPr>
            <w:r w:rsidRPr="005C0F59">
              <w:rPr>
                <w:b/>
                <w:color w:val="FFFFFF"/>
                <w:sz w:val="20"/>
                <w:szCs w:val="20"/>
              </w:rPr>
              <w:t>360</w:t>
            </w:r>
          </w:p>
        </w:tc>
      </w:tr>
      <w:tr w:rsidR="000F3D0E" w:rsidRPr="005C0F59" w14:paraId="09779B9B"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14:paraId="48D3E363" w14:textId="77777777" w:rsidR="000F3D0E" w:rsidRPr="005C0F59" w:rsidRDefault="00000000">
            <w:pPr>
              <w:rPr>
                <w:color w:val="000000"/>
                <w:sz w:val="20"/>
                <w:szCs w:val="20"/>
              </w:rPr>
            </w:pPr>
            <w:r w:rsidRPr="005C0F59">
              <w:rPr>
                <w:color w:val="000000"/>
                <w:sz w:val="20"/>
                <w:szCs w:val="20"/>
              </w:rPr>
              <w:t>Atividade Complementar</w:t>
            </w:r>
          </w:p>
        </w:tc>
        <w:tc>
          <w:tcPr>
            <w:tcW w:w="1189" w:type="dxa"/>
            <w:tcBorders>
              <w:top w:val="nil"/>
              <w:left w:val="nil"/>
              <w:bottom w:val="single" w:sz="4" w:space="0" w:color="000000"/>
              <w:right w:val="single" w:sz="4" w:space="0" w:color="000000"/>
            </w:tcBorders>
            <w:shd w:val="clear" w:color="auto" w:fill="auto"/>
            <w:vAlign w:val="center"/>
          </w:tcPr>
          <w:p w14:paraId="03C73AD0" w14:textId="77777777" w:rsidR="000F3D0E" w:rsidRPr="005C0F59" w:rsidRDefault="00000000">
            <w:pPr>
              <w:jc w:val="center"/>
              <w:rPr>
                <w:color w:val="000000"/>
                <w:sz w:val="20"/>
                <w:szCs w:val="20"/>
              </w:rPr>
            </w:pPr>
            <w:r w:rsidRPr="005C0F59">
              <w:rPr>
                <w:color w:val="000000"/>
                <w:sz w:val="20"/>
                <w:szCs w:val="20"/>
              </w:rPr>
              <w:t> </w:t>
            </w:r>
          </w:p>
        </w:tc>
        <w:tc>
          <w:tcPr>
            <w:tcW w:w="540" w:type="dxa"/>
            <w:tcBorders>
              <w:top w:val="nil"/>
              <w:left w:val="nil"/>
              <w:bottom w:val="single" w:sz="4" w:space="0" w:color="000000"/>
              <w:right w:val="single" w:sz="4" w:space="0" w:color="000000"/>
            </w:tcBorders>
            <w:shd w:val="clear" w:color="auto" w:fill="auto"/>
            <w:vAlign w:val="center"/>
          </w:tcPr>
          <w:p w14:paraId="0D27FBFB" w14:textId="77777777" w:rsidR="000F3D0E" w:rsidRPr="005C0F59" w:rsidRDefault="00000000">
            <w:pPr>
              <w:jc w:val="center"/>
              <w:rPr>
                <w:color w:val="000000"/>
                <w:sz w:val="20"/>
                <w:szCs w:val="20"/>
              </w:rPr>
            </w:pPr>
            <w:r w:rsidRPr="005C0F59">
              <w:rPr>
                <w:color w:val="000000"/>
                <w:sz w:val="20"/>
                <w:szCs w:val="20"/>
              </w:rPr>
              <w:t> </w:t>
            </w:r>
          </w:p>
        </w:tc>
        <w:tc>
          <w:tcPr>
            <w:tcW w:w="1241" w:type="dxa"/>
            <w:tcBorders>
              <w:top w:val="nil"/>
              <w:left w:val="nil"/>
              <w:bottom w:val="single" w:sz="4" w:space="0" w:color="000000"/>
              <w:right w:val="single" w:sz="4" w:space="0" w:color="000000"/>
            </w:tcBorders>
            <w:shd w:val="clear" w:color="auto" w:fill="auto"/>
            <w:vAlign w:val="center"/>
          </w:tcPr>
          <w:p w14:paraId="51FA8B6C" w14:textId="77777777" w:rsidR="000F3D0E" w:rsidRPr="005C0F59" w:rsidRDefault="00000000">
            <w:pPr>
              <w:jc w:val="center"/>
              <w:rPr>
                <w:b/>
                <w:color w:val="000000"/>
                <w:sz w:val="20"/>
                <w:szCs w:val="20"/>
              </w:rPr>
            </w:pPr>
            <w:r w:rsidRPr="005C0F59">
              <w:rPr>
                <w:b/>
                <w:color w:val="000000"/>
                <w:sz w:val="20"/>
                <w:szCs w:val="20"/>
              </w:rPr>
              <w:t> </w:t>
            </w:r>
          </w:p>
        </w:tc>
        <w:tc>
          <w:tcPr>
            <w:tcW w:w="1052" w:type="dxa"/>
            <w:tcBorders>
              <w:top w:val="nil"/>
              <w:left w:val="nil"/>
              <w:bottom w:val="single" w:sz="4" w:space="0" w:color="000000"/>
              <w:right w:val="single" w:sz="4" w:space="0" w:color="000000"/>
            </w:tcBorders>
            <w:shd w:val="clear" w:color="auto" w:fill="auto"/>
            <w:vAlign w:val="center"/>
          </w:tcPr>
          <w:p w14:paraId="13C393C4" w14:textId="77777777" w:rsidR="000F3D0E" w:rsidRPr="005C0F59" w:rsidRDefault="00000000">
            <w:pPr>
              <w:jc w:val="center"/>
              <w:rPr>
                <w:b/>
                <w:color w:val="000000"/>
                <w:sz w:val="20"/>
                <w:szCs w:val="20"/>
              </w:rPr>
            </w:pPr>
            <w:r w:rsidRPr="005C0F59">
              <w:rPr>
                <w:b/>
                <w:color w:val="000000"/>
                <w:sz w:val="20"/>
                <w:szCs w:val="20"/>
              </w:rPr>
              <w:t> </w:t>
            </w:r>
          </w:p>
        </w:tc>
        <w:tc>
          <w:tcPr>
            <w:tcW w:w="1074" w:type="dxa"/>
            <w:tcBorders>
              <w:top w:val="nil"/>
              <w:left w:val="nil"/>
              <w:bottom w:val="single" w:sz="4" w:space="0" w:color="000000"/>
              <w:right w:val="single" w:sz="4" w:space="0" w:color="000000"/>
            </w:tcBorders>
            <w:shd w:val="clear" w:color="auto" w:fill="auto"/>
            <w:vAlign w:val="center"/>
          </w:tcPr>
          <w:p w14:paraId="51087E66" w14:textId="77777777" w:rsidR="000F3D0E" w:rsidRPr="005C0F59" w:rsidRDefault="00000000">
            <w:pPr>
              <w:jc w:val="center"/>
              <w:rPr>
                <w:b/>
                <w:color w:val="000000"/>
                <w:sz w:val="20"/>
                <w:szCs w:val="20"/>
              </w:rPr>
            </w:pPr>
            <w:r w:rsidRPr="005C0F59">
              <w:rPr>
                <w:b/>
                <w:color w:val="000000"/>
                <w:sz w:val="20"/>
                <w:szCs w:val="20"/>
              </w:rPr>
              <w:t> </w:t>
            </w:r>
          </w:p>
        </w:tc>
        <w:tc>
          <w:tcPr>
            <w:tcW w:w="842" w:type="dxa"/>
            <w:tcBorders>
              <w:top w:val="nil"/>
              <w:left w:val="nil"/>
              <w:bottom w:val="single" w:sz="4" w:space="0" w:color="000000"/>
              <w:right w:val="single" w:sz="4" w:space="0" w:color="000000"/>
            </w:tcBorders>
            <w:shd w:val="clear" w:color="auto" w:fill="auto"/>
            <w:vAlign w:val="center"/>
          </w:tcPr>
          <w:p w14:paraId="4DE5F1BC" w14:textId="77777777" w:rsidR="000F3D0E" w:rsidRPr="005C0F59" w:rsidRDefault="00000000">
            <w:pPr>
              <w:jc w:val="center"/>
              <w:rPr>
                <w:b/>
                <w:color w:val="000000"/>
                <w:sz w:val="20"/>
                <w:szCs w:val="20"/>
              </w:rPr>
            </w:pPr>
            <w:r w:rsidRPr="005C0F59">
              <w:rPr>
                <w:b/>
                <w:color w:val="000000"/>
                <w:sz w:val="20"/>
                <w:szCs w:val="20"/>
              </w:rPr>
              <w:t>60</w:t>
            </w:r>
          </w:p>
        </w:tc>
      </w:tr>
      <w:tr w:rsidR="000F3D0E" w:rsidRPr="005C0F59" w14:paraId="6B904497" w14:textId="77777777" w:rsidTr="00690A7A">
        <w:trPr>
          <w:trHeight w:val="255"/>
        </w:trPr>
        <w:tc>
          <w:tcPr>
            <w:tcW w:w="2689" w:type="dxa"/>
            <w:tcBorders>
              <w:top w:val="nil"/>
              <w:left w:val="single" w:sz="4" w:space="0" w:color="000000"/>
              <w:bottom w:val="single" w:sz="4" w:space="0" w:color="000000"/>
              <w:right w:val="single" w:sz="4" w:space="0" w:color="000000"/>
            </w:tcBorders>
            <w:shd w:val="clear" w:color="auto" w:fill="FFC000"/>
            <w:vAlign w:val="center"/>
          </w:tcPr>
          <w:p w14:paraId="4C9948C6" w14:textId="77777777" w:rsidR="000F3D0E" w:rsidRPr="005C0F59" w:rsidRDefault="00000000">
            <w:pPr>
              <w:rPr>
                <w:b/>
                <w:color w:val="000000"/>
                <w:sz w:val="20"/>
                <w:szCs w:val="20"/>
              </w:rPr>
            </w:pPr>
            <w:r w:rsidRPr="005C0F59">
              <w:rPr>
                <w:b/>
                <w:color w:val="000000"/>
                <w:sz w:val="20"/>
                <w:szCs w:val="20"/>
              </w:rPr>
              <w:t xml:space="preserve">Total </w:t>
            </w:r>
          </w:p>
        </w:tc>
        <w:tc>
          <w:tcPr>
            <w:tcW w:w="1189" w:type="dxa"/>
            <w:tcBorders>
              <w:top w:val="nil"/>
              <w:left w:val="nil"/>
              <w:bottom w:val="single" w:sz="4" w:space="0" w:color="000000"/>
              <w:right w:val="single" w:sz="4" w:space="0" w:color="000000"/>
            </w:tcBorders>
            <w:shd w:val="clear" w:color="auto" w:fill="FFC000"/>
            <w:vAlign w:val="center"/>
          </w:tcPr>
          <w:p w14:paraId="2F89A800" w14:textId="77777777" w:rsidR="000F3D0E" w:rsidRPr="005C0F59" w:rsidRDefault="00000000">
            <w:pPr>
              <w:jc w:val="center"/>
              <w:rPr>
                <w:b/>
                <w:color w:val="000000"/>
                <w:sz w:val="20"/>
                <w:szCs w:val="20"/>
              </w:rPr>
            </w:pPr>
            <w:r w:rsidRPr="005C0F59">
              <w:rPr>
                <w:b/>
                <w:color w:val="000000"/>
                <w:sz w:val="20"/>
                <w:szCs w:val="20"/>
              </w:rPr>
              <w:t>1560</w:t>
            </w:r>
          </w:p>
        </w:tc>
        <w:tc>
          <w:tcPr>
            <w:tcW w:w="540" w:type="dxa"/>
            <w:tcBorders>
              <w:top w:val="nil"/>
              <w:left w:val="nil"/>
              <w:bottom w:val="single" w:sz="4" w:space="0" w:color="000000"/>
              <w:right w:val="single" w:sz="4" w:space="0" w:color="000000"/>
            </w:tcBorders>
            <w:shd w:val="clear" w:color="auto" w:fill="FFC000"/>
            <w:vAlign w:val="center"/>
          </w:tcPr>
          <w:p w14:paraId="4EFEDA32" w14:textId="77777777" w:rsidR="000F3D0E" w:rsidRPr="005C0F59" w:rsidRDefault="00000000">
            <w:pPr>
              <w:jc w:val="center"/>
              <w:rPr>
                <w:b/>
                <w:color w:val="000000"/>
                <w:sz w:val="20"/>
                <w:szCs w:val="20"/>
              </w:rPr>
            </w:pPr>
            <w:r w:rsidRPr="005C0F59">
              <w:rPr>
                <w:b/>
                <w:color w:val="000000"/>
                <w:sz w:val="20"/>
                <w:szCs w:val="20"/>
              </w:rPr>
              <w:t>1200</w:t>
            </w:r>
          </w:p>
        </w:tc>
        <w:tc>
          <w:tcPr>
            <w:tcW w:w="1241" w:type="dxa"/>
            <w:tcBorders>
              <w:top w:val="nil"/>
              <w:left w:val="nil"/>
              <w:bottom w:val="single" w:sz="4" w:space="0" w:color="000000"/>
              <w:right w:val="single" w:sz="4" w:space="0" w:color="000000"/>
            </w:tcBorders>
            <w:shd w:val="clear" w:color="auto" w:fill="FFC000"/>
            <w:vAlign w:val="center"/>
          </w:tcPr>
          <w:p w14:paraId="220593F8" w14:textId="77777777" w:rsidR="000F3D0E" w:rsidRPr="005C0F59" w:rsidRDefault="00000000">
            <w:pPr>
              <w:jc w:val="center"/>
              <w:rPr>
                <w:b/>
                <w:color w:val="000000"/>
                <w:sz w:val="20"/>
                <w:szCs w:val="20"/>
              </w:rPr>
            </w:pPr>
            <w:r w:rsidRPr="005C0F59">
              <w:rPr>
                <w:b/>
                <w:color w:val="000000"/>
                <w:sz w:val="20"/>
                <w:szCs w:val="20"/>
              </w:rPr>
              <w:t>390</w:t>
            </w:r>
          </w:p>
        </w:tc>
        <w:tc>
          <w:tcPr>
            <w:tcW w:w="1052" w:type="dxa"/>
            <w:tcBorders>
              <w:top w:val="nil"/>
              <w:left w:val="nil"/>
              <w:bottom w:val="single" w:sz="4" w:space="0" w:color="000000"/>
              <w:right w:val="single" w:sz="4" w:space="0" w:color="000000"/>
            </w:tcBorders>
            <w:shd w:val="clear" w:color="auto" w:fill="FFC000"/>
            <w:vAlign w:val="center"/>
          </w:tcPr>
          <w:p w14:paraId="4B0A68D6" w14:textId="77777777" w:rsidR="000F3D0E" w:rsidRPr="005C0F59" w:rsidRDefault="00000000">
            <w:pPr>
              <w:jc w:val="center"/>
              <w:rPr>
                <w:b/>
                <w:color w:val="000000"/>
                <w:sz w:val="20"/>
                <w:szCs w:val="20"/>
              </w:rPr>
            </w:pPr>
            <w:r w:rsidRPr="005C0F59">
              <w:rPr>
                <w:b/>
                <w:color w:val="000000"/>
                <w:sz w:val="20"/>
                <w:szCs w:val="20"/>
              </w:rPr>
              <w:t>1620</w:t>
            </w:r>
          </w:p>
        </w:tc>
        <w:tc>
          <w:tcPr>
            <w:tcW w:w="1074" w:type="dxa"/>
            <w:tcBorders>
              <w:top w:val="nil"/>
              <w:left w:val="nil"/>
              <w:bottom w:val="single" w:sz="4" w:space="0" w:color="000000"/>
              <w:right w:val="single" w:sz="4" w:space="0" w:color="000000"/>
            </w:tcBorders>
            <w:shd w:val="clear" w:color="auto" w:fill="FFC000"/>
            <w:vAlign w:val="center"/>
          </w:tcPr>
          <w:p w14:paraId="6964A81D" w14:textId="77777777" w:rsidR="000F3D0E" w:rsidRPr="005C0F59" w:rsidRDefault="00000000">
            <w:pPr>
              <w:jc w:val="center"/>
              <w:rPr>
                <w:b/>
                <w:color w:val="000000"/>
                <w:sz w:val="20"/>
                <w:szCs w:val="20"/>
              </w:rPr>
            </w:pPr>
            <w:r w:rsidRPr="005C0F59">
              <w:rPr>
                <w:b/>
                <w:color w:val="000000"/>
                <w:sz w:val="20"/>
                <w:szCs w:val="20"/>
              </w:rPr>
              <w:t>1560</w:t>
            </w:r>
          </w:p>
        </w:tc>
        <w:tc>
          <w:tcPr>
            <w:tcW w:w="842" w:type="dxa"/>
            <w:tcBorders>
              <w:top w:val="nil"/>
              <w:left w:val="nil"/>
              <w:bottom w:val="single" w:sz="4" w:space="0" w:color="000000"/>
              <w:right w:val="single" w:sz="4" w:space="0" w:color="000000"/>
            </w:tcBorders>
            <w:shd w:val="clear" w:color="auto" w:fill="FFC000"/>
            <w:vAlign w:val="center"/>
          </w:tcPr>
          <w:p w14:paraId="55926096" w14:textId="77777777" w:rsidR="000F3D0E" w:rsidRPr="005C0F59" w:rsidRDefault="00000000">
            <w:pPr>
              <w:jc w:val="center"/>
              <w:rPr>
                <w:b/>
                <w:color w:val="000000"/>
                <w:sz w:val="20"/>
                <w:szCs w:val="20"/>
              </w:rPr>
            </w:pPr>
            <w:r w:rsidRPr="005C0F59">
              <w:rPr>
                <w:b/>
                <w:color w:val="000000"/>
                <w:sz w:val="20"/>
                <w:szCs w:val="20"/>
              </w:rPr>
              <w:t>3630</w:t>
            </w:r>
          </w:p>
        </w:tc>
      </w:tr>
    </w:tbl>
    <w:p w14:paraId="18A4367D" w14:textId="77777777" w:rsidR="000F3D0E" w:rsidRPr="005C0F59" w:rsidRDefault="000F3D0E">
      <w:pPr>
        <w:widowControl w:val="0"/>
        <w:pBdr>
          <w:top w:val="nil"/>
          <w:left w:val="nil"/>
          <w:bottom w:val="nil"/>
          <w:right w:val="nil"/>
          <w:between w:val="nil"/>
        </w:pBdr>
        <w:spacing w:line="276" w:lineRule="auto"/>
        <w:ind w:firstLine="566"/>
        <w:rPr>
          <w:color w:val="000000"/>
        </w:rPr>
      </w:pPr>
    </w:p>
    <w:tbl>
      <w:tblPr>
        <w:tblStyle w:val="affff0"/>
        <w:tblW w:w="8663" w:type="dxa"/>
        <w:tblInd w:w="0" w:type="dxa"/>
        <w:tblLayout w:type="fixed"/>
        <w:tblLook w:val="0400" w:firstRow="0" w:lastRow="0" w:firstColumn="0" w:lastColumn="0" w:noHBand="0" w:noVBand="1"/>
      </w:tblPr>
      <w:tblGrid>
        <w:gridCol w:w="5458"/>
        <w:gridCol w:w="1801"/>
        <w:gridCol w:w="1404"/>
      </w:tblGrid>
      <w:tr w:rsidR="000F3D0E" w:rsidRPr="005C0F59" w14:paraId="61119A57" w14:textId="77777777">
        <w:trPr>
          <w:trHeight w:val="287"/>
        </w:trPr>
        <w:tc>
          <w:tcPr>
            <w:tcW w:w="5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26F5" w14:textId="77777777" w:rsidR="000F3D0E" w:rsidRPr="005C0F59" w:rsidRDefault="00000000">
            <w:pPr>
              <w:rPr>
                <w:color w:val="000000"/>
                <w:sz w:val="20"/>
                <w:szCs w:val="20"/>
              </w:rPr>
            </w:pPr>
            <w:r w:rsidRPr="005C0F59">
              <w:rPr>
                <w:color w:val="000000"/>
                <w:sz w:val="20"/>
                <w:szCs w:val="20"/>
              </w:rPr>
              <w:t>Carga-horária TCC</w:t>
            </w:r>
          </w:p>
        </w:tc>
        <w:tc>
          <w:tcPr>
            <w:tcW w:w="1801" w:type="dxa"/>
            <w:tcBorders>
              <w:top w:val="single" w:sz="4" w:space="0" w:color="000000"/>
              <w:left w:val="nil"/>
              <w:bottom w:val="single" w:sz="4" w:space="0" w:color="000000"/>
              <w:right w:val="single" w:sz="4" w:space="0" w:color="000000"/>
            </w:tcBorders>
            <w:shd w:val="clear" w:color="auto" w:fill="auto"/>
            <w:vAlign w:val="center"/>
          </w:tcPr>
          <w:p w14:paraId="02A28523" w14:textId="77777777" w:rsidR="000F3D0E" w:rsidRPr="005C0F59" w:rsidRDefault="00000000">
            <w:pPr>
              <w:jc w:val="center"/>
              <w:rPr>
                <w:color w:val="000000"/>
                <w:sz w:val="20"/>
                <w:szCs w:val="20"/>
              </w:rPr>
            </w:pPr>
            <w:r w:rsidRPr="005C0F59">
              <w:rPr>
                <w:color w:val="000000"/>
                <w:sz w:val="20"/>
                <w:szCs w:val="20"/>
              </w:rPr>
              <w:t>120</w:t>
            </w:r>
          </w:p>
        </w:tc>
        <w:tc>
          <w:tcPr>
            <w:tcW w:w="1404" w:type="dxa"/>
            <w:tcBorders>
              <w:top w:val="single" w:sz="4" w:space="0" w:color="000000"/>
              <w:left w:val="nil"/>
              <w:bottom w:val="single" w:sz="4" w:space="0" w:color="000000"/>
              <w:right w:val="single" w:sz="4" w:space="0" w:color="000000"/>
            </w:tcBorders>
            <w:shd w:val="clear" w:color="auto" w:fill="auto"/>
            <w:vAlign w:val="center"/>
          </w:tcPr>
          <w:p w14:paraId="2FDA3435" w14:textId="77777777" w:rsidR="000F3D0E" w:rsidRPr="005C0F59" w:rsidRDefault="00000000">
            <w:pPr>
              <w:jc w:val="center"/>
              <w:rPr>
                <w:color w:val="000000"/>
                <w:sz w:val="20"/>
                <w:szCs w:val="20"/>
              </w:rPr>
            </w:pPr>
            <w:r w:rsidRPr="005C0F59">
              <w:rPr>
                <w:color w:val="000000"/>
                <w:sz w:val="20"/>
                <w:szCs w:val="20"/>
              </w:rPr>
              <w:t>3,31%</w:t>
            </w:r>
          </w:p>
        </w:tc>
      </w:tr>
      <w:tr w:rsidR="000F3D0E" w:rsidRPr="005C0F59" w14:paraId="74B4EE32" w14:textId="77777777">
        <w:trPr>
          <w:trHeight w:val="287"/>
        </w:trPr>
        <w:tc>
          <w:tcPr>
            <w:tcW w:w="5458" w:type="dxa"/>
            <w:tcBorders>
              <w:top w:val="nil"/>
              <w:left w:val="single" w:sz="4" w:space="0" w:color="000000"/>
              <w:bottom w:val="single" w:sz="4" w:space="0" w:color="000000"/>
              <w:right w:val="single" w:sz="4" w:space="0" w:color="000000"/>
            </w:tcBorders>
            <w:shd w:val="clear" w:color="auto" w:fill="auto"/>
            <w:vAlign w:val="center"/>
          </w:tcPr>
          <w:p w14:paraId="7B5AD837" w14:textId="77777777" w:rsidR="000F3D0E" w:rsidRPr="005C0F59" w:rsidRDefault="00000000">
            <w:pPr>
              <w:rPr>
                <w:color w:val="000000"/>
                <w:sz w:val="20"/>
                <w:szCs w:val="20"/>
              </w:rPr>
            </w:pPr>
            <w:r w:rsidRPr="005C0F59">
              <w:rPr>
                <w:color w:val="000000"/>
                <w:sz w:val="20"/>
                <w:szCs w:val="20"/>
              </w:rPr>
              <w:t>Carga-horária Atividades Complementares</w:t>
            </w:r>
          </w:p>
        </w:tc>
        <w:tc>
          <w:tcPr>
            <w:tcW w:w="1801" w:type="dxa"/>
            <w:tcBorders>
              <w:top w:val="nil"/>
              <w:left w:val="nil"/>
              <w:bottom w:val="single" w:sz="4" w:space="0" w:color="000000"/>
              <w:right w:val="single" w:sz="4" w:space="0" w:color="000000"/>
            </w:tcBorders>
            <w:shd w:val="clear" w:color="auto" w:fill="auto"/>
            <w:vAlign w:val="center"/>
          </w:tcPr>
          <w:p w14:paraId="6725A34C" w14:textId="77777777" w:rsidR="000F3D0E" w:rsidRPr="005C0F59" w:rsidRDefault="00000000">
            <w:pPr>
              <w:jc w:val="center"/>
              <w:rPr>
                <w:color w:val="000000"/>
                <w:sz w:val="20"/>
                <w:szCs w:val="20"/>
              </w:rPr>
            </w:pPr>
            <w:r w:rsidRPr="005C0F59">
              <w:rPr>
                <w:color w:val="000000"/>
                <w:sz w:val="20"/>
                <w:szCs w:val="20"/>
              </w:rPr>
              <w:t>60</w:t>
            </w:r>
          </w:p>
        </w:tc>
        <w:tc>
          <w:tcPr>
            <w:tcW w:w="1404" w:type="dxa"/>
            <w:tcBorders>
              <w:top w:val="nil"/>
              <w:left w:val="nil"/>
              <w:bottom w:val="single" w:sz="4" w:space="0" w:color="000000"/>
              <w:right w:val="single" w:sz="4" w:space="0" w:color="000000"/>
            </w:tcBorders>
            <w:shd w:val="clear" w:color="auto" w:fill="auto"/>
            <w:vAlign w:val="center"/>
          </w:tcPr>
          <w:p w14:paraId="29F69B6A" w14:textId="77777777" w:rsidR="000F3D0E" w:rsidRPr="005C0F59" w:rsidRDefault="00000000">
            <w:pPr>
              <w:jc w:val="center"/>
              <w:rPr>
                <w:color w:val="000000"/>
                <w:sz w:val="20"/>
                <w:szCs w:val="20"/>
              </w:rPr>
            </w:pPr>
            <w:r w:rsidRPr="005C0F59">
              <w:rPr>
                <w:color w:val="000000"/>
                <w:sz w:val="20"/>
                <w:szCs w:val="20"/>
              </w:rPr>
              <w:t>1,65%</w:t>
            </w:r>
          </w:p>
        </w:tc>
      </w:tr>
      <w:tr w:rsidR="000F3D0E" w:rsidRPr="005C0F59" w14:paraId="0B3288B6" w14:textId="77777777">
        <w:trPr>
          <w:trHeight w:val="287"/>
        </w:trPr>
        <w:tc>
          <w:tcPr>
            <w:tcW w:w="5458" w:type="dxa"/>
            <w:tcBorders>
              <w:top w:val="nil"/>
              <w:left w:val="single" w:sz="4" w:space="0" w:color="000000"/>
              <w:bottom w:val="single" w:sz="4" w:space="0" w:color="000000"/>
              <w:right w:val="single" w:sz="4" w:space="0" w:color="000000"/>
            </w:tcBorders>
            <w:shd w:val="clear" w:color="auto" w:fill="auto"/>
            <w:vAlign w:val="center"/>
          </w:tcPr>
          <w:p w14:paraId="5C22F94F" w14:textId="77777777" w:rsidR="000F3D0E" w:rsidRPr="005C0F59" w:rsidRDefault="00000000">
            <w:pPr>
              <w:rPr>
                <w:color w:val="000000"/>
                <w:sz w:val="20"/>
                <w:szCs w:val="20"/>
              </w:rPr>
            </w:pPr>
            <w:r w:rsidRPr="005C0F59">
              <w:rPr>
                <w:color w:val="000000"/>
                <w:sz w:val="20"/>
                <w:szCs w:val="20"/>
              </w:rPr>
              <w:t>Carga-horária Estágio</w:t>
            </w:r>
          </w:p>
        </w:tc>
        <w:tc>
          <w:tcPr>
            <w:tcW w:w="1801" w:type="dxa"/>
            <w:tcBorders>
              <w:top w:val="nil"/>
              <w:left w:val="nil"/>
              <w:bottom w:val="single" w:sz="4" w:space="0" w:color="000000"/>
              <w:right w:val="single" w:sz="4" w:space="0" w:color="000000"/>
            </w:tcBorders>
            <w:shd w:val="clear" w:color="auto" w:fill="auto"/>
            <w:vAlign w:val="center"/>
          </w:tcPr>
          <w:p w14:paraId="44C3435C" w14:textId="77777777" w:rsidR="000F3D0E" w:rsidRPr="005C0F59" w:rsidRDefault="00000000">
            <w:pPr>
              <w:jc w:val="center"/>
              <w:rPr>
                <w:color w:val="000000"/>
                <w:sz w:val="20"/>
                <w:szCs w:val="20"/>
              </w:rPr>
            </w:pPr>
            <w:r w:rsidRPr="005C0F59">
              <w:rPr>
                <w:color w:val="000000"/>
                <w:sz w:val="20"/>
                <w:szCs w:val="20"/>
              </w:rPr>
              <w:t>360</w:t>
            </w:r>
          </w:p>
        </w:tc>
        <w:tc>
          <w:tcPr>
            <w:tcW w:w="1404" w:type="dxa"/>
            <w:tcBorders>
              <w:top w:val="nil"/>
              <w:left w:val="nil"/>
              <w:bottom w:val="single" w:sz="4" w:space="0" w:color="000000"/>
              <w:right w:val="single" w:sz="4" w:space="0" w:color="000000"/>
            </w:tcBorders>
            <w:shd w:val="clear" w:color="auto" w:fill="auto"/>
            <w:vAlign w:val="center"/>
          </w:tcPr>
          <w:p w14:paraId="11FBFD56" w14:textId="77777777" w:rsidR="000F3D0E" w:rsidRPr="005C0F59" w:rsidRDefault="00000000">
            <w:pPr>
              <w:jc w:val="center"/>
              <w:rPr>
                <w:color w:val="000000"/>
                <w:sz w:val="20"/>
                <w:szCs w:val="20"/>
              </w:rPr>
            </w:pPr>
            <w:r w:rsidRPr="005C0F59">
              <w:rPr>
                <w:color w:val="000000"/>
                <w:sz w:val="20"/>
                <w:szCs w:val="20"/>
              </w:rPr>
              <w:t>9,92%</w:t>
            </w:r>
          </w:p>
        </w:tc>
      </w:tr>
      <w:tr w:rsidR="000F3D0E" w:rsidRPr="005C0F59" w14:paraId="44569032" w14:textId="77777777">
        <w:trPr>
          <w:trHeight w:val="287"/>
        </w:trPr>
        <w:tc>
          <w:tcPr>
            <w:tcW w:w="5458" w:type="dxa"/>
            <w:tcBorders>
              <w:top w:val="nil"/>
              <w:left w:val="single" w:sz="4" w:space="0" w:color="000000"/>
              <w:bottom w:val="single" w:sz="4" w:space="0" w:color="000000"/>
              <w:right w:val="single" w:sz="4" w:space="0" w:color="000000"/>
            </w:tcBorders>
            <w:shd w:val="clear" w:color="auto" w:fill="auto"/>
            <w:vAlign w:val="center"/>
          </w:tcPr>
          <w:p w14:paraId="2CB377FF" w14:textId="77777777" w:rsidR="000F3D0E" w:rsidRPr="005C0F59" w:rsidRDefault="00000000">
            <w:pPr>
              <w:rPr>
                <w:color w:val="000000"/>
                <w:sz w:val="20"/>
                <w:szCs w:val="20"/>
              </w:rPr>
            </w:pPr>
            <w:r w:rsidRPr="005C0F59">
              <w:rPr>
                <w:color w:val="000000"/>
                <w:sz w:val="20"/>
                <w:szCs w:val="20"/>
              </w:rPr>
              <w:t>Carga-horária Extensão</w:t>
            </w:r>
          </w:p>
        </w:tc>
        <w:tc>
          <w:tcPr>
            <w:tcW w:w="1801" w:type="dxa"/>
            <w:tcBorders>
              <w:top w:val="nil"/>
              <w:left w:val="nil"/>
              <w:bottom w:val="single" w:sz="4" w:space="0" w:color="000000"/>
              <w:right w:val="single" w:sz="4" w:space="0" w:color="000000"/>
            </w:tcBorders>
            <w:shd w:val="clear" w:color="auto" w:fill="auto"/>
            <w:vAlign w:val="center"/>
          </w:tcPr>
          <w:p w14:paraId="7C0F4F38" w14:textId="77777777" w:rsidR="000F3D0E" w:rsidRPr="005C0F59" w:rsidRDefault="00000000">
            <w:pPr>
              <w:jc w:val="center"/>
              <w:rPr>
                <w:color w:val="000000"/>
                <w:sz w:val="20"/>
                <w:szCs w:val="20"/>
              </w:rPr>
            </w:pPr>
            <w:r w:rsidRPr="005C0F59">
              <w:rPr>
                <w:color w:val="000000"/>
                <w:sz w:val="20"/>
                <w:szCs w:val="20"/>
              </w:rPr>
              <w:t>390</w:t>
            </w:r>
          </w:p>
        </w:tc>
        <w:tc>
          <w:tcPr>
            <w:tcW w:w="1404" w:type="dxa"/>
            <w:tcBorders>
              <w:top w:val="nil"/>
              <w:left w:val="nil"/>
              <w:bottom w:val="single" w:sz="4" w:space="0" w:color="000000"/>
              <w:right w:val="single" w:sz="4" w:space="0" w:color="000000"/>
            </w:tcBorders>
            <w:shd w:val="clear" w:color="auto" w:fill="auto"/>
            <w:vAlign w:val="center"/>
          </w:tcPr>
          <w:p w14:paraId="725F1286" w14:textId="77777777" w:rsidR="000F3D0E" w:rsidRPr="005C0F59" w:rsidRDefault="00000000">
            <w:pPr>
              <w:jc w:val="center"/>
              <w:rPr>
                <w:color w:val="000000"/>
                <w:sz w:val="20"/>
                <w:szCs w:val="20"/>
              </w:rPr>
            </w:pPr>
            <w:r w:rsidRPr="005C0F59">
              <w:rPr>
                <w:color w:val="000000"/>
                <w:sz w:val="20"/>
                <w:szCs w:val="20"/>
              </w:rPr>
              <w:t>10,74%</w:t>
            </w:r>
          </w:p>
        </w:tc>
      </w:tr>
      <w:tr w:rsidR="000F3D0E" w:rsidRPr="005C0F59" w14:paraId="32605F29" w14:textId="77777777">
        <w:trPr>
          <w:trHeight w:val="287"/>
        </w:trPr>
        <w:tc>
          <w:tcPr>
            <w:tcW w:w="5458" w:type="dxa"/>
            <w:tcBorders>
              <w:top w:val="nil"/>
              <w:left w:val="single" w:sz="4" w:space="0" w:color="000000"/>
              <w:bottom w:val="single" w:sz="4" w:space="0" w:color="000000"/>
              <w:right w:val="single" w:sz="4" w:space="0" w:color="000000"/>
            </w:tcBorders>
            <w:shd w:val="clear" w:color="auto" w:fill="auto"/>
            <w:vAlign w:val="center"/>
          </w:tcPr>
          <w:p w14:paraId="47E6AF32" w14:textId="77777777" w:rsidR="000F3D0E" w:rsidRPr="005C0F59" w:rsidRDefault="00000000">
            <w:pPr>
              <w:rPr>
                <w:b/>
                <w:color w:val="000000"/>
                <w:sz w:val="20"/>
                <w:szCs w:val="20"/>
              </w:rPr>
            </w:pPr>
            <w:r w:rsidRPr="005C0F59">
              <w:rPr>
                <w:b/>
                <w:color w:val="000000"/>
                <w:sz w:val="20"/>
                <w:szCs w:val="20"/>
              </w:rPr>
              <w:t>Carga-horária PRESENCIAL TOTAL</w:t>
            </w:r>
          </w:p>
        </w:tc>
        <w:tc>
          <w:tcPr>
            <w:tcW w:w="1801" w:type="dxa"/>
            <w:tcBorders>
              <w:top w:val="nil"/>
              <w:left w:val="nil"/>
              <w:bottom w:val="single" w:sz="4" w:space="0" w:color="000000"/>
              <w:right w:val="single" w:sz="4" w:space="0" w:color="000000"/>
            </w:tcBorders>
            <w:shd w:val="clear" w:color="auto" w:fill="auto"/>
            <w:vAlign w:val="center"/>
          </w:tcPr>
          <w:p w14:paraId="77DBF39E" w14:textId="77777777" w:rsidR="000F3D0E" w:rsidRPr="005C0F59" w:rsidRDefault="00000000">
            <w:pPr>
              <w:jc w:val="center"/>
              <w:rPr>
                <w:b/>
                <w:color w:val="000000"/>
                <w:sz w:val="20"/>
                <w:szCs w:val="20"/>
              </w:rPr>
            </w:pPr>
            <w:r w:rsidRPr="005C0F59">
              <w:rPr>
                <w:b/>
                <w:color w:val="000000"/>
                <w:sz w:val="20"/>
                <w:szCs w:val="20"/>
              </w:rPr>
              <w:t>1560</w:t>
            </w:r>
          </w:p>
        </w:tc>
        <w:tc>
          <w:tcPr>
            <w:tcW w:w="1404" w:type="dxa"/>
            <w:tcBorders>
              <w:top w:val="nil"/>
              <w:left w:val="nil"/>
              <w:bottom w:val="single" w:sz="4" w:space="0" w:color="000000"/>
              <w:right w:val="single" w:sz="4" w:space="0" w:color="000000"/>
            </w:tcBorders>
            <w:shd w:val="clear" w:color="auto" w:fill="auto"/>
            <w:vAlign w:val="center"/>
          </w:tcPr>
          <w:p w14:paraId="4C1DE82A" w14:textId="77777777" w:rsidR="000F3D0E" w:rsidRPr="005C0F59" w:rsidRDefault="00000000">
            <w:pPr>
              <w:jc w:val="center"/>
              <w:rPr>
                <w:b/>
                <w:color w:val="000000"/>
                <w:sz w:val="20"/>
                <w:szCs w:val="20"/>
              </w:rPr>
            </w:pPr>
            <w:r w:rsidRPr="005C0F59">
              <w:rPr>
                <w:b/>
                <w:color w:val="000000"/>
                <w:sz w:val="20"/>
                <w:szCs w:val="20"/>
              </w:rPr>
              <w:t>42,98%</w:t>
            </w:r>
          </w:p>
        </w:tc>
      </w:tr>
      <w:tr w:rsidR="000F3D0E" w:rsidRPr="005C0F59" w14:paraId="43B5F47A" w14:textId="77777777">
        <w:trPr>
          <w:trHeight w:val="574"/>
        </w:trPr>
        <w:tc>
          <w:tcPr>
            <w:tcW w:w="5458" w:type="dxa"/>
            <w:tcBorders>
              <w:top w:val="nil"/>
              <w:left w:val="single" w:sz="4" w:space="0" w:color="000000"/>
              <w:bottom w:val="single" w:sz="4" w:space="0" w:color="000000"/>
              <w:right w:val="single" w:sz="4" w:space="0" w:color="000000"/>
            </w:tcBorders>
            <w:shd w:val="clear" w:color="auto" w:fill="auto"/>
            <w:vAlign w:val="center"/>
          </w:tcPr>
          <w:p w14:paraId="362F81CF" w14:textId="77777777" w:rsidR="000F3D0E" w:rsidRPr="005C0F59" w:rsidRDefault="00000000">
            <w:pPr>
              <w:rPr>
                <w:b/>
                <w:color w:val="000000"/>
                <w:sz w:val="20"/>
                <w:szCs w:val="20"/>
              </w:rPr>
            </w:pPr>
            <w:r w:rsidRPr="005C0F59">
              <w:rPr>
                <w:b/>
                <w:color w:val="000000"/>
                <w:sz w:val="20"/>
                <w:szCs w:val="20"/>
              </w:rPr>
              <w:t>Carga-horária Ensino à Distância (EAD) TOTAL</w:t>
            </w:r>
          </w:p>
        </w:tc>
        <w:tc>
          <w:tcPr>
            <w:tcW w:w="1801" w:type="dxa"/>
            <w:tcBorders>
              <w:top w:val="nil"/>
              <w:left w:val="nil"/>
              <w:bottom w:val="single" w:sz="4" w:space="0" w:color="000000"/>
              <w:right w:val="single" w:sz="4" w:space="0" w:color="000000"/>
            </w:tcBorders>
            <w:shd w:val="clear" w:color="auto" w:fill="auto"/>
            <w:vAlign w:val="center"/>
          </w:tcPr>
          <w:p w14:paraId="5793BAD7" w14:textId="77777777" w:rsidR="000F3D0E" w:rsidRPr="005C0F59" w:rsidRDefault="00000000">
            <w:pPr>
              <w:jc w:val="center"/>
              <w:rPr>
                <w:b/>
                <w:color w:val="000000"/>
                <w:sz w:val="20"/>
                <w:szCs w:val="20"/>
              </w:rPr>
            </w:pPr>
            <w:r w:rsidRPr="005C0F59">
              <w:rPr>
                <w:b/>
                <w:color w:val="000000"/>
                <w:sz w:val="20"/>
                <w:szCs w:val="20"/>
              </w:rPr>
              <w:t>1200</w:t>
            </w:r>
          </w:p>
        </w:tc>
        <w:tc>
          <w:tcPr>
            <w:tcW w:w="1404" w:type="dxa"/>
            <w:tcBorders>
              <w:top w:val="nil"/>
              <w:left w:val="nil"/>
              <w:bottom w:val="single" w:sz="4" w:space="0" w:color="000000"/>
              <w:right w:val="single" w:sz="4" w:space="0" w:color="000000"/>
            </w:tcBorders>
            <w:shd w:val="clear" w:color="auto" w:fill="auto"/>
            <w:vAlign w:val="center"/>
          </w:tcPr>
          <w:p w14:paraId="59739F5F" w14:textId="77777777" w:rsidR="000F3D0E" w:rsidRPr="005C0F59" w:rsidRDefault="00000000">
            <w:pPr>
              <w:jc w:val="center"/>
              <w:rPr>
                <w:b/>
                <w:color w:val="000000"/>
                <w:sz w:val="20"/>
                <w:szCs w:val="20"/>
              </w:rPr>
            </w:pPr>
            <w:r w:rsidRPr="005C0F59">
              <w:rPr>
                <w:b/>
                <w:color w:val="000000"/>
                <w:sz w:val="20"/>
                <w:szCs w:val="20"/>
              </w:rPr>
              <w:t>33,06%</w:t>
            </w:r>
          </w:p>
        </w:tc>
      </w:tr>
      <w:tr w:rsidR="000F3D0E" w:rsidRPr="005C0F59" w14:paraId="39EE82C0" w14:textId="77777777">
        <w:trPr>
          <w:trHeight w:val="287"/>
        </w:trPr>
        <w:tc>
          <w:tcPr>
            <w:tcW w:w="5458" w:type="dxa"/>
            <w:tcBorders>
              <w:top w:val="nil"/>
              <w:left w:val="single" w:sz="4" w:space="0" w:color="000000"/>
              <w:bottom w:val="single" w:sz="4" w:space="0" w:color="000000"/>
              <w:right w:val="single" w:sz="4" w:space="0" w:color="000000"/>
            </w:tcBorders>
            <w:shd w:val="clear" w:color="auto" w:fill="auto"/>
            <w:vAlign w:val="center"/>
          </w:tcPr>
          <w:p w14:paraId="3670B48D" w14:textId="77777777" w:rsidR="000F3D0E" w:rsidRPr="005C0F59" w:rsidRDefault="00000000">
            <w:pPr>
              <w:rPr>
                <w:b/>
                <w:color w:val="000000"/>
                <w:sz w:val="20"/>
                <w:szCs w:val="20"/>
              </w:rPr>
            </w:pPr>
            <w:r w:rsidRPr="005C0F59">
              <w:rPr>
                <w:b/>
                <w:color w:val="000000"/>
                <w:sz w:val="20"/>
                <w:szCs w:val="20"/>
              </w:rPr>
              <w:t>CARGA-HORÁRIA TOTAL DO CURSO</w:t>
            </w:r>
          </w:p>
        </w:tc>
        <w:tc>
          <w:tcPr>
            <w:tcW w:w="1801" w:type="dxa"/>
            <w:tcBorders>
              <w:top w:val="nil"/>
              <w:left w:val="nil"/>
              <w:bottom w:val="single" w:sz="4" w:space="0" w:color="000000"/>
              <w:right w:val="single" w:sz="4" w:space="0" w:color="000000"/>
            </w:tcBorders>
            <w:shd w:val="clear" w:color="auto" w:fill="auto"/>
            <w:vAlign w:val="center"/>
          </w:tcPr>
          <w:p w14:paraId="1CCB62F6" w14:textId="77777777" w:rsidR="000F3D0E" w:rsidRPr="005C0F59" w:rsidRDefault="00000000">
            <w:pPr>
              <w:jc w:val="center"/>
              <w:rPr>
                <w:b/>
                <w:color w:val="000000"/>
                <w:sz w:val="20"/>
                <w:szCs w:val="20"/>
              </w:rPr>
            </w:pPr>
            <w:r w:rsidRPr="005C0F59">
              <w:rPr>
                <w:b/>
                <w:color w:val="000000"/>
                <w:sz w:val="20"/>
                <w:szCs w:val="20"/>
              </w:rPr>
              <w:t>3630</w:t>
            </w:r>
          </w:p>
        </w:tc>
        <w:tc>
          <w:tcPr>
            <w:tcW w:w="1404" w:type="dxa"/>
            <w:tcBorders>
              <w:top w:val="nil"/>
              <w:left w:val="nil"/>
              <w:bottom w:val="single" w:sz="4" w:space="0" w:color="000000"/>
              <w:right w:val="single" w:sz="4" w:space="0" w:color="000000"/>
            </w:tcBorders>
            <w:shd w:val="clear" w:color="auto" w:fill="auto"/>
            <w:vAlign w:val="center"/>
          </w:tcPr>
          <w:p w14:paraId="41A033C2" w14:textId="77777777" w:rsidR="000F3D0E" w:rsidRPr="005C0F59" w:rsidRDefault="00000000">
            <w:pPr>
              <w:jc w:val="center"/>
              <w:rPr>
                <w:b/>
                <w:color w:val="000000"/>
                <w:sz w:val="20"/>
                <w:szCs w:val="20"/>
              </w:rPr>
            </w:pPr>
            <w:r w:rsidRPr="005C0F59">
              <w:rPr>
                <w:b/>
                <w:color w:val="000000"/>
                <w:sz w:val="20"/>
                <w:szCs w:val="20"/>
              </w:rPr>
              <w:t>100,00%</w:t>
            </w:r>
          </w:p>
        </w:tc>
      </w:tr>
    </w:tbl>
    <w:p w14:paraId="0E1AE176" w14:textId="77777777" w:rsidR="000F3D0E" w:rsidRDefault="000F3D0E">
      <w:pPr>
        <w:widowControl w:val="0"/>
        <w:pBdr>
          <w:top w:val="nil"/>
          <w:left w:val="nil"/>
          <w:bottom w:val="nil"/>
          <w:right w:val="nil"/>
          <w:between w:val="nil"/>
        </w:pBdr>
        <w:spacing w:line="276" w:lineRule="auto"/>
        <w:ind w:firstLine="566"/>
        <w:rPr>
          <w:color w:val="000000"/>
        </w:rPr>
      </w:pPr>
    </w:p>
    <w:p w14:paraId="7A82CB21" w14:textId="77777777" w:rsidR="00690A7A" w:rsidRPr="005C0F59" w:rsidRDefault="00690A7A">
      <w:pPr>
        <w:widowControl w:val="0"/>
        <w:pBdr>
          <w:top w:val="nil"/>
          <w:left w:val="nil"/>
          <w:bottom w:val="nil"/>
          <w:right w:val="nil"/>
          <w:between w:val="nil"/>
        </w:pBdr>
        <w:spacing w:line="276" w:lineRule="auto"/>
        <w:ind w:firstLine="566"/>
        <w:rPr>
          <w:color w:val="000000"/>
        </w:rPr>
      </w:pPr>
    </w:p>
    <w:p w14:paraId="384819F3" w14:textId="77777777" w:rsidR="000F3D0E" w:rsidRPr="005C0F59" w:rsidRDefault="00000000">
      <w:pPr>
        <w:widowControl w:val="0"/>
        <w:pBdr>
          <w:top w:val="nil"/>
          <w:left w:val="nil"/>
          <w:bottom w:val="nil"/>
          <w:right w:val="nil"/>
          <w:between w:val="nil"/>
        </w:pBdr>
        <w:tabs>
          <w:tab w:val="left" w:pos="2388"/>
          <w:tab w:val="left" w:pos="2389"/>
        </w:tabs>
        <w:spacing w:before="103"/>
        <w:ind w:firstLine="566"/>
        <w:jc w:val="both"/>
        <w:rPr>
          <w:color w:val="000000"/>
        </w:rPr>
      </w:pPr>
      <w:r w:rsidRPr="005C0F59">
        <w:lastRenderedPageBreak/>
        <w:t xml:space="preserve">          </w:t>
      </w:r>
      <w:r w:rsidRPr="005C0F59">
        <w:rPr>
          <w:color w:val="000000"/>
        </w:rPr>
        <w:t>*Dentre as optativas é ofertada a Disciplina de:</w:t>
      </w:r>
    </w:p>
    <w:p w14:paraId="41184DF4" w14:textId="77777777" w:rsidR="000F3D0E" w:rsidRPr="005C0F59" w:rsidRDefault="00000000">
      <w:pPr>
        <w:tabs>
          <w:tab w:val="left" w:pos="2685"/>
        </w:tabs>
        <w:ind w:firstLine="566"/>
        <w:jc w:val="both"/>
      </w:pPr>
      <w:r w:rsidRPr="005C0F59">
        <w:tab/>
      </w:r>
    </w:p>
    <w:tbl>
      <w:tblPr>
        <w:tblStyle w:val="affff1"/>
        <w:tblW w:w="6195"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945"/>
      </w:tblGrid>
      <w:tr w:rsidR="000F3D0E" w:rsidRPr="00690A7A" w14:paraId="1195BAFA" w14:textId="77777777" w:rsidTr="00690A7A">
        <w:trPr>
          <w:trHeight w:val="368"/>
        </w:trPr>
        <w:tc>
          <w:tcPr>
            <w:tcW w:w="5250" w:type="dxa"/>
          </w:tcPr>
          <w:p w14:paraId="5C7358D7" w14:textId="77777777" w:rsidR="000F3D0E" w:rsidRPr="00690A7A"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b/>
                <w:bCs/>
                <w:sz w:val="20"/>
                <w:szCs w:val="20"/>
              </w:rPr>
            </w:pPr>
            <w:r w:rsidRPr="00690A7A">
              <w:rPr>
                <w:rFonts w:ascii="Times New Roman" w:eastAsia="Times New Roman" w:hAnsi="Times New Roman" w:cs="Times New Roman"/>
                <w:b/>
                <w:bCs/>
                <w:sz w:val="20"/>
                <w:szCs w:val="20"/>
              </w:rPr>
              <w:t>DISCIPLINA</w:t>
            </w:r>
          </w:p>
        </w:tc>
        <w:tc>
          <w:tcPr>
            <w:tcW w:w="945" w:type="dxa"/>
          </w:tcPr>
          <w:p w14:paraId="502409B8" w14:textId="77777777" w:rsidR="000F3D0E" w:rsidRPr="00690A7A" w:rsidRDefault="00000000" w:rsidP="00690A7A">
            <w:pPr>
              <w:pBdr>
                <w:top w:val="nil"/>
                <w:left w:val="nil"/>
                <w:bottom w:val="nil"/>
                <w:right w:val="nil"/>
                <w:between w:val="nil"/>
              </w:pBdr>
              <w:spacing w:before="1"/>
              <w:ind w:firstLine="0"/>
              <w:jc w:val="center"/>
              <w:rPr>
                <w:rFonts w:ascii="Times New Roman" w:eastAsia="Times New Roman" w:hAnsi="Times New Roman" w:cs="Times New Roman"/>
                <w:b/>
                <w:bCs/>
                <w:sz w:val="20"/>
                <w:szCs w:val="20"/>
              </w:rPr>
            </w:pPr>
            <w:r w:rsidRPr="00690A7A">
              <w:rPr>
                <w:rFonts w:ascii="Times New Roman" w:eastAsia="Times New Roman" w:hAnsi="Times New Roman" w:cs="Times New Roman"/>
                <w:b/>
                <w:bCs/>
                <w:sz w:val="20"/>
                <w:szCs w:val="20"/>
              </w:rPr>
              <w:t>Ch - h</w:t>
            </w:r>
          </w:p>
        </w:tc>
      </w:tr>
      <w:tr w:rsidR="000F3D0E" w:rsidRPr="00690A7A" w14:paraId="611E4529" w14:textId="77777777" w:rsidTr="00690A7A">
        <w:trPr>
          <w:trHeight w:val="368"/>
        </w:trPr>
        <w:tc>
          <w:tcPr>
            <w:tcW w:w="5250" w:type="dxa"/>
          </w:tcPr>
          <w:p w14:paraId="3832C836" w14:textId="77777777" w:rsidR="000F3D0E" w:rsidRPr="00690A7A" w:rsidRDefault="00000000">
            <w:pPr>
              <w:pBdr>
                <w:top w:val="nil"/>
                <w:left w:val="nil"/>
                <w:bottom w:val="nil"/>
                <w:right w:val="nil"/>
                <w:between w:val="nil"/>
              </w:pBdr>
              <w:spacing w:before="3"/>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Sistemas Hidráulicos e Térmicos</w:t>
            </w:r>
          </w:p>
        </w:tc>
        <w:tc>
          <w:tcPr>
            <w:tcW w:w="945" w:type="dxa"/>
          </w:tcPr>
          <w:p w14:paraId="0F378CB9" w14:textId="77777777" w:rsidR="000F3D0E" w:rsidRPr="00690A7A" w:rsidRDefault="00000000">
            <w:pPr>
              <w:pBdr>
                <w:top w:val="nil"/>
                <w:left w:val="nil"/>
                <w:bottom w:val="nil"/>
                <w:right w:val="nil"/>
                <w:between w:val="nil"/>
              </w:pBdr>
              <w:spacing w:before="3"/>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65C7A57C" w14:textId="77777777" w:rsidTr="00690A7A">
        <w:trPr>
          <w:trHeight w:val="368"/>
        </w:trPr>
        <w:tc>
          <w:tcPr>
            <w:tcW w:w="5250" w:type="dxa"/>
          </w:tcPr>
          <w:p w14:paraId="61501953"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Portos, Hidrovias e canais</w:t>
            </w:r>
          </w:p>
        </w:tc>
        <w:tc>
          <w:tcPr>
            <w:tcW w:w="945" w:type="dxa"/>
          </w:tcPr>
          <w:p w14:paraId="58E8606A"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60F20A13" w14:textId="77777777" w:rsidTr="00690A7A">
        <w:trPr>
          <w:trHeight w:val="368"/>
        </w:trPr>
        <w:tc>
          <w:tcPr>
            <w:tcW w:w="5250" w:type="dxa"/>
          </w:tcPr>
          <w:p w14:paraId="3724843A"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Gestão da Produção e da Logística</w:t>
            </w:r>
          </w:p>
        </w:tc>
        <w:tc>
          <w:tcPr>
            <w:tcW w:w="945" w:type="dxa"/>
          </w:tcPr>
          <w:p w14:paraId="0EF17A6B"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197A2FC9" w14:textId="77777777" w:rsidTr="00690A7A">
        <w:trPr>
          <w:trHeight w:val="368"/>
        </w:trPr>
        <w:tc>
          <w:tcPr>
            <w:tcW w:w="5250" w:type="dxa"/>
          </w:tcPr>
          <w:p w14:paraId="40796560"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Resíduos Sólidos</w:t>
            </w:r>
          </w:p>
        </w:tc>
        <w:tc>
          <w:tcPr>
            <w:tcW w:w="945" w:type="dxa"/>
          </w:tcPr>
          <w:p w14:paraId="0C32F1FD"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47BCF635" w14:textId="77777777" w:rsidTr="00690A7A">
        <w:trPr>
          <w:trHeight w:val="368"/>
        </w:trPr>
        <w:tc>
          <w:tcPr>
            <w:tcW w:w="5250" w:type="dxa"/>
          </w:tcPr>
          <w:p w14:paraId="7F87E052" w14:textId="77777777" w:rsidR="000F3D0E" w:rsidRPr="00690A7A" w:rsidRDefault="00000000">
            <w:pPr>
              <w:pBdr>
                <w:top w:val="nil"/>
                <w:left w:val="nil"/>
                <w:bottom w:val="nil"/>
                <w:right w:val="nil"/>
                <w:between w:val="nil"/>
              </w:pBdr>
              <w:spacing w:before="3"/>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Libras</w:t>
            </w:r>
          </w:p>
        </w:tc>
        <w:tc>
          <w:tcPr>
            <w:tcW w:w="945" w:type="dxa"/>
          </w:tcPr>
          <w:p w14:paraId="1AB5B3BC" w14:textId="77777777" w:rsidR="000F3D0E" w:rsidRPr="00690A7A" w:rsidRDefault="00000000">
            <w:pPr>
              <w:pBdr>
                <w:top w:val="nil"/>
                <w:left w:val="nil"/>
                <w:bottom w:val="nil"/>
                <w:right w:val="nil"/>
                <w:between w:val="nil"/>
              </w:pBdr>
              <w:spacing w:before="3"/>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75C2F73C" w14:textId="77777777" w:rsidTr="00690A7A">
        <w:trPr>
          <w:trHeight w:val="368"/>
        </w:trPr>
        <w:tc>
          <w:tcPr>
            <w:tcW w:w="5250" w:type="dxa"/>
          </w:tcPr>
          <w:p w14:paraId="373E30F6"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Portos e Aeroportos</w:t>
            </w:r>
          </w:p>
        </w:tc>
        <w:tc>
          <w:tcPr>
            <w:tcW w:w="945" w:type="dxa"/>
          </w:tcPr>
          <w:p w14:paraId="67E921CF"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6059F145" w14:textId="77777777" w:rsidTr="00690A7A">
        <w:trPr>
          <w:trHeight w:val="368"/>
        </w:trPr>
        <w:tc>
          <w:tcPr>
            <w:tcW w:w="5250" w:type="dxa"/>
          </w:tcPr>
          <w:p w14:paraId="5393AE5C" w14:textId="77777777" w:rsidR="000F3D0E" w:rsidRPr="00690A7A" w:rsidRDefault="00000000">
            <w:pPr>
              <w:pBdr>
                <w:top w:val="nil"/>
                <w:left w:val="nil"/>
                <w:bottom w:val="nil"/>
                <w:right w:val="nil"/>
                <w:between w:val="nil"/>
              </w:pBdr>
              <w:spacing w:before="2"/>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IOT – Internet das Coisas</w:t>
            </w:r>
          </w:p>
        </w:tc>
        <w:tc>
          <w:tcPr>
            <w:tcW w:w="945" w:type="dxa"/>
          </w:tcPr>
          <w:p w14:paraId="6394D91C" w14:textId="77777777" w:rsidR="000F3D0E" w:rsidRPr="00690A7A" w:rsidRDefault="00000000">
            <w:pPr>
              <w:pBdr>
                <w:top w:val="nil"/>
                <w:left w:val="nil"/>
                <w:bottom w:val="nil"/>
                <w:right w:val="nil"/>
                <w:between w:val="nil"/>
              </w:pBdr>
              <w:spacing w:before="2"/>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54E1F4CF" w14:textId="77777777" w:rsidTr="00690A7A">
        <w:trPr>
          <w:trHeight w:val="368"/>
        </w:trPr>
        <w:tc>
          <w:tcPr>
            <w:tcW w:w="5250" w:type="dxa"/>
          </w:tcPr>
          <w:p w14:paraId="7589C5B2"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Gestão de Materiais e Qualidade</w:t>
            </w:r>
          </w:p>
        </w:tc>
        <w:tc>
          <w:tcPr>
            <w:tcW w:w="945" w:type="dxa"/>
          </w:tcPr>
          <w:p w14:paraId="41723181"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412AF389" w14:textId="77777777" w:rsidTr="00690A7A">
        <w:trPr>
          <w:trHeight w:val="368"/>
        </w:trPr>
        <w:tc>
          <w:tcPr>
            <w:tcW w:w="5250" w:type="dxa"/>
          </w:tcPr>
          <w:p w14:paraId="7B7985F5"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Relação de Consumo e Sustentabilidade</w:t>
            </w:r>
          </w:p>
        </w:tc>
        <w:tc>
          <w:tcPr>
            <w:tcW w:w="945" w:type="dxa"/>
          </w:tcPr>
          <w:p w14:paraId="00150344"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2E3459B8" w14:textId="77777777" w:rsidTr="00690A7A">
        <w:trPr>
          <w:trHeight w:val="368"/>
        </w:trPr>
        <w:tc>
          <w:tcPr>
            <w:tcW w:w="5250" w:type="dxa"/>
          </w:tcPr>
          <w:p w14:paraId="194896C8" w14:textId="1E70A6C3" w:rsidR="000F3D0E" w:rsidRPr="00690A7A" w:rsidRDefault="00000000" w:rsidP="00690A7A">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i/>
                <w:sz w:val="20"/>
                <w:szCs w:val="20"/>
              </w:rPr>
              <w:t xml:space="preserve">Design Thinking </w:t>
            </w:r>
            <w:r w:rsidRPr="00690A7A">
              <w:rPr>
                <w:rFonts w:ascii="Times New Roman" w:eastAsia="Times New Roman" w:hAnsi="Times New Roman" w:cs="Times New Roman"/>
                <w:sz w:val="20"/>
                <w:szCs w:val="20"/>
              </w:rPr>
              <w:t>e Modelagem de</w:t>
            </w:r>
            <w:r w:rsidR="00690A7A">
              <w:rPr>
                <w:rFonts w:ascii="Times New Roman" w:eastAsia="Times New Roman" w:hAnsi="Times New Roman" w:cs="Times New Roman"/>
                <w:sz w:val="20"/>
                <w:szCs w:val="20"/>
              </w:rPr>
              <w:t xml:space="preserve"> </w:t>
            </w:r>
            <w:r w:rsidRPr="00690A7A">
              <w:rPr>
                <w:rFonts w:ascii="Times New Roman" w:eastAsia="Times New Roman" w:hAnsi="Times New Roman" w:cs="Times New Roman"/>
                <w:sz w:val="20"/>
                <w:szCs w:val="20"/>
              </w:rPr>
              <w:t>Negócios</w:t>
            </w:r>
          </w:p>
        </w:tc>
        <w:tc>
          <w:tcPr>
            <w:tcW w:w="945" w:type="dxa"/>
          </w:tcPr>
          <w:p w14:paraId="10CD4748"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r w:rsidR="000F3D0E" w:rsidRPr="00690A7A" w14:paraId="7B6EA4FE" w14:textId="77777777" w:rsidTr="00690A7A">
        <w:trPr>
          <w:trHeight w:val="368"/>
        </w:trPr>
        <w:tc>
          <w:tcPr>
            <w:tcW w:w="5250" w:type="dxa"/>
          </w:tcPr>
          <w:p w14:paraId="2962A30A"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Direito Empresarial</w:t>
            </w:r>
          </w:p>
        </w:tc>
        <w:tc>
          <w:tcPr>
            <w:tcW w:w="945" w:type="dxa"/>
          </w:tcPr>
          <w:p w14:paraId="48157D24" w14:textId="77777777" w:rsidR="000F3D0E" w:rsidRPr="00690A7A"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690A7A">
              <w:rPr>
                <w:rFonts w:ascii="Times New Roman" w:eastAsia="Times New Roman" w:hAnsi="Times New Roman" w:cs="Times New Roman"/>
                <w:sz w:val="20"/>
                <w:szCs w:val="20"/>
              </w:rPr>
              <w:t>60</w:t>
            </w:r>
          </w:p>
        </w:tc>
      </w:tr>
    </w:tbl>
    <w:p w14:paraId="5EBC9916" w14:textId="77777777" w:rsidR="000F3D0E" w:rsidRPr="005C0F59" w:rsidRDefault="000F3D0E">
      <w:pPr>
        <w:tabs>
          <w:tab w:val="left" w:pos="2685"/>
        </w:tabs>
        <w:ind w:firstLine="566"/>
        <w:jc w:val="both"/>
      </w:pPr>
    </w:p>
    <w:p w14:paraId="1C99C328" w14:textId="77777777" w:rsidR="000F3D0E" w:rsidRPr="005C0F59" w:rsidRDefault="00000000">
      <w:pPr>
        <w:ind w:firstLine="566"/>
        <w:jc w:val="both"/>
      </w:pPr>
      <w:r w:rsidRPr="005C0F59">
        <w:t>** As disciplinas optativas fazem parte do somatório da carga horária total do curso, ou seja, o aluno deverá cursar uma das disciplinas do rol para cumprir a carga horária total, entretanto poderá optar qual disciplina cursar dentre as disponíveis.</w:t>
      </w:r>
    </w:p>
    <w:p w14:paraId="51E08D0D" w14:textId="77777777" w:rsidR="000F3D0E" w:rsidRPr="005C0F59" w:rsidRDefault="000F3D0E">
      <w:pPr>
        <w:ind w:firstLine="566"/>
        <w:jc w:val="both"/>
      </w:pPr>
    </w:p>
    <w:p w14:paraId="2E901C6B" w14:textId="77777777" w:rsidR="000F3D0E" w:rsidRPr="005C0F59" w:rsidRDefault="00000000">
      <w:pPr>
        <w:pStyle w:val="Ttulo1"/>
        <w:tabs>
          <w:tab w:val="left" w:pos="742"/>
        </w:tabs>
        <w:spacing w:before="228"/>
        <w:ind w:firstLine="566"/>
      </w:pPr>
      <w:bookmarkStart w:id="59" w:name="_heading=h.19c6y18" w:colFirst="0" w:colLast="0"/>
      <w:bookmarkEnd w:id="59"/>
      <w:r w:rsidRPr="005C0F59">
        <w:t>4.9 Ementário e Bibliografia</w:t>
      </w:r>
    </w:p>
    <w:p w14:paraId="699EEF8A" w14:textId="77777777" w:rsidR="000F3D0E" w:rsidRPr="005C0F59" w:rsidRDefault="000F3D0E">
      <w:pPr>
        <w:pBdr>
          <w:top w:val="nil"/>
          <w:left w:val="nil"/>
          <w:bottom w:val="nil"/>
          <w:right w:val="nil"/>
          <w:between w:val="nil"/>
        </w:pBdr>
        <w:spacing w:after="120"/>
        <w:ind w:firstLine="566"/>
        <w:jc w:val="both"/>
        <w:rPr>
          <w:color w:val="000000"/>
        </w:rPr>
      </w:pPr>
    </w:p>
    <w:p w14:paraId="11586397"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Anexo 01 desse documento.</w:t>
      </w:r>
    </w:p>
    <w:p w14:paraId="06F16543" w14:textId="77777777" w:rsidR="000F3D0E" w:rsidRPr="005C0F59" w:rsidRDefault="000F3D0E">
      <w:pPr>
        <w:pBdr>
          <w:top w:val="nil"/>
          <w:left w:val="nil"/>
          <w:bottom w:val="nil"/>
          <w:right w:val="nil"/>
          <w:between w:val="nil"/>
        </w:pBdr>
        <w:spacing w:before="11" w:after="120"/>
        <w:ind w:firstLine="566"/>
        <w:jc w:val="both"/>
        <w:rPr>
          <w:color w:val="000000"/>
        </w:rPr>
      </w:pPr>
    </w:p>
    <w:p w14:paraId="75C660CD" w14:textId="77777777" w:rsidR="000F3D0E" w:rsidRPr="005C0F59" w:rsidRDefault="00000000">
      <w:pPr>
        <w:pStyle w:val="Ttulo1"/>
        <w:tabs>
          <w:tab w:val="left" w:pos="742"/>
        </w:tabs>
        <w:ind w:firstLine="566"/>
      </w:pPr>
      <w:bookmarkStart w:id="60" w:name="_heading=h.3tbugp1" w:colFirst="0" w:colLast="0"/>
      <w:bookmarkEnd w:id="60"/>
      <w:r w:rsidRPr="005C0F59">
        <w:t>4.10 Atividades Acadêmicas no Âmbito do Curso</w:t>
      </w:r>
    </w:p>
    <w:p w14:paraId="567C91C8" w14:textId="77777777" w:rsidR="000F3D0E" w:rsidRPr="005C0F59" w:rsidRDefault="000F3D0E">
      <w:pPr>
        <w:pBdr>
          <w:top w:val="nil"/>
          <w:left w:val="nil"/>
          <w:bottom w:val="nil"/>
          <w:right w:val="nil"/>
          <w:between w:val="nil"/>
        </w:pBdr>
        <w:spacing w:before="1" w:after="120"/>
        <w:ind w:firstLine="566"/>
        <w:jc w:val="both"/>
        <w:rPr>
          <w:b/>
          <w:color w:val="000000"/>
        </w:rPr>
      </w:pPr>
    </w:p>
    <w:p w14:paraId="03F1827F" w14:textId="77777777" w:rsidR="000F3D0E" w:rsidRPr="005C0F59" w:rsidRDefault="00000000">
      <w:pPr>
        <w:pStyle w:val="Ttulo3"/>
        <w:ind w:left="0" w:firstLine="566"/>
        <w:rPr>
          <w:rFonts w:cs="Times New Roman"/>
        </w:rPr>
      </w:pPr>
      <w:bookmarkStart w:id="61" w:name="_heading=h.280hiku" w:colFirst="0" w:colLast="0"/>
      <w:bookmarkEnd w:id="61"/>
      <w:r w:rsidRPr="005C0F59">
        <w:rPr>
          <w:rFonts w:cs="Times New Roman"/>
        </w:rPr>
        <w:t>4.10.1 Estágio Supervisionado</w:t>
      </w:r>
    </w:p>
    <w:p w14:paraId="6327F7A2"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 curso de Engenharia Civil cumpre os requisitos das DCN ao ofertar o Estágio Curricular Supervisionado como um componente da matriz curricular, que corresponde a 9,92% da carga horária total do curso e ocorre a parir do 9º semestre com carga horária total de 360 h, sendo 120h no 9º período e 240h no 10º semestre.</w:t>
      </w:r>
    </w:p>
    <w:p w14:paraId="0F53F638"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No formato presencial e com carga horária específica, o professor supervisor de estágio pode acompanhar o cumprimento mínimo das horas de atividades relacionadas ao currículo, bem como avaliar todo o seu desenvolvimento, realizando a supervisão da </w:t>
      </w:r>
      <w:r w:rsidRPr="005C0F59">
        <w:rPr>
          <w:color w:val="000000"/>
        </w:rPr>
        <w:lastRenderedPageBreak/>
        <w:t>produção de registros reflexivos e de outras avaliações periódicas das etapas, que culminam na apresentação de um relatório de estágio final.</w:t>
      </w:r>
    </w:p>
    <w:p w14:paraId="2319793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alunos realizam as atividades inerentes aos estágios curriculares supervisionados nos campi apropriados para o objetivo geral de cada estágio. Há a possiblidade de realizar o Estágio Curricular Supervisionado nas instituições e organizações públicas e particulares, além de setores acadêmicos e administrativos da própria Instituição, dentre outras opções que viabilizam uma oportunidade para os alunos vivenciarem a práxis formativo-profissional do seu curso.</w:t>
      </w:r>
    </w:p>
    <w:p w14:paraId="234B252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Todo esse conjunto de tarefas diversificadas e específicas, além de lhes proporcionar a experiência necessária para o preparo profissional, possibilita-lhes uma visão concreta sobre o mercado de trabalho e das condições que o mesmo oferece. Para além disso, o estágio promove o enriquecimento das experiências de convívio, de troca e de aperfeiçoamento de saberes e, sobretudo, de contato com situações reais de resolução de problemas e de conflitos, liderança, solução de problemas, atenção à saúde e produção de conhecimento que necessariamente implicará em aprendizagem significativa relacionada às questões éticas do exercício profissional.</w:t>
      </w:r>
    </w:p>
    <w:p w14:paraId="14DCB5D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É assim que, na IES, por meio dessa metodologia de organização das aprendizagens, baseada no princípio da avaliação processual e formativa, o Estágio Curricular Supervisionado consegue cumprir seu papel formativo de integrar disciplinas e informações coletadas ao longo do curso, organizando-as de forma criteriosa, propiciando aos estudantes aprofundar seus conhecimentos em uma área específica selecionada por eles, a partir de suas inclinações e habilidades.</w:t>
      </w:r>
    </w:p>
    <w:p w14:paraId="7238B1D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Trata-se de componente acadêmico determinante da formação profissional, uma vez que representa a principal oportunidade para o discente ampliar, na prática, o que foi estudado. Permite a integração das disciplinas que compõem o currículo acadêmico, dando-lhes unidade estrutural e testando-lhes o nível de consistência e grau de entrosamento. Propicia o desenvolvimento da postura profissional e prepara os futuros egressos para novos desafios, facilitando a compreensão da profissão e aprimorando habilidades atitudinais relativas aos valores morais e éticos.</w:t>
      </w:r>
    </w:p>
    <w:p w14:paraId="040AD8C0"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lastRenderedPageBreak/>
        <w:t>É objetivo do estágio supervisionado dar ao discente a oportunidade de estar em contato com profissionais de várias áreas em seu local de trabalho, atuar de forma multi e trans disciplinar, conhecer a realidade do exercício da profissão em toda a sua complexidade e em todas as suas áreas de atuação. As atividades extramuros são desenvolvidas em instituições públicas e privadas no município e nos municípios onde o aluno tiver interesse em atuar futuramente.</w:t>
      </w:r>
    </w:p>
    <w:p w14:paraId="2F2A0336"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organização do Estágio Curricular Supervisionado tem regulamento próprio e é uma proposta da Coordenação do Curso e NDE, em acordo com as rotinas dos campos de estágio das instituições conveniadas. A Coordenação do Curso trabalha em conjunto com o objetivo de manter um processo contínuo de avaliação das atividades do estágio supervisionado. No estágio curricular supervisionado, o docente orientador e o supervisor da unidade concedente atuam como facilitadores do processo ensino-aprendizagem, acompanhando o andamento das atividades por meio de orientação sistemática dos discentes nos locais cedentes de campo de estágio.</w:t>
      </w:r>
    </w:p>
    <w:p w14:paraId="79C9F0B3"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Neste sentido, o Estágio no curso de Engenharia Civil poderá ser realizado nas grandes áreas do curso que envolva criação de projetos, elaboração de plantas, análise execução de proposta técnica, acompanhamentos de obras, desenvolvimentos de relatórios e planilhas.</w:t>
      </w:r>
    </w:p>
    <w:p w14:paraId="53240B2C" w14:textId="77777777" w:rsidR="000F3D0E" w:rsidRPr="005C0F59" w:rsidRDefault="000F3D0E">
      <w:pPr>
        <w:pBdr>
          <w:top w:val="nil"/>
          <w:left w:val="nil"/>
          <w:bottom w:val="nil"/>
          <w:right w:val="nil"/>
          <w:between w:val="nil"/>
        </w:pBdr>
        <w:spacing w:before="10" w:after="120"/>
        <w:ind w:firstLine="566"/>
        <w:jc w:val="both"/>
        <w:rPr>
          <w:color w:val="000000"/>
        </w:rPr>
      </w:pPr>
    </w:p>
    <w:p w14:paraId="28CD7279" w14:textId="77777777" w:rsidR="000F3D0E" w:rsidRPr="005C0F59" w:rsidRDefault="00000000">
      <w:pPr>
        <w:pStyle w:val="Ttulo3"/>
        <w:ind w:left="0" w:firstLine="566"/>
        <w:rPr>
          <w:rFonts w:cs="Times New Roman"/>
        </w:rPr>
      </w:pPr>
      <w:bookmarkStart w:id="62" w:name="_heading=h.n5rssn" w:colFirst="0" w:colLast="0"/>
      <w:bookmarkEnd w:id="62"/>
      <w:r w:rsidRPr="005C0F59">
        <w:rPr>
          <w:rFonts w:cs="Times New Roman"/>
        </w:rPr>
        <w:t>4.10.2 Trabalho de Conclusão de Curso</w:t>
      </w:r>
    </w:p>
    <w:p w14:paraId="6CAD5D7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Trabalho de Conclusão de Curso é componente curricular obrigatório, institucionalizado e regulamentado, enriquecedor e implementador do perfil do formando. Sua carga horária e períodos foram pensados e referendados pelo Núcleo Docente Estruturante do Curso. O Trabalho de Conclusão de Curso evidencia uma capacidade de reflexão autônoma e crítica e, na perspectiva de uma educação continuada, abre pistas possíveis e futuras de investigação.</w:t>
      </w:r>
    </w:p>
    <w:p w14:paraId="51E8032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Entende-se como Trabalho de Conclusão de Curso, a pesquisa, relatada sob a forma de artigo científico, desenvolvida individualmente pelo aluno, sob orientação docente.</w:t>
      </w:r>
    </w:p>
    <w:p w14:paraId="4CCD2C42"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A realização da atividade envolve momentos de orientação e elaboração de um projeto de pesquisa; assim como o desenvolvimento dessa pesquisa e sua validação perante banca examinadora, assegurada a necessária publicidade para uma efetiva divulgação dos resultados obtidos. A aprovação do Trabalho de Conclusão de Curso é indispensável à colação de grau.</w:t>
      </w:r>
    </w:p>
    <w:p w14:paraId="7627B1F2"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O Trabalho de Conclusão de Curso é apresentado para defesa perante banca examinadora presidida pelo orientador e composta por, pelo menos, mais 02 (dois) professores designados pelo professor indicado para o acompanhamento do Trabalho de Conclusão de Curso, consideradas as sugestões do orientador.</w:t>
      </w:r>
    </w:p>
    <w:p w14:paraId="6BE2862D" w14:textId="77777777" w:rsidR="000F3D0E"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 trabalho de conclusão de Curso tem regulamento próprio e ao aluno é disponibilizado manual, para instruí-lo na construção dos trabalhos finais, atualizado periodicamente. Os trabalhos finais passam a compor o acervo da biblioteca e são disponibilizados em repositório institucional acessível pela internet.</w:t>
      </w:r>
    </w:p>
    <w:p w14:paraId="139A7D48" w14:textId="77777777" w:rsidR="00690A7A" w:rsidRPr="005C0F59" w:rsidRDefault="00690A7A">
      <w:pPr>
        <w:pBdr>
          <w:top w:val="nil"/>
          <w:left w:val="nil"/>
          <w:bottom w:val="nil"/>
          <w:right w:val="nil"/>
          <w:between w:val="nil"/>
        </w:pBdr>
        <w:spacing w:before="1" w:after="120" w:line="360" w:lineRule="auto"/>
        <w:ind w:firstLine="566"/>
        <w:jc w:val="both"/>
        <w:rPr>
          <w:color w:val="000000"/>
        </w:rPr>
      </w:pPr>
    </w:p>
    <w:p w14:paraId="6C425086" w14:textId="77777777" w:rsidR="000F3D0E" w:rsidRPr="005C0F59" w:rsidRDefault="00000000">
      <w:pPr>
        <w:pStyle w:val="Ttulo3"/>
        <w:ind w:left="0" w:firstLine="566"/>
        <w:rPr>
          <w:rFonts w:cs="Times New Roman"/>
        </w:rPr>
      </w:pPr>
      <w:bookmarkStart w:id="63" w:name="_heading=h.375fbgg" w:colFirst="0" w:colLast="0"/>
      <w:bookmarkEnd w:id="63"/>
      <w:r w:rsidRPr="005C0F59">
        <w:rPr>
          <w:rFonts w:cs="Times New Roman"/>
        </w:rPr>
        <w:t>4.10.3 Atividades Complementares</w:t>
      </w:r>
    </w:p>
    <w:p w14:paraId="47181F56"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Atividades Complementares são componentes curriculares obrigatórios, enriquecedores e implementadores do perfil do formando. Possibilitam o reconhecimento, por avaliação de habilidades, conhecimento e competência do aluno, inclusive adquirida fora do ambiente acadêmico, incluindo a prática de estudos e atividades independentes, transversais, opcionais, de interdisciplinaridade, especialmente nas relações com o mercado de trabalho e com as ações de extensão junto à comunidade.</w:t>
      </w:r>
    </w:p>
    <w:p w14:paraId="03770D6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As Atividades Complementares são concebidas para propiciar ao aluno a oportunidade de realizar, em prolongamento às demais atividades do currículo, uma parte de sua trajetória de forma autônoma e particular, com conteúdos diversos que lhe permitam enriquecer o conhecimento propiciado pelo Curso.</w:t>
      </w:r>
    </w:p>
    <w:p w14:paraId="094AA04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De acordo com o Regulamento das Atividades Complementares, entende-se como Atividade Complementar toda e qualquer atividade, não compreendida nas atividades previstas no desenvolvimento regular dos componentes curriculares, obrigatórios da </w:t>
      </w:r>
      <w:r w:rsidRPr="005C0F59">
        <w:rPr>
          <w:color w:val="000000"/>
        </w:rPr>
        <w:lastRenderedPageBreak/>
        <w:t>matriz, desde que adequada à formação acadêmica e ao aprimoramento pessoal e profissional do futuro profissional.</w:t>
      </w:r>
    </w:p>
    <w:p w14:paraId="0EF3BEE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Consideram-se Atividades Complementares aquelas pela IES, ou por qualquer outra instituição devidamente credenciada, classificadas nas seguintes modalidades:</w:t>
      </w:r>
    </w:p>
    <w:p w14:paraId="37EF681B" w14:textId="77777777" w:rsidR="000F3D0E" w:rsidRPr="005C0F59" w:rsidRDefault="00000000">
      <w:pPr>
        <w:widowControl w:val="0"/>
        <w:pBdr>
          <w:top w:val="nil"/>
          <w:left w:val="nil"/>
          <w:bottom w:val="nil"/>
          <w:right w:val="nil"/>
          <w:between w:val="nil"/>
        </w:pBdr>
        <w:tabs>
          <w:tab w:val="left" w:pos="1107"/>
        </w:tabs>
        <w:ind w:firstLine="566"/>
        <w:jc w:val="both"/>
        <w:rPr>
          <w:color w:val="000000"/>
        </w:rPr>
      </w:pPr>
      <w:r w:rsidRPr="005C0F59">
        <w:rPr>
          <w:color w:val="000000"/>
        </w:rPr>
        <w:tab/>
        <w:t xml:space="preserve">    I –   Grupo 1: Atividades vinculadas ao ensino;</w:t>
      </w:r>
    </w:p>
    <w:p w14:paraId="76799285" w14:textId="77777777" w:rsidR="000F3D0E" w:rsidRPr="005C0F59" w:rsidRDefault="00000000">
      <w:pPr>
        <w:widowControl w:val="0"/>
        <w:tabs>
          <w:tab w:val="left" w:pos="1189"/>
        </w:tabs>
        <w:spacing w:before="136" w:line="362" w:lineRule="auto"/>
        <w:ind w:firstLine="566"/>
        <w:jc w:val="both"/>
      </w:pPr>
      <w:r w:rsidRPr="005C0F59">
        <w:t xml:space="preserve">        </w:t>
      </w:r>
      <w:r w:rsidRPr="005C0F59">
        <w:tab/>
        <w:t xml:space="preserve"> II –   Grupo 2: Atividades vinculadas à investigação científica; </w:t>
      </w:r>
    </w:p>
    <w:p w14:paraId="30F6F9CB" w14:textId="77777777" w:rsidR="000F3D0E" w:rsidRPr="005C0F59" w:rsidRDefault="00000000">
      <w:pPr>
        <w:widowControl w:val="0"/>
        <w:tabs>
          <w:tab w:val="left" w:pos="1189"/>
        </w:tabs>
        <w:spacing w:before="136" w:line="362" w:lineRule="auto"/>
        <w:ind w:firstLine="566"/>
        <w:jc w:val="both"/>
      </w:pPr>
      <w:r w:rsidRPr="005C0F59">
        <w:tab/>
        <w:t>III – Atividades vinculadas à extensão.</w:t>
      </w:r>
    </w:p>
    <w:p w14:paraId="741FE67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Serão consideradas atividades vinculadas ao ensino, no Grupo 1, </w:t>
      </w:r>
      <w:r w:rsidRPr="005C0F59">
        <w:rPr>
          <w:i/>
          <w:color w:val="000000"/>
        </w:rPr>
        <w:t>Atividades vinculadas ao ensino</w:t>
      </w:r>
      <w:r w:rsidRPr="005C0F59">
        <w:rPr>
          <w:color w:val="000000"/>
        </w:rPr>
        <w:t>: a aprovação em disciplinas não incluídas na matriz curricular do Curso, desde que contribuam para o aprimoramento e atualização na área de formação do aluno; o exercício efetivo de monitoria, com formalização institucional e exigência de parecer final favorável do professor responsável; o efetivo exercício de estágio extracurricular em entidade pública ou</w:t>
      </w:r>
    </w:p>
    <w:p w14:paraId="06D851A6"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privada, como processo de complementação da formação do aluno, e mediante comprovação fornecida pela instituição em que o interessado realizou o estágio.</w:t>
      </w:r>
    </w:p>
    <w:p w14:paraId="33C103A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Serão consideradas atividade vinculada à investigação científica, no Grupo 2, </w:t>
      </w:r>
      <w:r w:rsidRPr="005C0F59">
        <w:rPr>
          <w:i/>
          <w:color w:val="000000"/>
        </w:rPr>
        <w:t>Atividades vinculadas à investigação científica</w:t>
      </w:r>
      <w:r w:rsidRPr="005C0F59">
        <w:rPr>
          <w:color w:val="000000"/>
        </w:rPr>
        <w:t>: o conjunto de ações sistematizadas e coordenadas por um professor orientador, voltadas para a investigação de tema relevante para a formação profissional; as atividades desenvolvidas em grupos de estudos e vinculadas a grupo de investigação científica cadastrado na Instituição poderá ser computada como Atividades Complementares e Extraclasse de investigação científica.</w:t>
      </w:r>
    </w:p>
    <w:p w14:paraId="0EB5056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Serão consideradas atividades vinculadas à extensão, no Grupo 3</w:t>
      </w:r>
      <w:r w:rsidRPr="005C0F59">
        <w:rPr>
          <w:b/>
          <w:color w:val="000000"/>
        </w:rPr>
        <w:t xml:space="preserve">, </w:t>
      </w:r>
      <w:r w:rsidRPr="005C0F59">
        <w:rPr>
          <w:i/>
          <w:color w:val="000000"/>
        </w:rPr>
        <w:t>Atividades vinculadas à extensão</w:t>
      </w:r>
      <w:r w:rsidRPr="005C0F59">
        <w:rPr>
          <w:color w:val="000000"/>
        </w:rPr>
        <w:t>: as desenvolvidas em cursos de extensão, congressos, seminários, simpósios, conferências, palestras, oficinas, semanas acadêmicas ou outras similares.</w:t>
      </w:r>
    </w:p>
    <w:p w14:paraId="519D89C0" w14:textId="77777777" w:rsidR="000F3D0E" w:rsidRPr="005C0F59" w:rsidRDefault="000F3D0E">
      <w:pPr>
        <w:pBdr>
          <w:top w:val="nil"/>
          <w:left w:val="nil"/>
          <w:bottom w:val="nil"/>
          <w:right w:val="nil"/>
          <w:between w:val="nil"/>
        </w:pBdr>
        <w:spacing w:before="11" w:after="120"/>
        <w:ind w:firstLine="566"/>
        <w:jc w:val="both"/>
        <w:rPr>
          <w:color w:val="000000"/>
        </w:rPr>
      </w:pPr>
    </w:p>
    <w:p w14:paraId="23BA6737" w14:textId="77777777" w:rsidR="000F3D0E" w:rsidRPr="005C0F59" w:rsidRDefault="00000000">
      <w:pPr>
        <w:pStyle w:val="Ttulo3"/>
        <w:ind w:left="0" w:firstLine="566"/>
        <w:rPr>
          <w:rFonts w:cs="Times New Roman"/>
        </w:rPr>
      </w:pPr>
      <w:bookmarkStart w:id="64" w:name="_heading=h.1maplo9" w:colFirst="0" w:colLast="0"/>
      <w:bookmarkEnd w:id="64"/>
      <w:r w:rsidRPr="005C0F59">
        <w:rPr>
          <w:rFonts w:cs="Times New Roman"/>
        </w:rPr>
        <w:t>4.10.4 Atividades de Pesquisa e Monitoria</w:t>
      </w:r>
    </w:p>
    <w:p w14:paraId="4116620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No curso de Engenharia Civil a pesquisa atrelada ao ensino possibilitará ao saber acadêmico a articulação com os vários setores da sociedade, identificando aquilo que deve </w:t>
      </w:r>
      <w:r w:rsidRPr="005C0F59">
        <w:rPr>
          <w:color w:val="000000"/>
        </w:rPr>
        <w:lastRenderedPageBreak/>
        <w:t>ser pesquisado, suas finalidades e interesses, e como os novos conhecimentos podem participar da dinâmica das transformações sociais.</w:t>
      </w:r>
    </w:p>
    <w:p w14:paraId="12BA7C9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Dentre as atividades de pesquisa estão o trabalho de conclusão de curso; participação em grupos de pesquisa; iniciação científica; incentivo a publicação sob a supervisão do orientador.</w:t>
      </w:r>
    </w:p>
    <w:p w14:paraId="174B21A6"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Monitoria, com regulamento próprio, é compreendida como uma atividade desenvolvida na graduação, nas unidades curriculares, mediante orientação docente, cujo objetivo é propiciar oportunidade de crescimento intelectual e profissional para estudantes que revelem interesse pela carreira acadêmica, ou que queiram ampliar seu referencial de qualificação.</w:t>
      </w:r>
    </w:p>
    <w:p w14:paraId="3856A0E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ser monitor o aluno precisa já ter cursado a unidade curricular e deverá exercer junto com o seu professor orientador atividades técnico-didáticas de acordo com seu grau de conhecimento. O aluno precisa apresentar um projeto de monitoria que precisa ser aprovado e acompanhado pelo professo orientador e a banca examinadora.</w:t>
      </w:r>
    </w:p>
    <w:p w14:paraId="6E671E85" w14:textId="20AF8B52" w:rsidR="000F3D0E" w:rsidRPr="005C0F59" w:rsidRDefault="00000000">
      <w:pPr>
        <w:spacing w:line="360" w:lineRule="auto"/>
        <w:ind w:firstLine="566"/>
        <w:jc w:val="both"/>
      </w:pPr>
      <w:r w:rsidRPr="005C0F59">
        <w:t>Dentre as atividades de monitoria estão as tarefas de ensino, iniciação científica/pesquisa e extensão, auxiliando os professores na realização de trabalhos práticos, conforme o projeto aprovado, cronograma e regulamentação institucional para as atividades de monitoria.</w:t>
      </w:r>
    </w:p>
    <w:p w14:paraId="050AD067" w14:textId="77777777" w:rsidR="000F3D0E" w:rsidRPr="005C0F59" w:rsidRDefault="000F3D0E">
      <w:pPr>
        <w:spacing w:line="360" w:lineRule="auto"/>
        <w:ind w:firstLine="566"/>
        <w:jc w:val="both"/>
      </w:pPr>
    </w:p>
    <w:p w14:paraId="0AE9AB1B" w14:textId="77777777" w:rsidR="000F3D0E" w:rsidRPr="005C0F59" w:rsidRDefault="00000000">
      <w:pPr>
        <w:pStyle w:val="Ttulo3"/>
        <w:ind w:left="0" w:firstLine="566"/>
        <w:rPr>
          <w:rFonts w:cs="Times New Roman"/>
        </w:rPr>
      </w:pPr>
      <w:bookmarkStart w:id="65" w:name="_heading=h.28h4qwu" w:colFirst="0" w:colLast="0"/>
      <w:bookmarkEnd w:id="65"/>
      <w:r w:rsidRPr="005C0F59">
        <w:rPr>
          <w:rFonts w:cs="Times New Roman"/>
        </w:rPr>
        <w:t>4.10.5 Atividades de Extensão</w:t>
      </w:r>
    </w:p>
    <w:p w14:paraId="4155DA5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curso de Engenharia Civil da FACULDADE UNIBRAS DA BAHIA - FACBRAS a extensão é compreendida como um processo educativo de formação continuada, e interdisciplinar para os acadêmicos e pode acontecer de diversas formas: atividades, ações, cursos, eventos e outros em atendimento a Política de Extensão da IES e também curricularizada como a realizada no curso, conforme previsão legal e do PDI.</w:t>
      </w:r>
    </w:p>
    <w:p w14:paraId="15A50F0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Desta forma, os alunos são incentivados a participar das atividades de extensão desenvolvidas na IES e no âmbito do curso. </w:t>
      </w:r>
    </w:p>
    <w:p w14:paraId="783F0CFB"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Na extensão curricularizada desenvolvida no âmbito do curso de engenharia civil como forma de atender a Resolução CNE/CES 07/2018, no artigo 3º as atividades de extensão  encontram-se inseridas na matriz curricular: “ A Extensão na Educação Superior Brasileira  é a atividade que se integra à matriz curricular e à organização da pesquisa, constituindo-se em processo interdisciplinar, político e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25E2004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artigo 8º, desse mesmo documento, são apresentadas as modalidades possíveis de oferta da extensão: cursos e oficinas; programas; eventos; projetos e prestação de serviços. O caráter diverso da extensão, atende o princípio constitucional de indissociabilidade do ensino, pesquisa e extensão.</w:t>
      </w:r>
    </w:p>
    <w:p w14:paraId="6A3190D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curso de engenharia civil da FACULDADE UNIBRAS DA BAHIA - FACBRAS as atividades de extensão curricularizadas acontecem de duas formas: parte das atividades extensionistas está associada à matriz curricular de forma prática e integrada aos conteúdos das unidades curriculares necessários à formação do perfil do egresso e ao seu contexto profissional, trabalhada pelo professor da unidade curricular em consonância com as práticas extensionistas e, parte como unidade curricular específica trabalhada pelo professor Orientador da Extensão, sob a supervisão da Coordenação da Extensão.</w:t>
      </w:r>
    </w:p>
    <w:p w14:paraId="0A8D606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a de extensão, os alunos trabalham com a construção de projetos voltados para a comunidade com os temas transversais e projetos relacionados ao curso e sua aplicabilidade:</w:t>
      </w:r>
    </w:p>
    <w:p w14:paraId="6CB8AF14" w14:textId="77777777" w:rsidR="000F3D0E" w:rsidRPr="005C0F59" w:rsidRDefault="00000000" w:rsidP="00690A7A">
      <w:pPr>
        <w:widowControl w:val="0"/>
        <w:numPr>
          <w:ilvl w:val="0"/>
          <w:numId w:val="48"/>
        </w:numPr>
        <w:pBdr>
          <w:top w:val="nil"/>
          <w:left w:val="nil"/>
          <w:bottom w:val="nil"/>
          <w:right w:val="nil"/>
          <w:between w:val="nil"/>
        </w:pBdr>
        <w:tabs>
          <w:tab w:val="left" w:pos="1356"/>
          <w:tab w:val="left" w:pos="1357"/>
        </w:tabs>
        <w:ind w:left="993" w:hanging="426"/>
        <w:jc w:val="both"/>
      </w:pPr>
      <w:r w:rsidRPr="005C0F59">
        <w:rPr>
          <w:color w:val="000000"/>
        </w:rPr>
        <w:t>direitos humanos;</w:t>
      </w:r>
    </w:p>
    <w:p w14:paraId="042173AD" w14:textId="77777777" w:rsidR="000F3D0E" w:rsidRPr="005C0F59" w:rsidRDefault="00000000" w:rsidP="00690A7A">
      <w:pPr>
        <w:widowControl w:val="0"/>
        <w:numPr>
          <w:ilvl w:val="0"/>
          <w:numId w:val="48"/>
        </w:numPr>
        <w:pBdr>
          <w:top w:val="nil"/>
          <w:left w:val="nil"/>
          <w:bottom w:val="nil"/>
          <w:right w:val="nil"/>
          <w:between w:val="nil"/>
        </w:pBdr>
        <w:tabs>
          <w:tab w:val="left" w:pos="1356"/>
          <w:tab w:val="left" w:pos="1357"/>
        </w:tabs>
        <w:spacing w:before="127"/>
        <w:ind w:left="993" w:hanging="426"/>
        <w:jc w:val="both"/>
      </w:pPr>
      <w:r w:rsidRPr="005C0F59">
        <w:rPr>
          <w:color w:val="000000"/>
        </w:rPr>
        <w:t>educação ambiental;</w:t>
      </w:r>
    </w:p>
    <w:p w14:paraId="125F6C6C" w14:textId="7DEB91CD" w:rsidR="000F3D0E" w:rsidRPr="005C0F59" w:rsidRDefault="00000000" w:rsidP="00690A7A">
      <w:pPr>
        <w:widowControl w:val="0"/>
        <w:numPr>
          <w:ilvl w:val="0"/>
          <w:numId w:val="48"/>
        </w:numPr>
        <w:pBdr>
          <w:top w:val="nil"/>
          <w:left w:val="nil"/>
          <w:bottom w:val="nil"/>
          <w:right w:val="nil"/>
          <w:between w:val="nil"/>
        </w:pBdr>
        <w:tabs>
          <w:tab w:val="left" w:pos="1356"/>
          <w:tab w:val="left" w:pos="1357"/>
        </w:tabs>
        <w:spacing w:before="125"/>
        <w:ind w:left="993" w:hanging="426"/>
        <w:jc w:val="both"/>
      </w:pPr>
      <w:r w:rsidRPr="005C0F59">
        <w:rPr>
          <w:color w:val="000000"/>
        </w:rPr>
        <w:t xml:space="preserve">história e cultura </w:t>
      </w:r>
      <w:r w:rsidR="00E21487" w:rsidRPr="005C0F59">
        <w:rPr>
          <w:color w:val="000000"/>
        </w:rPr>
        <w:t>afro-brasileira</w:t>
      </w:r>
      <w:r w:rsidRPr="005C0F59">
        <w:rPr>
          <w:color w:val="000000"/>
        </w:rPr>
        <w:t xml:space="preserve"> e indígena;</w:t>
      </w:r>
    </w:p>
    <w:p w14:paraId="71CF2407" w14:textId="77777777" w:rsidR="000F3D0E" w:rsidRPr="005C0F59" w:rsidRDefault="00000000" w:rsidP="00690A7A">
      <w:pPr>
        <w:widowControl w:val="0"/>
        <w:numPr>
          <w:ilvl w:val="0"/>
          <w:numId w:val="48"/>
        </w:numPr>
        <w:pBdr>
          <w:top w:val="nil"/>
          <w:left w:val="nil"/>
          <w:bottom w:val="nil"/>
          <w:right w:val="nil"/>
          <w:between w:val="nil"/>
        </w:pBdr>
        <w:tabs>
          <w:tab w:val="left" w:pos="1356"/>
          <w:tab w:val="left" w:pos="1357"/>
        </w:tabs>
        <w:spacing w:before="125"/>
        <w:ind w:left="993" w:hanging="426"/>
        <w:jc w:val="both"/>
      </w:pPr>
      <w:r w:rsidRPr="005C0F59">
        <w:rPr>
          <w:color w:val="000000"/>
        </w:rPr>
        <w:t>promoção da cultura da PAZ;</w:t>
      </w:r>
    </w:p>
    <w:p w14:paraId="32A6149C" w14:textId="77777777" w:rsidR="000F3D0E" w:rsidRPr="005C0F59" w:rsidRDefault="00000000" w:rsidP="00690A7A">
      <w:pPr>
        <w:widowControl w:val="0"/>
        <w:numPr>
          <w:ilvl w:val="0"/>
          <w:numId w:val="48"/>
        </w:numPr>
        <w:pBdr>
          <w:top w:val="nil"/>
          <w:left w:val="nil"/>
          <w:bottom w:val="nil"/>
          <w:right w:val="nil"/>
          <w:between w:val="nil"/>
        </w:pBdr>
        <w:tabs>
          <w:tab w:val="left" w:pos="1356"/>
          <w:tab w:val="left" w:pos="1357"/>
        </w:tabs>
        <w:spacing w:before="127" w:line="340" w:lineRule="auto"/>
        <w:ind w:left="993" w:hanging="426"/>
        <w:jc w:val="both"/>
      </w:pPr>
      <w:r w:rsidRPr="005C0F59">
        <w:rPr>
          <w:color w:val="000000"/>
        </w:rPr>
        <w:t>projetos na área de conhecimento do curso definidos com o professor orientador e coordenação de extensão de relevância para a comunidade.</w:t>
      </w:r>
    </w:p>
    <w:p w14:paraId="28716616"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lastRenderedPageBreak/>
        <w:t xml:space="preserve">A proposta é que o acadêmico, para além das atividades extensionistas, seja o protagonista na elaboração e aplicação dos projetos que desenvolve para a comunidade. O professor nesse contexto assume o papel de orientador dos projetos e conduzirá os acadêmicos nessa jornada rumo ao conhecimento. Todos os projetos são desenvolvidos via plataforma </w:t>
      </w:r>
      <w:r w:rsidRPr="005C0F59">
        <w:rPr>
          <w:i/>
          <w:color w:val="000000"/>
        </w:rPr>
        <w:t>DreamShaper</w:t>
      </w:r>
      <w:r w:rsidRPr="005C0F59">
        <w:rPr>
          <w:color w:val="000000"/>
        </w:rPr>
        <w:t>, que possibilita que o trabalho seja realizado a partir de Metodologia Ativa.</w:t>
      </w:r>
    </w:p>
    <w:p w14:paraId="2166236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Nesse contexto, o aluno passa a ser o protagonista e o responsável pelo processo de ensino e aprendizagem o que o auxilia a resolver problemas, tornando-o um profissional mais qualificado e valorizado pelo mercado. Esse modelo tem como objetivo incentivar o desenvolvimento da capacidade de absorção de conhecimento de maneira autônoma e participativa.</w:t>
      </w:r>
    </w:p>
    <w:p w14:paraId="6669C05F" w14:textId="77777777" w:rsidR="000F3D0E" w:rsidRPr="005C0F59" w:rsidRDefault="00000000">
      <w:pPr>
        <w:pBdr>
          <w:top w:val="nil"/>
          <w:left w:val="nil"/>
          <w:bottom w:val="nil"/>
          <w:right w:val="nil"/>
          <w:between w:val="nil"/>
        </w:pBdr>
        <w:spacing w:before="1" w:after="120" w:line="360" w:lineRule="auto"/>
        <w:ind w:firstLine="566"/>
        <w:jc w:val="both"/>
        <w:rPr>
          <w:color w:val="000000"/>
        </w:rPr>
        <w:sectPr w:rsidR="000F3D0E" w:rsidRPr="005C0F59">
          <w:pgSz w:w="11906" w:h="16838"/>
          <w:pgMar w:top="1580" w:right="1569" w:bottom="280" w:left="1700" w:header="720" w:footer="720" w:gutter="0"/>
          <w:cols w:space="720"/>
        </w:sectPr>
      </w:pPr>
      <w:r w:rsidRPr="005C0F59">
        <w:rPr>
          <w:color w:val="000000"/>
        </w:rPr>
        <w:t>A avaliação do projeto é feita pelo professor orientador via plataforma que fornece subsídios e relatórios do grupo de trabalho ao professor e é avaliada como componente curricular com média 6,0.</w:t>
      </w:r>
    </w:p>
    <w:p w14:paraId="0205EA10" w14:textId="77777777" w:rsidR="000F3D0E" w:rsidRPr="005C0F59" w:rsidRDefault="00000000">
      <w:pPr>
        <w:pStyle w:val="Ttulo1"/>
        <w:numPr>
          <w:ilvl w:val="0"/>
          <w:numId w:val="16"/>
        </w:numPr>
        <w:tabs>
          <w:tab w:val="left" w:pos="129"/>
        </w:tabs>
        <w:spacing w:before="90"/>
        <w:ind w:left="0" w:firstLine="0"/>
      </w:pPr>
      <w:bookmarkStart w:id="66" w:name="_heading=h.nmf14n" w:colFirst="0" w:colLast="0"/>
      <w:bookmarkEnd w:id="66"/>
      <w:r w:rsidRPr="005C0F59">
        <w:lastRenderedPageBreak/>
        <w:t xml:space="preserve"> METODOLOGIA E AVALIAÇÃO DO PROCESSO DE ENSINO-APRENDIZAGEM</w:t>
      </w:r>
    </w:p>
    <w:p w14:paraId="37F10A5B" w14:textId="77777777" w:rsidR="000F3D0E" w:rsidRPr="005C0F59" w:rsidRDefault="000F3D0E">
      <w:pPr>
        <w:pBdr>
          <w:top w:val="nil"/>
          <w:left w:val="nil"/>
          <w:bottom w:val="nil"/>
          <w:right w:val="nil"/>
          <w:between w:val="nil"/>
        </w:pBdr>
        <w:spacing w:before="1" w:after="120"/>
        <w:ind w:firstLine="566"/>
        <w:jc w:val="both"/>
        <w:rPr>
          <w:b/>
          <w:color w:val="000000"/>
        </w:rPr>
      </w:pPr>
    </w:p>
    <w:p w14:paraId="352714C9" w14:textId="77777777" w:rsidR="000F3D0E" w:rsidRPr="005C0F59" w:rsidRDefault="00000000">
      <w:pPr>
        <w:widowControl w:val="0"/>
        <w:numPr>
          <w:ilvl w:val="1"/>
          <w:numId w:val="16"/>
        </w:numPr>
        <w:pBdr>
          <w:top w:val="nil"/>
          <w:left w:val="nil"/>
          <w:bottom w:val="nil"/>
          <w:right w:val="nil"/>
          <w:between w:val="nil"/>
        </w:pBdr>
        <w:tabs>
          <w:tab w:val="left" w:pos="284"/>
        </w:tabs>
        <w:ind w:left="0" w:firstLine="566"/>
        <w:jc w:val="both"/>
        <w:rPr>
          <w:b/>
          <w:color w:val="000000"/>
        </w:rPr>
      </w:pPr>
      <w:bookmarkStart w:id="67" w:name="_heading=h.10kxoro" w:colFirst="0" w:colLast="0"/>
      <w:bookmarkEnd w:id="67"/>
      <w:r w:rsidRPr="005C0F59">
        <w:rPr>
          <w:b/>
          <w:color w:val="000000"/>
        </w:rPr>
        <w:t>Metodologia de Ensino-Aprendizagem</w:t>
      </w:r>
    </w:p>
    <w:p w14:paraId="375537B0" w14:textId="77777777" w:rsidR="000F3D0E" w:rsidRPr="005C0F59" w:rsidRDefault="000F3D0E">
      <w:pPr>
        <w:pBdr>
          <w:top w:val="nil"/>
          <w:left w:val="nil"/>
          <w:bottom w:val="nil"/>
          <w:right w:val="nil"/>
          <w:between w:val="nil"/>
        </w:pBdr>
        <w:spacing w:before="10" w:after="120"/>
        <w:ind w:firstLine="566"/>
        <w:jc w:val="both"/>
        <w:rPr>
          <w:b/>
          <w:color w:val="000000"/>
        </w:rPr>
      </w:pPr>
    </w:p>
    <w:p w14:paraId="5B463E8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metodologias e técnicas didático-pedagógicas praticadas contribuem para a implementação de um processo de ensino-aprendizagem emancipatório, permitindo a abertura de espaços para a construção do próprio conhecimento.</w:t>
      </w:r>
    </w:p>
    <w:p w14:paraId="30D93727" w14:textId="77777777" w:rsidR="000F3D0E" w:rsidRPr="005C0F59" w:rsidRDefault="00000000">
      <w:pPr>
        <w:pBdr>
          <w:top w:val="nil"/>
          <w:left w:val="nil"/>
          <w:bottom w:val="nil"/>
          <w:right w:val="nil"/>
          <w:between w:val="nil"/>
        </w:pBdr>
        <w:spacing w:before="2" w:after="120" w:line="360" w:lineRule="auto"/>
        <w:ind w:firstLine="566"/>
        <w:jc w:val="both"/>
        <w:rPr>
          <w:color w:val="000000"/>
        </w:rPr>
      </w:pPr>
      <w:r w:rsidRPr="005C0F59">
        <w:rPr>
          <w:color w:val="000000"/>
        </w:rPr>
        <w:t>Para implementar essa visão, os espaços das aulas expositivas devem ser ampliados e/ou substituídos por estratégias diversificadas. Nesse sentido, a problematização dos conteúdos representa um primeiro passo no processo de construção do conhecimento.</w:t>
      </w:r>
    </w:p>
    <w:p w14:paraId="1825ADE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conteúdos são apresentados partindo-se de uma postura problematizadora em relação aos assuntos a serem estudados, de modo a fornecer ao professor uma constante atualização do perfil do aluno, bem como o grau de dificuldade identificado durante o processo de ensino-aprendizagem.</w:t>
      </w:r>
    </w:p>
    <w:p w14:paraId="788D75D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Tal procedimento possibilitará ao professor a implementação de ações que se fizerem necessárias à minimização das dificuldades constatadas e evitará que o aluno assuma uma postura de mero espectador, participando ativamente da aula. Isso significa uma metodologia de ensino dinâmica, que privilegia o debate ao invés das aulas puramente expositivas.</w:t>
      </w:r>
    </w:p>
    <w:p w14:paraId="65EED42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Adicionalmente, outras estratégias de ensino devem ser cuidadosamente selecionadas e planejadas, de modo a propiciar situações que:</w:t>
      </w:r>
    </w:p>
    <w:p w14:paraId="164CEF26" w14:textId="77777777" w:rsidR="000F3D0E" w:rsidRPr="005C0F59" w:rsidRDefault="00000000" w:rsidP="00690A7A">
      <w:pPr>
        <w:widowControl w:val="0"/>
        <w:numPr>
          <w:ilvl w:val="2"/>
          <w:numId w:val="16"/>
        </w:numPr>
        <w:pBdr>
          <w:top w:val="nil"/>
          <w:left w:val="nil"/>
          <w:bottom w:val="nil"/>
          <w:right w:val="nil"/>
          <w:between w:val="nil"/>
        </w:pBdr>
        <w:tabs>
          <w:tab w:val="left" w:pos="1357"/>
        </w:tabs>
        <w:ind w:left="1134" w:hanging="567"/>
        <w:jc w:val="both"/>
      </w:pPr>
      <w:r w:rsidRPr="005C0F59">
        <w:rPr>
          <w:color w:val="000000"/>
        </w:rPr>
        <w:t>viabilizem posicionamentos críticos;</w:t>
      </w:r>
    </w:p>
    <w:p w14:paraId="207F53A2" w14:textId="77777777" w:rsidR="000F3D0E" w:rsidRPr="005C0F59" w:rsidRDefault="00000000" w:rsidP="00690A7A">
      <w:pPr>
        <w:widowControl w:val="0"/>
        <w:numPr>
          <w:ilvl w:val="2"/>
          <w:numId w:val="16"/>
        </w:numPr>
        <w:pBdr>
          <w:top w:val="nil"/>
          <w:left w:val="nil"/>
          <w:bottom w:val="nil"/>
          <w:right w:val="nil"/>
          <w:between w:val="nil"/>
        </w:pBdr>
        <w:tabs>
          <w:tab w:val="left" w:pos="1357"/>
        </w:tabs>
        <w:spacing w:before="125"/>
        <w:ind w:left="1134" w:hanging="567"/>
        <w:jc w:val="both"/>
      </w:pPr>
      <w:r w:rsidRPr="005C0F59">
        <w:rPr>
          <w:color w:val="000000"/>
        </w:rPr>
        <w:t>proponham problemas e questões, como pontos de partida para discussões;</w:t>
      </w:r>
    </w:p>
    <w:p w14:paraId="4FB824A0"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127" w:line="340" w:lineRule="auto"/>
        <w:ind w:left="1134" w:hanging="567"/>
        <w:jc w:val="both"/>
      </w:pPr>
      <w:r w:rsidRPr="005C0F59">
        <w:rPr>
          <w:color w:val="000000"/>
        </w:rPr>
        <w:t>definam a relevância de um problema por sua capacidade de propiciar o saber pensar, não se reduzindo, assim, à aplicação mecânica de fórmulas feitas;</w:t>
      </w:r>
    </w:p>
    <w:p w14:paraId="6661DF7F"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22"/>
        <w:ind w:left="1134" w:hanging="567"/>
        <w:jc w:val="both"/>
      </w:pPr>
      <w:r w:rsidRPr="005C0F59">
        <w:rPr>
          <w:color w:val="000000"/>
        </w:rPr>
        <w:t>provoquem a necessidade de busca de informação;</w:t>
      </w:r>
    </w:p>
    <w:p w14:paraId="53C7EF04"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127"/>
        <w:ind w:left="1134" w:hanging="567"/>
        <w:jc w:val="both"/>
      </w:pPr>
      <w:r w:rsidRPr="005C0F59">
        <w:rPr>
          <w:color w:val="000000"/>
        </w:rPr>
        <w:t>enfatizem a manipulação do conhecimento, não a sua aquisição;</w:t>
      </w:r>
    </w:p>
    <w:p w14:paraId="38294B2A"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125" w:line="343" w:lineRule="auto"/>
        <w:ind w:left="1134" w:hanging="567"/>
        <w:jc w:val="both"/>
      </w:pPr>
      <w:r w:rsidRPr="005C0F59">
        <w:rPr>
          <w:color w:val="000000"/>
        </w:rPr>
        <w:t>otimizem a argumentação e a contra argumentação para a comprovação de pontos de vista;</w:t>
      </w:r>
    </w:p>
    <w:p w14:paraId="23355484"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20"/>
        <w:ind w:left="1134" w:hanging="567"/>
        <w:jc w:val="both"/>
      </w:pPr>
      <w:r w:rsidRPr="005C0F59">
        <w:rPr>
          <w:color w:val="000000"/>
        </w:rPr>
        <w:t>dissolvam receitas prontas, criando oportunidades para tentativas e erros;</w:t>
      </w:r>
    </w:p>
    <w:p w14:paraId="4FF7FFA7"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125" w:line="343" w:lineRule="auto"/>
        <w:ind w:left="1134" w:hanging="567"/>
        <w:jc w:val="both"/>
      </w:pPr>
      <w:r w:rsidRPr="005C0F59">
        <w:rPr>
          <w:color w:val="000000"/>
        </w:rPr>
        <w:t>desmistifiquem o erro, desencadeando a preocupação com a provisoriedade do conhecimento, a necessidade de formulação de argumentações mais sólidas;</w:t>
      </w:r>
    </w:p>
    <w:p w14:paraId="7817903E" w14:textId="77777777" w:rsidR="000F3D0E" w:rsidRPr="005C0F59" w:rsidRDefault="00000000" w:rsidP="00690A7A">
      <w:pPr>
        <w:widowControl w:val="0"/>
        <w:numPr>
          <w:ilvl w:val="2"/>
          <w:numId w:val="16"/>
        </w:numPr>
        <w:pBdr>
          <w:top w:val="nil"/>
          <w:left w:val="nil"/>
          <w:bottom w:val="nil"/>
          <w:right w:val="nil"/>
          <w:between w:val="nil"/>
        </w:pBdr>
        <w:tabs>
          <w:tab w:val="left" w:pos="1356"/>
          <w:tab w:val="left" w:pos="1357"/>
        </w:tabs>
        <w:spacing w:before="19" w:line="340" w:lineRule="auto"/>
        <w:ind w:left="1134" w:hanging="567"/>
        <w:jc w:val="both"/>
      </w:pPr>
      <w:r w:rsidRPr="005C0F59">
        <w:rPr>
          <w:color w:val="000000"/>
        </w:rPr>
        <w:lastRenderedPageBreak/>
        <w:t>tratem o conhecimento como um processo, tendo em vista que ele deve ser retomado, superado e transformado em novos conhecimentos.</w:t>
      </w:r>
    </w:p>
    <w:p w14:paraId="3B058DEA"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adoção desses critérios neutraliza a preocupação em repassar conhecimentos a serem apenas copiados e reproduzidos, desafiando os alunos a fomentar sua capacidade de problematizar e buscar respostas próprias, calcadas em argumentos convincentes.</w:t>
      </w:r>
    </w:p>
    <w:p w14:paraId="5F22195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desenvolvimento do Curso são utilizadas metodologias ativas e interativas, centradas no aluno e voltadas para o seu desenvolvimento intelectual.</w:t>
      </w:r>
    </w:p>
    <w:p w14:paraId="3A339F9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opção, inicialmente apresentada para os cursos, é pela utilização nos componentes curriculares teóricos, como regra geral, da técnica de aula expositiva nas suas formas participativa e dialógica, sendo, entretanto, livre a utilização, por parte do professor, de todas as demais técnicas.</w:t>
      </w:r>
    </w:p>
    <w:p w14:paraId="697EFE8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caso da técnica de aula expositiva nas suas formas participativa e dialógica, a atuação do professor não se restringe à mera transmissão de conhecimentos, sendo-lhes destinada a tarefa mais importante de desenvolver no aluno o hábito de trazer para debate questões que ultrapassem os rígidos limites teóricos, levando-os, assim, a repensar o conhecimento.</w:t>
      </w:r>
    </w:p>
    <w:p w14:paraId="47F89A7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Também como opção metodológica para os diversos componentes curriculares que compõem a matriz curricular do Curso, pode-se citar a utilização de investigações científicas pontuais voltadas para o aprofundamento e o aperfeiçoamento do conhecimento, assim como para o desenvolvimento de competências e habilidades.</w:t>
      </w:r>
    </w:p>
    <w:p w14:paraId="274A1A3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Além disso, são desenvolvidas, entre outros métodos e técnicas, as seguintes opções: aulas dialogadas, dinâmicas de grupo, leituras comentadas, fichamentos, aulas expositivas, visitas técnicas, aulas práticas, pesquisa bibliográfica e iniciação científica.</w:t>
      </w:r>
    </w:p>
    <w:p w14:paraId="60DBE9FF" w14:textId="77777777" w:rsidR="000F3D0E" w:rsidRDefault="00000000">
      <w:pPr>
        <w:pBdr>
          <w:top w:val="nil"/>
          <w:left w:val="nil"/>
          <w:bottom w:val="nil"/>
          <w:right w:val="nil"/>
          <w:between w:val="nil"/>
        </w:pBdr>
        <w:spacing w:after="120" w:line="360" w:lineRule="auto"/>
        <w:ind w:firstLine="566"/>
        <w:jc w:val="both"/>
        <w:rPr>
          <w:color w:val="000000"/>
        </w:rPr>
      </w:pPr>
      <w:r w:rsidRPr="005C0F59">
        <w:rPr>
          <w:color w:val="000000"/>
        </w:rPr>
        <w:t>São estimuladas o uso de metodologias de ensino ativas e baseadas na interação, tais como: discussão; debate; mesa redonda; seminário; simpósio; painel; diálogo, entrevista; estudo de casos; e o uso, em algumas áreas, da metodologia do aprendizado baseado em problemas, aprendizagem baseada em projetos.</w:t>
      </w:r>
    </w:p>
    <w:p w14:paraId="08E13833" w14:textId="77777777" w:rsidR="00690A7A" w:rsidRPr="005C0F59" w:rsidRDefault="00690A7A">
      <w:pPr>
        <w:pBdr>
          <w:top w:val="nil"/>
          <w:left w:val="nil"/>
          <w:bottom w:val="nil"/>
          <w:right w:val="nil"/>
          <w:between w:val="nil"/>
        </w:pBdr>
        <w:spacing w:after="120" w:line="360" w:lineRule="auto"/>
        <w:ind w:firstLine="566"/>
        <w:jc w:val="both"/>
        <w:rPr>
          <w:color w:val="000000"/>
        </w:rPr>
      </w:pPr>
    </w:p>
    <w:p w14:paraId="08F1DB14" w14:textId="77777777" w:rsidR="000F3D0E" w:rsidRPr="005C0F59" w:rsidRDefault="00000000">
      <w:pPr>
        <w:pStyle w:val="Ttulo1"/>
        <w:numPr>
          <w:ilvl w:val="1"/>
          <w:numId w:val="16"/>
        </w:numPr>
        <w:tabs>
          <w:tab w:val="left" w:pos="623"/>
        </w:tabs>
        <w:spacing w:before="230"/>
        <w:ind w:left="0" w:firstLine="566"/>
      </w:pPr>
      <w:bookmarkStart w:id="68" w:name="_heading=h.37m2jsg" w:colFirst="0" w:colLast="0"/>
      <w:bookmarkEnd w:id="68"/>
      <w:r w:rsidRPr="005C0F59">
        <w:lastRenderedPageBreak/>
        <w:t>Estruturação das Disciplinas Digitais e Recursos Didáticos e Tecnológicos</w:t>
      </w:r>
    </w:p>
    <w:p w14:paraId="3F91D40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Estudos publicados nos últimos anos (Tori, 2010; Moran, 2011) apontam como tendência um modelo híbrido de educação que articula momentos presenciais e à distância. Nesse sentido, Moran destaca que:</w:t>
      </w:r>
    </w:p>
    <w:p w14:paraId="5880506F" w14:textId="6B9D0F26" w:rsidR="000F3D0E" w:rsidRPr="00690A7A" w:rsidRDefault="00000000" w:rsidP="00690A7A">
      <w:pPr>
        <w:pBdr>
          <w:top w:val="nil"/>
          <w:left w:val="nil"/>
          <w:bottom w:val="nil"/>
          <w:right w:val="nil"/>
          <w:between w:val="nil"/>
        </w:pBdr>
        <w:spacing w:before="102" w:after="120" w:line="360" w:lineRule="auto"/>
        <w:ind w:left="2880" w:firstLine="566"/>
        <w:jc w:val="both"/>
        <w:rPr>
          <w:color w:val="000000"/>
          <w:sz w:val="20"/>
          <w:szCs w:val="20"/>
        </w:rPr>
      </w:pPr>
      <w:r w:rsidRPr="00690A7A">
        <w:rPr>
          <w:sz w:val="20"/>
          <w:szCs w:val="20"/>
        </w:rPr>
        <w:t>C</w:t>
      </w:r>
      <w:r w:rsidRPr="00690A7A">
        <w:rPr>
          <w:color w:val="000000"/>
          <w:sz w:val="20"/>
          <w:szCs w:val="20"/>
        </w:rPr>
        <w:t>aminhamos para fórmulas diferentes de organização de processos de ensino-aprendizagem. Caminhamos rapidamente para a flexibilização progressiva e acentuada de cursos, tempos, espaços, gerenciamento, interação, metodologias, tecnologias, avaliação. Isso nos obriga a experimentar pessoal e institucionalmente modelos de cursos, de aulas, de técnicas, de pesquisa, de comunicação. Todas as universidades e organizações educacionais, em todos os níveis, precisam experimentar novas soluções para cada situação, curso, grupo (MORAN, 2011, p. 146)</w:t>
      </w:r>
      <w:r w:rsidR="00E21487" w:rsidRPr="00690A7A">
        <w:rPr>
          <w:color w:val="000000"/>
          <w:sz w:val="20"/>
          <w:szCs w:val="20"/>
        </w:rPr>
        <w:t>.</w:t>
      </w:r>
    </w:p>
    <w:p w14:paraId="4D9A932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FACULDADE UNIBRAS DA BAHIA - FACBRAS atenta a este contexto, vem realizando iniciativas para a consolidação da oferta de unidade curricular híbrida e à distância em seus cursos presenciais. Essas disciplinas estão sob a Coordenação do Núcleo Integrado de Formação Digital (NFID), que incorporaram nos projetos pedagógicos dos cursos as unidades curriculares híbrida e à distância.</w:t>
      </w:r>
    </w:p>
    <w:p w14:paraId="3E0B4CE7" w14:textId="77777777" w:rsidR="000F3D0E" w:rsidRPr="005C0F59" w:rsidRDefault="00000000">
      <w:pPr>
        <w:pBdr>
          <w:top w:val="nil"/>
          <w:left w:val="nil"/>
          <w:bottom w:val="nil"/>
          <w:right w:val="nil"/>
          <w:between w:val="nil"/>
        </w:pBdr>
        <w:spacing w:before="2" w:after="120" w:line="360" w:lineRule="auto"/>
        <w:ind w:firstLine="566"/>
        <w:jc w:val="both"/>
        <w:rPr>
          <w:color w:val="000000"/>
        </w:rPr>
      </w:pPr>
      <w:r w:rsidRPr="005C0F59">
        <w:rPr>
          <w:color w:val="000000"/>
        </w:rPr>
        <w:t>A oferta de carga horária a distância em cursos presenciais deverá incluir métodos e práticas de ensino-aprendizagem que incorporem o uso integrado de Tecnologias de Informação e Comunicação (TIC). Para a realização dos objetivos pedagógicos, material didático específico bem como para a mediação de professores, tutores e profissionais da educação com formação e qualificação em nível compatível com o previsto no Projeto Pedagógico do Curso (PPC) e no plano de ensino da unidade curricular, citada na Portaria do Ministério da Educação (MEC) nº 2.117 de 06 de dezembro de 2019.</w:t>
      </w:r>
    </w:p>
    <w:p w14:paraId="529213AE" w14:textId="77777777" w:rsidR="000F3D0E" w:rsidRPr="005C0F59" w:rsidRDefault="00000000">
      <w:pPr>
        <w:pBdr>
          <w:top w:val="nil"/>
          <w:left w:val="nil"/>
          <w:bottom w:val="nil"/>
          <w:right w:val="nil"/>
          <w:between w:val="nil"/>
        </w:pBdr>
        <w:spacing w:before="137" w:after="120" w:line="360" w:lineRule="auto"/>
        <w:ind w:firstLine="566"/>
        <w:jc w:val="both"/>
        <w:rPr>
          <w:color w:val="000000"/>
        </w:rPr>
      </w:pPr>
      <w:r w:rsidRPr="005C0F59">
        <w:rPr>
          <w:color w:val="000000"/>
        </w:rPr>
        <w:t>Esta Portaria estabelece que as unidades curriculares com esta metodologia podem ser ofertadas integral ou parcialmente à distância, desde que esta oferta não ultrapasse 40% (quarenta por cento) da carga horária total do curso.</w:t>
      </w:r>
    </w:p>
    <w:p w14:paraId="4909EB4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opção da Instituição pela oferta de unidade curricular híbrida e à distância tem por finalidade desenvolver uma cultura do uso da tecnologia no contexto acadêmico, oportunizando o desenvolvimento de estratégias metodológicas que possam contribuir para a melhoria da qualidade do processo educacional.</w:t>
      </w:r>
    </w:p>
    <w:p w14:paraId="1C93E04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Visa ainda flexibilizar tempo e espaço de estudos dos estudantes, criando condições para o desenvolvimento contínuo da autonomia intelectual com vista a uma aprendizagem ao longo da vida, além de proporcionar inovação pedagógica no currículo realizada através de recursos didáticos com suporte tecnológico.</w:t>
      </w:r>
    </w:p>
    <w:p w14:paraId="7010DE2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Na FACULDADE UNIBRAS DA BAHIA - FACBRAS, as unidades curriculares híbridas e à distância são coordenadas pela Direção Acadêmico-Pedagógica, Direção Geral, Coordenações de curso e Coordenação do Núcleo Integrado de Formação Digital, que têm a responsabilidade de acompanhar o processo de ensino- aprendizagem durante o semestre, e oferecer ao professor possibilidade de formação continuada para o uso de tecnologias na educação.</w:t>
      </w:r>
    </w:p>
    <w:p w14:paraId="5228A6B6"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Entre as suas funções, o NIFD tem que prestar esclarecimentos no início do semestre letivo, quanto ao AVA (Ambiente Virtual de Aprendizagem), metodologia da unidade curricular híbrida e à distância, elaborar panfleto informativo, manual, cronograma e formação do estudante.</w:t>
      </w:r>
    </w:p>
    <w:p w14:paraId="7C9074D9"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Cabe ainda ao NIFD e coordenadores de curso, apoiar e orientar os professores na construção do plano de ensino que deverá conter informações detalhadas sobre a:</w:t>
      </w:r>
    </w:p>
    <w:p w14:paraId="4CDF95C7" w14:textId="77777777" w:rsidR="000F3D0E" w:rsidRPr="005C0F59" w:rsidRDefault="00000000" w:rsidP="00690A7A">
      <w:pPr>
        <w:widowControl w:val="0"/>
        <w:numPr>
          <w:ilvl w:val="0"/>
          <w:numId w:val="17"/>
        </w:numPr>
        <w:pBdr>
          <w:top w:val="nil"/>
          <w:left w:val="nil"/>
          <w:bottom w:val="nil"/>
          <w:right w:val="nil"/>
          <w:between w:val="nil"/>
        </w:pBdr>
        <w:tabs>
          <w:tab w:val="left" w:pos="1356"/>
          <w:tab w:val="left" w:pos="1357"/>
        </w:tabs>
        <w:ind w:left="1134" w:hanging="567"/>
        <w:jc w:val="both"/>
      </w:pPr>
      <w:r w:rsidRPr="005C0F59">
        <w:rPr>
          <w:color w:val="000000"/>
        </w:rPr>
        <w:t>metodologia de ensino: de que forma o conteúdo é desenvolvido;</w:t>
      </w:r>
    </w:p>
    <w:p w14:paraId="3881D154" w14:textId="77777777" w:rsidR="000F3D0E" w:rsidRPr="005C0F59" w:rsidRDefault="00000000" w:rsidP="00690A7A">
      <w:pPr>
        <w:widowControl w:val="0"/>
        <w:numPr>
          <w:ilvl w:val="0"/>
          <w:numId w:val="17"/>
        </w:numPr>
        <w:pBdr>
          <w:top w:val="nil"/>
          <w:left w:val="nil"/>
          <w:bottom w:val="nil"/>
          <w:right w:val="nil"/>
          <w:between w:val="nil"/>
        </w:pBdr>
        <w:tabs>
          <w:tab w:val="left" w:pos="1356"/>
          <w:tab w:val="left" w:pos="1357"/>
        </w:tabs>
        <w:spacing w:before="129" w:line="352" w:lineRule="auto"/>
        <w:ind w:left="1134" w:hanging="567"/>
        <w:jc w:val="both"/>
      </w:pPr>
      <w:r w:rsidRPr="005C0F59">
        <w:rPr>
          <w:color w:val="000000"/>
        </w:rPr>
        <w:t>avaliação: de que forma é o processo de avaliação, considerando que deverá ser composto por atividades avaliativas e avaliações escrita;</w:t>
      </w:r>
    </w:p>
    <w:p w14:paraId="67485BC7" w14:textId="77777777" w:rsidR="000F3D0E" w:rsidRPr="005C0F59" w:rsidRDefault="00000000" w:rsidP="00690A7A">
      <w:pPr>
        <w:widowControl w:val="0"/>
        <w:numPr>
          <w:ilvl w:val="0"/>
          <w:numId w:val="17"/>
        </w:numPr>
        <w:pBdr>
          <w:top w:val="nil"/>
          <w:left w:val="nil"/>
          <w:bottom w:val="nil"/>
          <w:right w:val="nil"/>
          <w:between w:val="nil"/>
        </w:pBdr>
        <w:tabs>
          <w:tab w:val="left" w:pos="1356"/>
          <w:tab w:val="left" w:pos="1357"/>
        </w:tabs>
        <w:spacing w:before="10" w:line="352" w:lineRule="auto"/>
        <w:ind w:left="1134" w:hanging="567"/>
        <w:jc w:val="both"/>
      </w:pPr>
      <w:r w:rsidRPr="005C0F59">
        <w:rPr>
          <w:color w:val="000000"/>
        </w:rPr>
        <w:t>cronograma de aulas: estabelecimento de datas das aulas, encontros, fórum síncrono e avaliações escrita;</w:t>
      </w:r>
    </w:p>
    <w:p w14:paraId="5DF5E072" w14:textId="77777777" w:rsidR="000F3D0E" w:rsidRPr="005C0F59" w:rsidRDefault="00000000" w:rsidP="00690A7A">
      <w:pPr>
        <w:widowControl w:val="0"/>
        <w:numPr>
          <w:ilvl w:val="0"/>
          <w:numId w:val="17"/>
        </w:numPr>
        <w:pBdr>
          <w:top w:val="nil"/>
          <w:left w:val="nil"/>
          <w:bottom w:val="nil"/>
          <w:right w:val="nil"/>
          <w:between w:val="nil"/>
        </w:pBdr>
        <w:tabs>
          <w:tab w:val="left" w:pos="1356"/>
          <w:tab w:val="left" w:pos="1357"/>
        </w:tabs>
        <w:spacing w:before="10" w:line="352" w:lineRule="auto"/>
        <w:ind w:left="1134" w:hanging="567"/>
        <w:jc w:val="both"/>
      </w:pPr>
      <w:r w:rsidRPr="005C0F59">
        <w:rPr>
          <w:color w:val="000000"/>
        </w:rPr>
        <w:t>atendimento ao estudante: realizado nos encontros semanais (híbrida) e fórum síncrono e AVA (à distância).</w:t>
      </w:r>
    </w:p>
    <w:p w14:paraId="3CB0589F" w14:textId="394DB01F" w:rsidR="000F3D0E" w:rsidRPr="005C0F59" w:rsidRDefault="00000000">
      <w:pPr>
        <w:pBdr>
          <w:top w:val="nil"/>
          <w:left w:val="nil"/>
          <w:bottom w:val="nil"/>
          <w:right w:val="nil"/>
          <w:between w:val="nil"/>
        </w:pBdr>
        <w:spacing w:before="9" w:after="120" w:line="360" w:lineRule="auto"/>
        <w:ind w:firstLine="566"/>
        <w:jc w:val="both"/>
        <w:rPr>
          <w:color w:val="000000"/>
        </w:rPr>
      </w:pPr>
      <w:r w:rsidRPr="005C0F59">
        <w:rPr>
          <w:color w:val="000000"/>
        </w:rPr>
        <w:t>Na organização didático-pedagógica das unidades curriculares, os encontros professor- estudante devem</w:t>
      </w:r>
      <w:r w:rsidR="00690A7A">
        <w:rPr>
          <w:color w:val="000000"/>
        </w:rPr>
        <w:t xml:space="preserve"> </w:t>
      </w:r>
      <w:r w:rsidRPr="005C0F59">
        <w:rPr>
          <w:color w:val="000000"/>
        </w:rPr>
        <w:t>estar articulados com os momentos de estudos orientados a distância.</w:t>
      </w:r>
    </w:p>
    <w:p w14:paraId="5444921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unidade curricular híbrida e à distância possui características peculiares, por exemplo, o rompimento da lógica do tempo e espaço e a utilização sistemática das tecnologias da informação e da comunicação na mediação pedagógica e na organização do conteúdo, que requerem atenção especial no processo educacional. Assim, se faz necessário que o professor, antes de assumir uma unidade curricular com esta metodologia, realize o curso de formação sobre essa temática, oferecido pela Direção Acadêmico-Pedagógica. É essencial também que, durante todo o semestre, o professor participe de formações e/ou reuniões, sempre que convidado.</w:t>
      </w:r>
    </w:p>
    <w:p w14:paraId="65A6783D"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Para as unidades curriculares à distância o estudante é  acompanhado sistematicamente pelo professor, que desempenha também a função de tutoria. No desenvolvimento da tutoria, o professor dará apoio ao processo de aprendizagem de cada estudante através das ferramentas de comunicação do AVA. Destaca-se que os momentos de estudos orientados à distância constituem-se de grande relevância, pois, além de exigir compromisso do estudante com o seu processo de aprendizagem, demandam interação entre professor e estudante; estudante e estudante a partir de atividades dialógicas e colaborativas que abordam as questões sobre o objeto de estudo, propiciando maior desenvolvimento da aprendizagem.</w:t>
      </w:r>
    </w:p>
    <w:p w14:paraId="3E5FB937" w14:textId="77777777" w:rsidR="000F3D0E" w:rsidRPr="005C0F59" w:rsidRDefault="00000000">
      <w:pPr>
        <w:pBdr>
          <w:top w:val="nil"/>
          <w:left w:val="nil"/>
          <w:bottom w:val="nil"/>
          <w:right w:val="nil"/>
          <w:between w:val="nil"/>
        </w:pBdr>
        <w:spacing w:after="120" w:line="276" w:lineRule="auto"/>
        <w:ind w:firstLine="566"/>
        <w:jc w:val="both"/>
        <w:rPr>
          <w:color w:val="000000"/>
        </w:rPr>
      </w:pPr>
      <w:r w:rsidRPr="005C0F59">
        <w:rPr>
          <w:color w:val="000000"/>
        </w:rPr>
        <w:t>Toda a comunicação com o estudante deve estar registrada obrigatoriamente no AVA.</w:t>
      </w:r>
    </w:p>
    <w:p w14:paraId="795152E3" w14:textId="77777777" w:rsidR="000F3D0E" w:rsidRPr="005C0F59" w:rsidRDefault="00000000">
      <w:pPr>
        <w:ind w:firstLine="566"/>
        <w:jc w:val="both"/>
      </w:pPr>
      <w:r w:rsidRPr="005C0F59">
        <w:t xml:space="preserve">Portanto, é vedado ao estudante encaminhar trabalhos por e-mail ou outras plataformas digitais. </w:t>
      </w:r>
    </w:p>
    <w:p w14:paraId="3FE5BB7C"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Para a unidade curricular híbrida o professor irá trabalhar a sala de aula invertida: os acadêmicos acessam previamente os conteúdos no AVA, e, durante os encontros semanais, desenvolvem a aplicação, o debate e a argumentação. Deve-se observar que o relacionamento do estudante com o conteúdo no AVA otimiza o desenvolvimento do processo de ensino- aprendizagem, pois o estudante, além de preparar-se para as aulas presenciais, tem a possibilidade de complementar, reforçar e realizar atividades de aprofundamento, utilizando o Ambiente Virtual de Aprendizagem.</w:t>
      </w:r>
    </w:p>
    <w:p w14:paraId="6B5668F9" w14:textId="77777777" w:rsidR="000F3D0E" w:rsidRPr="005C0F59" w:rsidRDefault="000F3D0E">
      <w:pPr>
        <w:pBdr>
          <w:top w:val="nil"/>
          <w:left w:val="nil"/>
          <w:bottom w:val="nil"/>
          <w:right w:val="nil"/>
          <w:between w:val="nil"/>
        </w:pBdr>
        <w:spacing w:before="1" w:after="120"/>
        <w:ind w:firstLine="566"/>
        <w:jc w:val="both"/>
        <w:rPr>
          <w:color w:val="000000"/>
        </w:rPr>
      </w:pPr>
    </w:p>
    <w:p w14:paraId="6D060BFE" w14:textId="77777777" w:rsidR="000F3D0E" w:rsidRPr="005C0F59" w:rsidRDefault="00000000">
      <w:pPr>
        <w:pStyle w:val="Ttulo3"/>
        <w:ind w:left="0" w:firstLine="566"/>
        <w:rPr>
          <w:rFonts w:cs="Times New Roman"/>
        </w:rPr>
      </w:pPr>
      <w:bookmarkStart w:id="69" w:name="_heading=h.1zpvhna" w:colFirst="0" w:colLast="0"/>
      <w:bookmarkEnd w:id="69"/>
      <w:r w:rsidRPr="005C0F59">
        <w:rPr>
          <w:rFonts w:cs="Times New Roman"/>
        </w:rPr>
        <w:t>5.2.1 Ambiente Virtual de Aprendizagem (AVA)</w:t>
      </w:r>
    </w:p>
    <w:p w14:paraId="1C071313"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 principal Ambiente de Aprendizagem Virtual utilizado pela FACULDADE UNIBRAS DA BAHIA - FACBRAS é o Moodle, instalado em servidores contratados terceirizados, escaláveis, seguro e redundante e o ambiente do Google for Education.</w:t>
      </w:r>
    </w:p>
    <w:p w14:paraId="567386D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Coordenação Núcleo Integrado de Formação Digital (NFID) é responsável por gerir a adequação do Moodle aos requisitos do PDI e prover a sua integração com os demais sistemas e rotinas da instituição.</w:t>
      </w:r>
    </w:p>
    <w:p w14:paraId="2909804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plataforma de aprendizagem utilizada, o ambiente Moodle, é um sistema de gerenciamento de aprendizagem (LMS – Learning Management System) ou ambiente virtual de aprendizagem de código aberto, livre, gratuito, customizável e utiliza recursos tecnológicos avançados o que </w:t>
      </w:r>
      <w:r w:rsidRPr="005C0F59">
        <w:rPr>
          <w:color w:val="000000"/>
        </w:rPr>
        <w:lastRenderedPageBreak/>
        <w:t>possibilita aos professores e administradores a criação de ambientes de aprendizado diversos que são seguros e robustos.</w:t>
      </w:r>
    </w:p>
    <w:p w14:paraId="6C8B4C9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Trata-se de uma plataforma onde são disponibilizados os conteúdos e atividades das unidades curriculares híbridas e/ou a distância dos cursos e que prevê mecanismos de comunicação, cooperação e coordenação disponibilizados através de diversas ferramentas tornando-se um ambiente de aprendizagem acessível para alunos, professores e tutores.</w:t>
      </w:r>
    </w:p>
    <w:p w14:paraId="3706B93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Moodle está pautado em sistemas operacionais livres e inovadores que visam potencializar constantemente maior interatividade e navegabilidade de todos seus usuários (docentes, discentes, tutores) de forma atemporal, rompendo barreiras geográficas de localização e tempos pré-determinados.</w:t>
      </w:r>
    </w:p>
    <w:p w14:paraId="43C2F57B" w14:textId="035B0D42" w:rsidR="000F3D0E" w:rsidRDefault="00000000" w:rsidP="00E21487">
      <w:pPr>
        <w:pBdr>
          <w:top w:val="nil"/>
          <w:left w:val="nil"/>
          <w:bottom w:val="nil"/>
          <w:right w:val="nil"/>
          <w:between w:val="nil"/>
        </w:pBdr>
        <w:spacing w:after="120" w:line="360" w:lineRule="auto"/>
        <w:ind w:firstLine="566"/>
        <w:jc w:val="both"/>
        <w:rPr>
          <w:color w:val="000000"/>
        </w:rPr>
      </w:pPr>
      <w:r w:rsidRPr="005C0F59">
        <w:rPr>
          <w:color w:val="000000"/>
        </w:rPr>
        <w:t>Neste sentido, o aluno tem acesso a um portal com alto grau de interatividade, podendo desenvolver o processo de aprendizagem munido de diversos recursos tais como vídeos, questionários, fóruns e até mesmo laboratórios.</w:t>
      </w:r>
    </w:p>
    <w:p w14:paraId="2FA2C7BC" w14:textId="77777777" w:rsidR="00690A7A" w:rsidRPr="005C0F59" w:rsidRDefault="00690A7A" w:rsidP="00E21487">
      <w:pPr>
        <w:pBdr>
          <w:top w:val="nil"/>
          <w:left w:val="nil"/>
          <w:bottom w:val="nil"/>
          <w:right w:val="nil"/>
          <w:between w:val="nil"/>
        </w:pBdr>
        <w:spacing w:after="120" w:line="360" w:lineRule="auto"/>
        <w:ind w:firstLine="566"/>
        <w:jc w:val="both"/>
        <w:rPr>
          <w:color w:val="000000"/>
        </w:rPr>
      </w:pPr>
    </w:p>
    <w:p w14:paraId="295044E1" w14:textId="77777777" w:rsidR="000F3D0E" w:rsidRPr="005C0F59" w:rsidRDefault="00000000">
      <w:pPr>
        <w:pStyle w:val="Ttulo3"/>
        <w:ind w:left="0" w:firstLine="566"/>
        <w:rPr>
          <w:rFonts w:cs="Times New Roman"/>
        </w:rPr>
      </w:pPr>
      <w:bookmarkStart w:id="70" w:name="_heading=h.4jpj0b3" w:colFirst="0" w:colLast="0"/>
      <w:bookmarkEnd w:id="70"/>
      <w:r w:rsidRPr="005C0F59">
        <w:rPr>
          <w:rFonts w:cs="Times New Roman"/>
        </w:rPr>
        <w:t>5.2.2 Produção e Distribuição de Material Didático</w:t>
      </w:r>
    </w:p>
    <w:p w14:paraId="076F336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materiais didáticos são disponibilizados digitalmente no no Ambiente Virtual de Aprendizado sendo disponibilizado para os alunos acesso as Unidades de Aprendizagem que contemplam:</w:t>
      </w:r>
    </w:p>
    <w:p w14:paraId="50128FDD"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line="343" w:lineRule="auto"/>
        <w:ind w:left="1134" w:hanging="567"/>
        <w:jc w:val="both"/>
      </w:pPr>
      <w:r w:rsidRPr="005C0F59">
        <w:rPr>
          <w:color w:val="000000"/>
        </w:rPr>
        <w:t>portfólio com mais 19.424 unidades de aprendizagem, elaboradas para atender a 58 cursos de graduação.</w:t>
      </w:r>
    </w:p>
    <w:p w14:paraId="7325EEA5"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9" w:line="340" w:lineRule="auto"/>
        <w:ind w:left="1134" w:hanging="567"/>
        <w:jc w:val="both"/>
      </w:pPr>
      <w:r w:rsidRPr="005C0F59">
        <w:rPr>
          <w:color w:val="000000"/>
        </w:rPr>
        <w:t>os livros que apoiam as unidades de aprendizagem são elaborados em linguagem dialógica visando tornar o conteúdo mais próximo da linguagem do aluno.</w:t>
      </w:r>
    </w:p>
    <w:p w14:paraId="11411639"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25" w:line="340" w:lineRule="auto"/>
        <w:ind w:left="1134" w:hanging="567"/>
        <w:jc w:val="both"/>
      </w:pPr>
      <w:r w:rsidRPr="005C0F59">
        <w:rPr>
          <w:color w:val="000000"/>
        </w:rPr>
        <w:t>61 objetos de realidade aumentada disponíveis em unidades de aprendizagem; 17 disciplinas concluídas.</w:t>
      </w:r>
    </w:p>
    <w:p w14:paraId="08FE39F0"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26" w:line="340" w:lineRule="auto"/>
        <w:ind w:left="1134" w:hanging="567"/>
        <w:jc w:val="both"/>
      </w:pPr>
      <w:r w:rsidRPr="005C0F59">
        <w:rPr>
          <w:color w:val="000000"/>
        </w:rPr>
        <w:t>10 vídeos 360º disponíveis em unidades de aprendizagem; 1 vídeo de realidade virtual disponível em unidade de aprendizagem.</w:t>
      </w:r>
    </w:p>
    <w:p w14:paraId="1C016CA1"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25" w:line="350" w:lineRule="auto"/>
        <w:ind w:left="1134" w:hanging="567"/>
        <w:jc w:val="both"/>
      </w:pPr>
      <w:r w:rsidRPr="005C0F59">
        <w:rPr>
          <w:color w:val="000000"/>
        </w:rPr>
        <w:t xml:space="preserve">parte dos vídeos disponíveis nas unidades de aprendizagem são gravados pelo núcleo de realização audiovisual em estúdios, cozinhas, academias ou utilizando técnicas como </w:t>
      </w:r>
      <w:r w:rsidRPr="005C0F59">
        <w:rPr>
          <w:i/>
          <w:color w:val="000000"/>
        </w:rPr>
        <w:t xml:space="preserve">lightboard </w:t>
      </w:r>
      <w:r w:rsidRPr="005C0F59">
        <w:rPr>
          <w:color w:val="000000"/>
        </w:rPr>
        <w:t>(cálculo), entrevistas e simulações.</w:t>
      </w:r>
    </w:p>
    <w:p w14:paraId="7DB1180E"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2" w:line="350" w:lineRule="auto"/>
        <w:ind w:left="1134" w:hanging="567"/>
        <w:jc w:val="both"/>
      </w:pPr>
      <w:r w:rsidRPr="005C0F59">
        <w:rPr>
          <w:color w:val="000000"/>
        </w:rPr>
        <w:lastRenderedPageBreak/>
        <w:t>conteúdos se ajustam ao dispositivo do aluno (computador, notebook, tablet, smartphones) permitindo que tenha uma experiência única de aprendizagem independente do tamanho de sua tela.</w:t>
      </w:r>
    </w:p>
    <w:p w14:paraId="0DF4BA70"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2" w:line="343" w:lineRule="auto"/>
        <w:ind w:left="1134" w:hanging="567"/>
        <w:jc w:val="both"/>
      </w:pPr>
      <w:r w:rsidRPr="005C0F59">
        <w:rPr>
          <w:color w:val="000000"/>
        </w:rPr>
        <w:t>disponibiliza uma versão adaptada das unidades de aprendizagem para alunos com deficiência visual e auditiva.</w:t>
      </w:r>
    </w:p>
    <w:p w14:paraId="00A11D27"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9" w:line="350" w:lineRule="auto"/>
        <w:ind w:left="1134" w:hanging="567"/>
        <w:jc w:val="both"/>
      </w:pPr>
      <w:r w:rsidRPr="005C0F59">
        <w:rPr>
          <w:color w:val="000000"/>
        </w:rPr>
        <w:t>versão para impressão é desenhada para fornecer o conteúdo na íntegra. de forma que os alunos conseguem acessar o conteúdo offline e/ou ainda imprimi-lo para realizar anotações.</w:t>
      </w:r>
    </w:p>
    <w:p w14:paraId="3FE81911"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2" w:line="350" w:lineRule="auto"/>
        <w:ind w:left="1134" w:hanging="567"/>
        <w:jc w:val="both"/>
      </w:pPr>
      <w:r w:rsidRPr="005C0F59">
        <w:rPr>
          <w:color w:val="000000"/>
        </w:rPr>
        <w:t>a unidade de aprendizagem (ua) é composta por objetos de aprendizagem que permitem ao aluno desempenhar um papel ativo no processo de construção do conhecimento.</w:t>
      </w:r>
    </w:p>
    <w:p w14:paraId="461667FC" w14:textId="77777777" w:rsidR="000F3D0E" w:rsidRPr="005C0F59" w:rsidRDefault="00000000" w:rsidP="00690A7A">
      <w:pPr>
        <w:widowControl w:val="0"/>
        <w:numPr>
          <w:ilvl w:val="3"/>
          <w:numId w:val="18"/>
        </w:numPr>
        <w:pBdr>
          <w:top w:val="nil"/>
          <w:left w:val="nil"/>
          <w:bottom w:val="nil"/>
          <w:right w:val="nil"/>
          <w:between w:val="nil"/>
        </w:pBdr>
        <w:tabs>
          <w:tab w:val="left" w:pos="1357"/>
        </w:tabs>
        <w:spacing w:before="15" w:line="340" w:lineRule="auto"/>
        <w:ind w:left="1134" w:hanging="567"/>
        <w:jc w:val="both"/>
      </w:pPr>
      <w:r w:rsidRPr="005C0F59">
        <w:rPr>
          <w:color w:val="000000"/>
        </w:rPr>
        <w:t>materiais de estudo com: apresentação, desafio, infográfico, conteúdo do livro, dica do professor, exercícios de fixação, na prática e saiba mais.</w:t>
      </w:r>
    </w:p>
    <w:p w14:paraId="64A00670" w14:textId="77777777" w:rsidR="000F3D0E" w:rsidRPr="005C0F59" w:rsidRDefault="00000000">
      <w:pPr>
        <w:spacing w:line="360" w:lineRule="auto"/>
        <w:ind w:firstLine="566"/>
        <w:jc w:val="both"/>
        <w:rPr>
          <w:color w:val="000000"/>
        </w:rPr>
      </w:pPr>
      <w:r w:rsidRPr="005C0F59">
        <w:rPr>
          <w:color w:val="000000"/>
        </w:rPr>
        <w:t>A coordenação do Núcleo Integrado de Formação Digital (NIFD) juntamente com a coordenação de Curso, são responsáveis por orientar professores e tutores para adequação e melhoria de materiais didáticos e da mediação pedagógica.</w:t>
      </w:r>
    </w:p>
    <w:p w14:paraId="6A23D2FF" w14:textId="77777777" w:rsidR="000F3D0E" w:rsidRPr="005C0F59" w:rsidRDefault="00000000">
      <w:pPr>
        <w:spacing w:line="360" w:lineRule="auto"/>
        <w:ind w:firstLine="566"/>
        <w:jc w:val="both"/>
      </w:pPr>
      <w:r w:rsidRPr="005C0F59">
        <w:t>São atores da etapa de elaboração e produção de materiais, quando for o caso, os a seguir descritos:</w:t>
      </w:r>
    </w:p>
    <w:p w14:paraId="7B627872" w14:textId="77777777" w:rsidR="000F3D0E" w:rsidRPr="005C0F59" w:rsidRDefault="00000000" w:rsidP="00690A7A">
      <w:pPr>
        <w:pStyle w:val="PargrafodaLista"/>
        <w:numPr>
          <w:ilvl w:val="0"/>
          <w:numId w:val="57"/>
        </w:numPr>
        <w:spacing w:line="360" w:lineRule="auto"/>
        <w:jc w:val="both"/>
      </w:pPr>
      <w:r w:rsidRPr="005C0F59">
        <w:t>- Professores/Tutores: responsáveis por traçar as diretrizes dos materiais a serem desenvolvidos em consonância com os planos de ensino das disciplinas; responsáveis por desenvolver o conteúdo dos materiais a serem disponibilizados e/ou responsáveis pela condução das disciplinas durante o desenvolvimento do curso;</w:t>
      </w:r>
    </w:p>
    <w:p w14:paraId="0BB39844" w14:textId="77777777" w:rsidR="000F3D0E" w:rsidRPr="005C0F59" w:rsidRDefault="00000000" w:rsidP="00690A7A">
      <w:pPr>
        <w:pStyle w:val="PargrafodaLista"/>
        <w:numPr>
          <w:ilvl w:val="0"/>
          <w:numId w:val="57"/>
        </w:numPr>
        <w:spacing w:line="360" w:lineRule="auto"/>
        <w:jc w:val="both"/>
      </w:pPr>
      <w:r w:rsidRPr="005C0F59">
        <w:t>- Revisor: responsável pela revisão de conteúdo, gramatical e/ou de forma;</w:t>
      </w:r>
    </w:p>
    <w:p w14:paraId="03E51D15" w14:textId="77777777" w:rsidR="000F3D0E" w:rsidRPr="005C0F59" w:rsidRDefault="00000000" w:rsidP="00690A7A">
      <w:pPr>
        <w:pStyle w:val="PargrafodaLista"/>
        <w:numPr>
          <w:ilvl w:val="0"/>
          <w:numId w:val="57"/>
        </w:numPr>
        <w:spacing w:line="360" w:lineRule="auto"/>
        <w:jc w:val="both"/>
      </w:pPr>
      <w:r w:rsidRPr="005C0F59">
        <w:t>- Equipe de produção audiovisual e design instrucional/gráfico: responsáveis pela elaboração de infográficos, pela formatação, pela diagramação e outros.</w:t>
      </w:r>
    </w:p>
    <w:p w14:paraId="079960D6" w14:textId="5718588B" w:rsidR="000F3D0E" w:rsidRPr="005C0F59" w:rsidRDefault="00000000">
      <w:pPr>
        <w:spacing w:line="360" w:lineRule="auto"/>
        <w:ind w:firstLine="566"/>
        <w:jc w:val="both"/>
      </w:pPr>
      <w:r w:rsidRPr="005C0F59">
        <w:t>Outros atores podem</w:t>
      </w:r>
      <w:r w:rsidR="00E21487" w:rsidRPr="005C0F59">
        <w:t xml:space="preserve"> </w:t>
      </w:r>
      <w:r w:rsidRPr="005C0F59">
        <w:t>fazer parte da equipe na forma de prestadores de serviços, conforme as necessidades.</w:t>
      </w:r>
    </w:p>
    <w:p w14:paraId="222499AE" w14:textId="77777777" w:rsidR="000F3D0E" w:rsidRPr="005C0F59" w:rsidRDefault="00000000">
      <w:pPr>
        <w:spacing w:line="360" w:lineRule="auto"/>
        <w:ind w:firstLine="566"/>
        <w:jc w:val="both"/>
      </w:pPr>
      <w:r w:rsidRPr="005C0F59">
        <w:t>Os materiais didáticos, produtos educacionais, técnicos, científicos ou culturais da IES que forem parcialmente ou integralmente produzidos com subvenções, patrocínios ou mediante a utilização de recursos da IES ou da Mantenedora serão:</w:t>
      </w:r>
    </w:p>
    <w:p w14:paraId="71287AEE" w14:textId="1BAC472C" w:rsidR="000F3D0E" w:rsidRPr="005C0F59" w:rsidRDefault="00690A7A" w:rsidP="00690A7A">
      <w:pPr>
        <w:numPr>
          <w:ilvl w:val="0"/>
          <w:numId w:val="38"/>
        </w:numPr>
        <w:pBdr>
          <w:top w:val="nil"/>
          <w:left w:val="nil"/>
          <w:bottom w:val="nil"/>
          <w:right w:val="nil"/>
          <w:between w:val="nil"/>
        </w:pBdr>
        <w:spacing w:line="360" w:lineRule="auto"/>
        <w:ind w:left="1134" w:hanging="567"/>
        <w:jc w:val="both"/>
        <w:rPr>
          <w:color w:val="000000"/>
        </w:rPr>
      </w:pPr>
      <w:r w:rsidRPr="005C0F59">
        <w:rPr>
          <w:color w:val="000000"/>
        </w:rPr>
        <w:t>Considerados obras</w:t>
      </w:r>
      <w:r w:rsidR="00000000" w:rsidRPr="005C0F59">
        <w:rPr>
          <w:color w:val="000000"/>
        </w:rPr>
        <w:t xml:space="preserve"> por encomenda produzida a pedido da IES ou da Mantenedora; </w:t>
      </w:r>
    </w:p>
    <w:p w14:paraId="3900EAAE" w14:textId="77777777" w:rsidR="000F3D0E" w:rsidRPr="005C0F59" w:rsidRDefault="00000000" w:rsidP="00690A7A">
      <w:pPr>
        <w:numPr>
          <w:ilvl w:val="0"/>
          <w:numId w:val="38"/>
        </w:numPr>
        <w:pBdr>
          <w:top w:val="nil"/>
          <w:left w:val="nil"/>
          <w:bottom w:val="nil"/>
          <w:right w:val="nil"/>
          <w:between w:val="nil"/>
        </w:pBdr>
        <w:spacing w:line="360" w:lineRule="auto"/>
        <w:ind w:left="1134" w:hanging="567"/>
        <w:jc w:val="both"/>
        <w:rPr>
          <w:color w:val="000000"/>
        </w:rPr>
      </w:pPr>
      <w:r w:rsidRPr="005C0F59">
        <w:rPr>
          <w:color w:val="000000"/>
        </w:rPr>
        <w:lastRenderedPageBreak/>
        <w:t xml:space="preserve">Seus autores automaticamente concordam em transferir à IES e à Mantenedora o direito de explorar economicamente a sua obra e de incorporá-la aos seus cursos, manifestações culturais e divulgações de qualquer natureza. </w:t>
      </w:r>
    </w:p>
    <w:p w14:paraId="7337F68A" w14:textId="77777777" w:rsidR="000F3D0E" w:rsidRPr="005C0F59" w:rsidRDefault="00000000" w:rsidP="00690A7A">
      <w:pPr>
        <w:numPr>
          <w:ilvl w:val="0"/>
          <w:numId w:val="38"/>
        </w:numPr>
        <w:pBdr>
          <w:top w:val="nil"/>
          <w:left w:val="nil"/>
          <w:bottom w:val="nil"/>
          <w:right w:val="nil"/>
          <w:between w:val="nil"/>
        </w:pBdr>
        <w:spacing w:line="360" w:lineRule="auto"/>
        <w:ind w:left="1134" w:hanging="567"/>
        <w:jc w:val="both"/>
        <w:rPr>
          <w:color w:val="000000"/>
        </w:rPr>
      </w:pPr>
      <w:r w:rsidRPr="005C0F59">
        <w:rPr>
          <w:color w:val="000000"/>
        </w:rPr>
        <w:t>São produzidos por professores/tutores e passa por aprovação do NDE de cada curso.</w:t>
      </w:r>
    </w:p>
    <w:p w14:paraId="44FA0A76" w14:textId="77777777" w:rsidR="000F3D0E" w:rsidRPr="005C0F59" w:rsidRDefault="00000000">
      <w:pPr>
        <w:spacing w:line="360" w:lineRule="auto"/>
        <w:ind w:firstLine="566"/>
        <w:jc w:val="both"/>
      </w:pPr>
      <w:r w:rsidRPr="005C0F59">
        <w:tab/>
        <w:t>Os materiais, portanto, elaborados integralmente ou parcialmente por diretores, coordenadores, professores, tutores, gestores ou demais profissionais contratados conforme legislação trabalhista pela Mantenedora, bem como por qualquer pessoa física ou jurídica não contratada pela Mantenedora, passam automaticamente a constituir material didático da IES mediante cessão dos direitos autorais na forma prevista pelos respectivos contratos de trabalho e legislação vigente.</w:t>
      </w:r>
    </w:p>
    <w:p w14:paraId="4770344C" w14:textId="77777777" w:rsidR="000F3D0E" w:rsidRPr="005C0F59" w:rsidRDefault="00000000">
      <w:pPr>
        <w:spacing w:line="360" w:lineRule="auto"/>
        <w:ind w:firstLine="566"/>
        <w:jc w:val="both"/>
      </w:pPr>
      <w:r w:rsidRPr="005C0F59">
        <w:tab/>
        <w:t>Para melhor organização e controle, os materiais mantêm mesma denominação em cada vez que são apresentados, acrescidos de identificação sequencial de apresentação, podendo seus autores solicitar atualização de parte do material de sua autoria que esteja sendo utilizado ou veiculado pela IES, devendo essa solicitação ser formal e referir-se às questões relevantes, técnicas ou pedagógicas.</w:t>
      </w:r>
    </w:p>
    <w:p w14:paraId="369322DF" w14:textId="77777777" w:rsidR="000F3D0E" w:rsidRPr="005C0F59" w:rsidRDefault="00000000">
      <w:pPr>
        <w:spacing w:line="360" w:lineRule="auto"/>
        <w:ind w:firstLine="566"/>
        <w:jc w:val="both"/>
      </w:pPr>
      <w:r w:rsidRPr="005C0F59">
        <w:tab/>
        <w:t xml:space="preserve">A IES, por meio da sua equipe multidisciplinar, orienta os autores, apresenta-lhes os manuais e referenciais de qualidade e presta-lhes todo acompanhamento necessário durante a sua elaboração e construção. </w:t>
      </w:r>
    </w:p>
    <w:p w14:paraId="45ADA7FE" w14:textId="77777777" w:rsidR="000F3D0E" w:rsidRPr="005C0F59" w:rsidRDefault="00000000">
      <w:pPr>
        <w:spacing w:line="360" w:lineRule="auto"/>
        <w:ind w:firstLine="566"/>
        <w:jc w:val="both"/>
      </w:pPr>
      <w:r w:rsidRPr="005C0F59">
        <w:tab/>
        <w:t>O material didático a ser disponibilizado aos discentes, também tem previsão de elaboração e validação pela equipe multidisciplinar, possibilitando desenvolver a formação definida neste Projeto Pedagógico, considerando sua abrangência, aprofundamento e coerência teórica, sua acessibilidade metodológica e instrumental e a adequação da bibliografia às exigências da formação, além de prever linguagem inclusiva e acessível, com recursos inovadores.</w:t>
      </w:r>
    </w:p>
    <w:p w14:paraId="32129317" w14:textId="77777777" w:rsidR="000F3D0E" w:rsidRPr="005C0F59" w:rsidRDefault="00000000">
      <w:pPr>
        <w:spacing w:line="360" w:lineRule="auto"/>
        <w:ind w:firstLine="566"/>
        <w:jc w:val="both"/>
      </w:pPr>
      <w:r w:rsidRPr="005C0F59">
        <w:tab/>
        <w:t xml:space="preserve">O processo de controle de produção e distribuição de material didático está em conformidade com o planejamento didático-pedagógico e configura-se como um dinamizador da unidade curricular e balizados metodológico. </w:t>
      </w:r>
    </w:p>
    <w:p w14:paraId="0DA1AEB4" w14:textId="77777777" w:rsidR="000F3D0E" w:rsidRPr="005C0F59" w:rsidRDefault="00000000">
      <w:pPr>
        <w:spacing w:line="360" w:lineRule="auto"/>
        <w:ind w:firstLine="566"/>
        <w:jc w:val="both"/>
      </w:pPr>
      <w:r w:rsidRPr="005C0F59">
        <w:tab/>
        <w:t>A equipe multidisciplinar responsável pela produção do material didático prestará todas as orientações e disponibilizará instruções de trabalho aos professores para a produção de material didático autoral.</w:t>
      </w:r>
    </w:p>
    <w:p w14:paraId="0EB7DE99" w14:textId="77777777" w:rsidR="000F3D0E" w:rsidRPr="005C0F59" w:rsidRDefault="00000000">
      <w:pPr>
        <w:spacing w:line="360" w:lineRule="auto"/>
        <w:ind w:firstLine="566"/>
        <w:jc w:val="both"/>
      </w:pPr>
      <w:r w:rsidRPr="005C0F59">
        <w:t>O material didático da IES é uma ferramenta verdadeira para o aprendizado e em parceria com o Grupo A educação (Materiais do Catálogo Sagah) é:</w:t>
      </w:r>
    </w:p>
    <w:p w14:paraId="3EE357B1" w14:textId="77777777" w:rsidR="000F3D0E" w:rsidRPr="005C0F59" w:rsidRDefault="00000000" w:rsidP="00690A7A">
      <w:pPr>
        <w:numPr>
          <w:ilvl w:val="0"/>
          <w:numId w:val="3"/>
        </w:numPr>
        <w:spacing w:line="360" w:lineRule="auto"/>
        <w:ind w:left="1134" w:hanging="567"/>
        <w:jc w:val="both"/>
      </w:pPr>
      <w:r w:rsidRPr="005C0F59">
        <w:lastRenderedPageBreak/>
        <w:t xml:space="preserve"> </w:t>
      </w:r>
      <w:r w:rsidRPr="005C0F59">
        <w:rPr>
          <w:b/>
        </w:rPr>
        <w:t>Autoexplicativo</w:t>
      </w:r>
      <w:r w:rsidRPr="005C0F59">
        <w:t xml:space="preserve">: permitindo a autoaprendizagem; </w:t>
      </w:r>
    </w:p>
    <w:p w14:paraId="32A7FF69" w14:textId="77777777" w:rsidR="000F3D0E" w:rsidRPr="005C0F59" w:rsidRDefault="00000000" w:rsidP="00690A7A">
      <w:pPr>
        <w:numPr>
          <w:ilvl w:val="0"/>
          <w:numId w:val="3"/>
        </w:numPr>
        <w:spacing w:line="360" w:lineRule="auto"/>
        <w:ind w:left="1134" w:hanging="567"/>
        <w:jc w:val="both"/>
      </w:pPr>
      <w:r w:rsidRPr="005C0F59">
        <w:t xml:space="preserve"> </w:t>
      </w:r>
      <w:r w:rsidRPr="005C0F59">
        <w:rPr>
          <w:b/>
        </w:rPr>
        <w:t>Motivador</w:t>
      </w:r>
      <w:r w:rsidRPr="005C0F59">
        <w:t>: incentivando e estimulando o estudo;</w:t>
      </w:r>
    </w:p>
    <w:p w14:paraId="71FE3E60" w14:textId="77777777" w:rsidR="000F3D0E" w:rsidRPr="005C0F59" w:rsidRDefault="00000000" w:rsidP="00690A7A">
      <w:pPr>
        <w:numPr>
          <w:ilvl w:val="0"/>
          <w:numId w:val="3"/>
        </w:numPr>
        <w:spacing w:line="360" w:lineRule="auto"/>
        <w:ind w:left="1134" w:hanging="567"/>
        <w:jc w:val="both"/>
      </w:pPr>
      <w:r w:rsidRPr="005C0F59">
        <w:t xml:space="preserve"> </w:t>
      </w:r>
      <w:r w:rsidRPr="005C0F59">
        <w:rPr>
          <w:b/>
        </w:rPr>
        <w:t>Variado</w:t>
      </w:r>
      <w:r w:rsidRPr="005C0F59">
        <w:t xml:space="preserve">: adequado aos vários estilos de aprendizagem. </w:t>
      </w:r>
    </w:p>
    <w:p w14:paraId="41ABE3E8" w14:textId="77777777" w:rsidR="000F3D0E" w:rsidRPr="005C0F59" w:rsidRDefault="00000000" w:rsidP="00690A7A">
      <w:pPr>
        <w:numPr>
          <w:ilvl w:val="0"/>
          <w:numId w:val="3"/>
        </w:numPr>
        <w:spacing w:line="360" w:lineRule="auto"/>
        <w:ind w:left="1134" w:hanging="567"/>
        <w:jc w:val="both"/>
      </w:pPr>
      <w:r w:rsidRPr="005C0F59">
        <w:rPr>
          <w:b/>
        </w:rPr>
        <w:t>Interatividade</w:t>
      </w:r>
      <w:r w:rsidRPr="005C0F59">
        <w:t xml:space="preserve">: permitindo ao aprendiz um papel ativo e proporcionando-lhe uma construção do seu aprendizado em nível de sensibilização diferenciado; </w:t>
      </w:r>
    </w:p>
    <w:p w14:paraId="7A531F02" w14:textId="77777777" w:rsidR="000F3D0E" w:rsidRPr="005C0F59" w:rsidRDefault="00000000" w:rsidP="00690A7A">
      <w:pPr>
        <w:numPr>
          <w:ilvl w:val="0"/>
          <w:numId w:val="3"/>
        </w:numPr>
        <w:spacing w:line="360" w:lineRule="auto"/>
        <w:ind w:left="1134" w:hanging="567"/>
        <w:jc w:val="both"/>
      </w:pPr>
      <w:r w:rsidRPr="005C0F59">
        <w:rPr>
          <w:b/>
        </w:rPr>
        <w:t>Praticidade</w:t>
      </w:r>
      <w:r w:rsidRPr="005C0F59">
        <w:t xml:space="preserve">: possibilitando-lhe encontrar as informações para entender qualquer ponto que não tenha compreendido; </w:t>
      </w:r>
    </w:p>
    <w:p w14:paraId="71179EEE" w14:textId="17963468" w:rsidR="000F3D0E" w:rsidRPr="005C0F59" w:rsidRDefault="00000000" w:rsidP="00690A7A">
      <w:pPr>
        <w:numPr>
          <w:ilvl w:val="0"/>
          <w:numId w:val="3"/>
        </w:numPr>
        <w:spacing w:line="360" w:lineRule="auto"/>
        <w:ind w:left="1134" w:hanging="567"/>
        <w:jc w:val="both"/>
      </w:pPr>
      <w:r w:rsidRPr="005C0F59">
        <w:rPr>
          <w:b/>
        </w:rPr>
        <w:t>Autonomia</w:t>
      </w:r>
      <w:r w:rsidRPr="005C0F59">
        <w:t>: permite que o aprendiz “navegue” livremente pelo material proposto implicando estruturação própria do seu conhecimento.</w:t>
      </w:r>
    </w:p>
    <w:p w14:paraId="3238F7B7" w14:textId="77777777" w:rsidR="000F3D0E" w:rsidRPr="005C0F59" w:rsidRDefault="00000000">
      <w:pPr>
        <w:spacing w:line="360" w:lineRule="auto"/>
        <w:ind w:firstLine="566"/>
        <w:jc w:val="both"/>
      </w:pPr>
      <w:r w:rsidRPr="005C0F59">
        <w:tab/>
        <w:t>Além do material do Catálogo Sagah, outras soluções didáticas digitais são utilizadas pelos professores/tutores:</w:t>
      </w:r>
    </w:p>
    <w:p w14:paraId="4E83E6A5" w14:textId="77777777" w:rsidR="000F3D0E" w:rsidRPr="005C0F59" w:rsidRDefault="00000000">
      <w:pPr>
        <w:numPr>
          <w:ilvl w:val="0"/>
          <w:numId w:val="44"/>
        </w:numPr>
        <w:pBdr>
          <w:top w:val="nil"/>
          <w:left w:val="nil"/>
          <w:bottom w:val="nil"/>
          <w:right w:val="nil"/>
          <w:between w:val="nil"/>
        </w:pBdr>
        <w:spacing w:line="360" w:lineRule="auto"/>
        <w:ind w:left="567" w:hanging="567"/>
        <w:jc w:val="both"/>
        <w:rPr>
          <w:color w:val="000000"/>
        </w:rPr>
      </w:pPr>
      <w:r w:rsidRPr="005C0F59">
        <w:rPr>
          <w:color w:val="000000"/>
        </w:rPr>
        <w:t>Apostilas online: disponibilizadas no Ambiente Virtual de Aprendizagem, na forma de livros-texto ou guia de estudos, que primam pelo uso da linguagem dialógica, apresentando a base teórica que fundamenta a disciplina.</w:t>
      </w:r>
    </w:p>
    <w:p w14:paraId="35342680" w14:textId="77777777" w:rsidR="000F3D0E" w:rsidRPr="005C0F59" w:rsidRDefault="00000000">
      <w:pPr>
        <w:numPr>
          <w:ilvl w:val="0"/>
          <w:numId w:val="44"/>
        </w:numPr>
        <w:pBdr>
          <w:top w:val="nil"/>
          <w:left w:val="nil"/>
          <w:bottom w:val="nil"/>
          <w:right w:val="nil"/>
          <w:between w:val="nil"/>
        </w:pBdr>
        <w:spacing w:line="360" w:lineRule="auto"/>
        <w:ind w:left="567" w:hanging="567"/>
        <w:jc w:val="both"/>
        <w:rPr>
          <w:color w:val="000000"/>
        </w:rPr>
      </w:pPr>
      <w:r w:rsidRPr="005C0F59">
        <w:rPr>
          <w:color w:val="000000"/>
        </w:rPr>
        <w:t>Vídeos: recurso audiovisual que agrega os encontros dialógicos e interativos, apresentados pelo professor, e seu respectivo material de apoio que são, também, disponibilizados no ambiente virtual.</w:t>
      </w:r>
    </w:p>
    <w:p w14:paraId="2CB5DF2F" w14:textId="77777777" w:rsidR="000F3D0E" w:rsidRPr="005C0F59" w:rsidRDefault="00000000">
      <w:pPr>
        <w:numPr>
          <w:ilvl w:val="0"/>
          <w:numId w:val="44"/>
        </w:numPr>
        <w:pBdr>
          <w:top w:val="nil"/>
          <w:left w:val="nil"/>
          <w:bottom w:val="nil"/>
          <w:right w:val="nil"/>
          <w:between w:val="nil"/>
        </w:pBdr>
        <w:spacing w:line="360" w:lineRule="auto"/>
        <w:ind w:left="567" w:hanging="567"/>
        <w:jc w:val="both"/>
        <w:rPr>
          <w:color w:val="000000"/>
        </w:rPr>
      </w:pPr>
      <w:r w:rsidRPr="005C0F59">
        <w:rPr>
          <w:color w:val="000000"/>
        </w:rPr>
        <w:t>Videoconferência: recurso que permite aos estudantes, tutores e professores um contato em tempo real.</w:t>
      </w:r>
    </w:p>
    <w:p w14:paraId="583FCA04" w14:textId="77777777" w:rsidR="000F3D0E" w:rsidRPr="005C0F59" w:rsidRDefault="00000000">
      <w:pPr>
        <w:numPr>
          <w:ilvl w:val="0"/>
          <w:numId w:val="44"/>
        </w:numPr>
        <w:pBdr>
          <w:top w:val="nil"/>
          <w:left w:val="nil"/>
          <w:bottom w:val="nil"/>
          <w:right w:val="nil"/>
          <w:between w:val="nil"/>
        </w:pBdr>
        <w:spacing w:line="360" w:lineRule="auto"/>
        <w:ind w:left="567" w:hanging="567"/>
        <w:jc w:val="both"/>
        <w:rPr>
          <w:color w:val="000000"/>
        </w:rPr>
      </w:pPr>
      <w:r w:rsidRPr="005C0F59">
        <w:rPr>
          <w:color w:val="000000"/>
        </w:rPr>
        <w:t>Sites e Páginas virtuais disponíveis na Web, via Internet – através do Ambiente Virtual de Aprendizagem.</w:t>
      </w:r>
    </w:p>
    <w:p w14:paraId="2235E148" w14:textId="77777777" w:rsidR="000F3D0E" w:rsidRPr="005C0F59" w:rsidRDefault="00000000">
      <w:pPr>
        <w:numPr>
          <w:ilvl w:val="0"/>
          <w:numId w:val="44"/>
        </w:numPr>
        <w:pBdr>
          <w:top w:val="nil"/>
          <w:left w:val="nil"/>
          <w:bottom w:val="nil"/>
          <w:right w:val="nil"/>
          <w:between w:val="nil"/>
        </w:pBdr>
        <w:spacing w:line="360" w:lineRule="auto"/>
        <w:ind w:left="567" w:hanging="567"/>
        <w:jc w:val="both"/>
        <w:rPr>
          <w:color w:val="000000"/>
        </w:rPr>
      </w:pPr>
      <w:r w:rsidRPr="005C0F59">
        <w:rPr>
          <w:color w:val="000000"/>
        </w:rPr>
        <w:t>Chats e Fóruns: é disponibilizado também o bate-papo e fóruns de discussão, onde os estudantes podem esclarecer suas dúvidas diretamente com os professores ou tutores e promover discussões em grupo. Essas conversas, geralmente, são armazenadas e ficam disponíveis para o estudante acessar o histórico quando quiser.</w:t>
      </w:r>
    </w:p>
    <w:p w14:paraId="08105B3B" w14:textId="60490353" w:rsidR="000F3D0E" w:rsidRPr="005C0F59" w:rsidRDefault="00000000">
      <w:pPr>
        <w:spacing w:line="360" w:lineRule="auto"/>
        <w:ind w:firstLine="566"/>
        <w:jc w:val="both"/>
      </w:pPr>
      <w:r w:rsidRPr="005C0F59">
        <w:tab/>
        <w:t xml:space="preserve">E, ainda, Laboratórios virtuais, Biblioteca Virtual e </w:t>
      </w:r>
      <w:r w:rsidRPr="005C0F59">
        <w:rPr>
          <w:i/>
          <w:iCs/>
        </w:rPr>
        <w:t>DreamShaper</w:t>
      </w:r>
      <w:r w:rsidRPr="005C0F59">
        <w:t xml:space="preserve">, que </w:t>
      </w:r>
      <w:r w:rsidR="00E21487" w:rsidRPr="005C0F59">
        <w:t>é um</w:t>
      </w:r>
      <w:r w:rsidRPr="005C0F59">
        <w:t xml:space="preserve"> aporte aos estudantes, tutores e professores.</w:t>
      </w:r>
    </w:p>
    <w:p w14:paraId="76889243" w14:textId="77777777" w:rsidR="000F3D0E" w:rsidRPr="005C0F59" w:rsidRDefault="00000000">
      <w:pPr>
        <w:spacing w:line="360" w:lineRule="auto"/>
        <w:ind w:firstLine="566"/>
        <w:jc w:val="both"/>
      </w:pPr>
      <w:r w:rsidRPr="005C0F59">
        <w:t xml:space="preserve">Todos os materiais e soluções didáticas auxilia o estudante em seu processo de aprendizagem. Todo o conteúdo produzido é validado pela Equipe Multidisciplinar. </w:t>
      </w:r>
    </w:p>
    <w:p w14:paraId="70601E81" w14:textId="77777777" w:rsidR="000F3D0E" w:rsidRPr="005C0F59" w:rsidRDefault="00000000">
      <w:pPr>
        <w:spacing w:line="360" w:lineRule="auto"/>
        <w:ind w:firstLine="566"/>
        <w:jc w:val="both"/>
      </w:pPr>
      <w:r w:rsidRPr="005C0F59">
        <w:lastRenderedPageBreak/>
        <w:tab/>
        <w:t xml:space="preserve">A apresentação dos conteúdos se efetiva por intermédio dos materiais instrucionais, contextualizados e dialógicos, em diferentes formatos, linguagens e mídias, colocados à disposição do docente e discente. </w:t>
      </w:r>
    </w:p>
    <w:p w14:paraId="327F38F8" w14:textId="77777777" w:rsidR="000F3D0E" w:rsidRPr="005C0F59" w:rsidRDefault="00000000">
      <w:pPr>
        <w:spacing w:line="360" w:lineRule="auto"/>
        <w:ind w:firstLine="566"/>
        <w:jc w:val="both"/>
      </w:pPr>
      <w:r w:rsidRPr="005C0F59">
        <w:tab/>
        <w:t>Todo esse material possibilita o desenvolvimento da formação definida no PPC, considerando sua abrangência, aprofundamento e coerência teórica. A avaliação e revisão dos materiais educacionais ocorrem semestralmente com a seguinte metodologia:</w:t>
      </w:r>
    </w:p>
    <w:p w14:paraId="55B9508B" w14:textId="77777777" w:rsidR="000F3D0E" w:rsidRPr="005C0F59" w:rsidRDefault="00000000" w:rsidP="00690A7A">
      <w:pPr>
        <w:numPr>
          <w:ilvl w:val="0"/>
          <w:numId w:val="21"/>
        </w:numPr>
        <w:pBdr>
          <w:top w:val="nil"/>
          <w:left w:val="nil"/>
          <w:bottom w:val="nil"/>
          <w:right w:val="nil"/>
          <w:between w:val="nil"/>
        </w:pBdr>
        <w:spacing w:line="360" w:lineRule="auto"/>
        <w:ind w:left="1134" w:hanging="567"/>
        <w:jc w:val="both"/>
        <w:rPr>
          <w:color w:val="000000"/>
        </w:rPr>
      </w:pPr>
      <w:r w:rsidRPr="005C0F59">
        <w:rPr>
          <w:color w:val="000000"/>
        </w:rPr>
        <w:t>Revisão e atualização do conteúdo, dos textos complementares e das atividades propostas pelo professor, sob a supervisão da equipe pedagógica e do Coordenador de Curso, sempre validada pelo NDE.</w:t>
      </w:r>
    </w:p>
    <w:p w14:paraId="4153C527" w14:textId="77777777" w:rsidR="000F3D0E" w:rsidRPr="005C0F59" w:rsidRDefault="00000000" w:rsidP="00690A7A">
      <w:pPr>
        <w:numPr>
          <w:ilvl w:val="0"/>
          <w:numId w:val="21"/>
        </w:numPr>
        <w:pBdr>
          <w:top w:val="nil"/>
          <w:left w:val="nil"/>
          <w:bottom w:val="nil"/>
          <w:right w:val="nil"/>
          <w:between w:val="nil"/>
        </w:pBdr>
        <w:spacing w:line="360" w:lineRule="auto"/>
        <w:ind w:left="1134" w:hanging="567"/>
        <w:jc w:val="both"/>
        <w:rPr>
          <w:color w:val="000000"/>
        </w:rPr>
      </w:pPr>
      <w:r w:rsidRPr="005C0F59">
        <w:rPr>
          <w:color w:val="000000"/>
        </w:rPr>
        <w:t>Adequação pedagógica e dialógica da linguagem, pelo designer instrucional, revisores textuais e conteudistas designados para a tarefa.</w:t>
      </w:r>
    </w:p>
    <w:p w14:paraId="45BF4F25" w14:textId="77777777" w:rsidR="000F3D0E" w:rsidRPr="005C0F59" w:rsidRDefault="00000000" w:rsidP="00690A7A">
      <w:pPr>
        <w:numPr>
          <w:ilvl w:val="0"/>
          <w:numId w:val="21"/>
        </w:numPr>
        <w:pBdr>
          <w:top w:val="nil"/>
          <w:left w:val="nil"/>
          <w:bottom w:val="nil"/>
          <w:right w:val="nil"/>
          <w:between w:val="nil"/>
        </w:pBdr>
        <w:spacing w:line="360" w:lineRule="auto"/>
        <w:ind w:left="1134" w:hanging="567"/>
        <w:jc w:val="both"/>
        <w:rPr>
          <w:color w:val="000000"/>
        </w:rPr>
      </w:pPr>
      <w:r w:rsidRPr="005C0F59">
        <w:rPr>
          <w:color w:val="000000"/>
        </w:rPr>
        <w:t>Revisão da programação visual para adequação dos elementos gráficos pelo designer gráfico e equipe.</w:t>
      </w:r>
    </w:p>
    <w:p w14:paraId="574C2072" w14:textId="77777777" w:rsidR="000F3D0E" w:rsidRPr="005C0F59" w:rsidRDefault="00000000">
      <w:pPr>
        <w:spacing w:line="360" w:lineRule="auto"/>
        <w:ind w:firstLine="566"/>
        <w:jc w:val="both"/>
      </w:pPr>
      <w:r w:rsidRPr="005C0F59">
        <w:tab/>
        <w:t xml:space="preserve">Para a acessibilidade comunicacional ao material, </w:t>
      </w:r>
      <w:r w:rsidRPr="005C0F59">
        <w:rPr>
          <w:color w:val="000000"/>
        </w:rPr>
        <w:t>são</w:t>
      </w:r>
      <w:r w:rsidRPr="005C0F59">
        <w:t xml:space="preserve"> disponibilizados, para os conteúdos propostos: Legendas, DoxVox (Libras) e leitura em voz alta são alguns dos exemplos existentes.</w:t>
      </w:r>
    </w:p>
    <w:p w14:paraId="1E85A5BC" w14:textId="77777777" w:rsidR="000F3D0E" w:rsidRPr="005C0F59" w:rsidRDefault="00000000">
      <w:pPr>
        <w:spacing w:line="360" w:lineRule="auto"/>
        <w:ind w:firstLine="566"/>
        <w:jc w:val="both"/>
      </w:pPr>
      <w:r w:rsidRPr="005C0F59">
        <w:tab/>
        <w:t xml:space="preserve">Embasando tais afirmações e ressaltando mais do que a importância, o caráter essencial dessa temática, a  Lei Federal 13.146 (LBI – Lei Brasileira de Inclusão) no inciso V do artigo 3º diz que considera comunicação como:  “forma de interação dos cidadãos que abrange, 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 comunicação”.  </w:t>
      </w:r>
    </w:p>
    <w:p w14:paraId="0833DB7E" w14:textId="77777777" w:rsidR="000F3D0E" w:rsidRPr="005C0F59" w:rsidRDefault="00000000">
      <w:pPr>
        <w:spacing w:line="360" w:lineRule="auto"/>
        <w:ind w:firstLine="566"/>
        <w:jc w:val="both"/>
      </w:pPr>
      <w:r w:rsidRPr="005C0F59">
        <w:t>Diante do exposto acima, apresenta-se a metodologia a ser seguida:</w:t>
      </w:r>
    </w:p>
    <w:p w14:paraId="48781B1C" w14:textId="77777777" w:rsidR="000F3D0E" w:rsidRPr="005C0F59" w:rsidRDefault="000F3D0E">
      <w:pPr>
        <w:spacing w:line="360" w:lineRule="auto"/>
        <w:ind w:firstLine="566"/>
        <w:jc w:val="both"/>
      </w:pPr>
    </w:p>
    <w:p w14:paraId="42B4CCB3" w14:textId="77777777" w:rsidR="000F3D0E" w:rsidRPr="005C0F59" w:rsidRDefault="00000000">
      <w:pPr>
        <w:spacing w:line="360" w:lineRule="auto"/>
        <w:jc w:val="both"/>
      </w:pPr>
      <w:r w:rsidRPr="005C0F59">
        <w:rPr>
          <w:noProof/>
        </w:rPr>
        <w:lastRenderedPageBreak/>
        <mc:AlternateContent>
          <mc:Choice Requires="wpg">
            <w:drawing>
              <wp:inline distT="0" distB="0" distL="0" distR="0" wp14:anchorId="30F9D604" wp14:editId="7B942FDD">
                <wp:extent cx="5673931" cy="4244191"/>
                <wp:effectExtent l="0" t="0" r="0" b="0"/>
                <wp:docPr id="229" name="Agrupar 229"/>
                <wp:cNvGraphicFramePr/>
                <a:graphic xmlns:a="http://schemas.openxmlformats.org/drawingml/2006/main">
                  <a:graphicData uri="http://schemas.microsoft.com/office/word/2010/wordprocessingGroup">
                    <wpg:wgp>
                      <wpg:cNvGrpSpPr/>
                      <wpg:grpSpPr>
                        <a:xfrm>
                          <a:off x="0" y="0"/>
                          <a:ext cx="5673931" cy="4244191"/>
                          <a:chOff x="0" y="0"/>
                          <a:chExt cx="5680300" cy="4250700"/>
                        </a:xfrm>
                      </wpg:grpSpPr>
                      <wpg:grpSp>
                        <wpg:cNvPr id="21" name="Agrupar 21"/>
                        <wpg:cNvGrpSpPr/>
                        <wpg:grpSpPr>
                          <a:xfrm>
                            <a:off x="0" y="0"/>
                            <a:ext cx="5673930" cy="4244175"/>
                            <a:chOff x="0" y="0"/>
                            <a:chExt cx="5673930" cy="4244175"/>
                          </a:xfrm>
                        </wpg:grpSpPr>
                        <wps:wsp>
                          <wps:cNvPr id="22" name="Retângulo 22"/>
                          <wps:cNvSpPr/>
                          <wps:spPr>
                            <a:xfrm>
                              <a:off x="0" y="0"/>
                              <a:ext cx="5673925" cy="4244175"/>
                            </a:xfrm>
                            <a:prstGeom prst="rect">
                              <a:avLst/>
                            </a:prstGeom>
                            <a:noFill/>
                            <a:ln>
                              <a:noFill/>
                            </a:ln>
                          </wps:spPr>
                          <wps:txbx>
                            <w:txbxContent>
                              <w:p w14:paraId="231BBC0A" w14:textId="77777777" w:rsidR="000F3D0E" w:rsidRDefault="000F3D0E">
                                <w:pPr>
                                  <w:textDirection w:val="btLr"/>
                                </w:pPr>
                              </w:p>
                            </w:txbxContent>
                          </wps:txbx>
                          <wps:bodyPr spcFirstLastPara="1" wrap="square" lIns="91425" tIns="91425" rIns="91425" bIns="91425" anchor="ctr" anchorCtr="0">
                            <a:noAutofit/>
                          </wps:bodyPr>
                        </wps:wsp>
                        <wps:wsp>
                          <wps:cNvPr id="23" name="Seta: Divisa 23"/>
                          <wps:cNvSpPr/>
                          <wps:spPr>
                            <a:xfrm rot="5400000">
                              <a:off x="-101860" y="104337"/>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594A07BF" w14:textId="77777777" w:rsidR="000F3D0E" w:rsidRDefault="000F3D0E">
                                <w:pPr>
                                  <w:textDirection w:val="btLr"/>
                                </w:pPr>
                              </w:p>
                            </w:txbxContent>
                          </wps:txbx>
                          <wps:bodyPr spcFirstLastPara="1" wrap="square" lIns="91425" tIns="91425" rIns="91425" bIns="91425" anchor="ctr" anchorCtr="0">
                            <a:noAutofit/>
                          </wps:bodyPr>
                        </wps:wsp>
                        <wps:wsp>
                          <wps:cNvPr id="24" name="Caixa de Texto 24"/>
                          <wps:cNvSpPr txBox="1"/>
                          <wps:spPr>
                            <a:xfrm>
                              <a:off x="1" y="240150"/>
                              <a:ext cx="475348" cy="203721"/>
                            </a:xfrm>
                            <a:prstGeom prst="rect">
                              <a:avLst/>
                            </a:prstGeom>
                            <a:noFill/>
                            <a:ln>
                              <a:noFill/>
                            </a:ln>
                          </wps:spPr>
                          <wps:txbx>
                            <w:txbxContent>
                              <w:p w14:paraId="20AB459A" w14:textId="77777777" w:rsidR="000F3D0E" w:rsidRDefault="00000000">
                                <w:pPr>
                                  <w:spacing w:line="215" w:lineRule="auto"/>
                                  <w:jc w:val="center"/>
                                  <w:textDirection w:val="btLr"/>
                                </w:pPr>
                                <w:r>
                                  <w:rPr>
                                    <w:color w:val="000000"/>
                                    <w:sz w:val="22"/>
                                  </w:rPr>
                                  <w:t>1° etapa</w:t>
                                </w:r>
                              </w:p>
                            </w:txbxContent>
                          </wps:txbx>
                          <wps:bodyPr spcFirstLastPara="1" wrap="square" lIns="6975" tIns="6975" rIns="6975" bIns="6975" anchor="ctr" anchorCtr="0">
                            <a:noAutofit/>
                          </wps:bodyPr>
                        </wps:wsp>
                        <wps:wsp>
                          <wps:cNvPr id="25" name="Retângulo: Cantos Superiores Arredondados 25"/>
                          <wps:cNvSpPr/>
                          <wps:spPr>
                            <a:xfrm rot="5400000">
                              <a:off x="2853942" y="-2376116"/>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5B07ADC8" w14:textId="77777777" w:rsidR="000F3D0E" w:rsidRDefault="000F3D0E">
                                <w:pPr>
                                  <w:textDirection w:val="btLr"/>
                                </w:pPr>
                              </w:p>
                            </w:txbxContent>
                          </wps:txbx>
                          <wps:bodyPr spcFirstLastPara="1" wrap="square" lIns="91425" tIns="91425" rIns="91425" bIns="91425" anchor="ctr" anchorCtr="0">
                            <a:noAutofit/>
                          </wps:bodyPr>
                        </wps:wsp>
                        <wps:wsp>
                          <wps:cNvPr id="26" name="Caixa de Texto 26"/>
                          <wps:cNvSpPr txBox="1"/>
                          <wps:spPr>
                            <a:xfrm>
                              <a:off x="475349" y="24024"/>
                              <a:ext cx="5177035" cy="398301"/>
                            </a:xfrm>
                            <a:prstGeom prst="rect">
                              <a:avLst/>
                            </a:prstGeom>
                            <a:noFill/>
                            <a:ln>
                              <a:noFill/>
                            </a:ln>
                          </wps:spPr>
                          <wps:txbx>
                            <w:txbxContent>
                              <w:p w14:paraId="0FE9C727" w14:textId="77777777" w:rsidR="000F3D0E" w:rsidRDefault="00000000">
                                <w:pPr>
                                  <w:spacing w:line="215" w:lineRule="auto"/>
                                  <w:ind w:left="90" w:firstLine="90"/>
                                  <w:textDirection w:val="btLr"/>
                                </w:pPr>
                                <w:r>
                                  <w:rPr>
                                    <w:color w:val="000000"/>
                                    <w:sz w:val="22"/>
                                  </w:rPr>
                                  <w:t xml:space="preserve"> Será feita uma ampla revisão sobre os principais temas e a discussão com os envolvidos no projeto de atualização;</w:t>
                                </w:r>
                              </w:p>
                            </w:txbxContent>
                          </wps:txbx>
                          <wps:bodyPr spcFirstLastPara="1" wrap="square" lIns="78225" tIns="6975" rIns="6975" bIns="6975" anchor="ctr" anchorCtr="0">
                            <a:noAutofit/>
                          </wps:bodyPr>
                        </wps:wsp>
                        <wps:wsp>
                          <wps:cNvPr id="27" name="Seta: Divisa 27"/>
                          <wps:cNvSpPr/>
                          <wps:spPr>
                            <a:xfrm rot="5400000">
                              <a:off x="-101860" y="697698"/>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3F7B1AF1" w14:textId="77777777" w:rsidR="000F3D0E" w:rsidRDefault="000F3D0E">
                                <w:pPr>
                                  <w:textDirection w:val="btLr"/>
                                </w:pPr>
                              </w:p>
                            </w:txbxContent>
                          </wps:txbx>
                          <wps:bodyPr spcFirstLastPara="1" wrap="square" lIns="91425" tIns="91425" rIns="91425" bIns="91425" anchor="ctr" anchorCtr="0">
                            <a:noAutofit/>
                          </wps:bodyPr>
                        </wps:wsp>
                        <wps:wsp>
                          <wps:cNvPr id="28" name="Caixa de Texto 28"/>
                          <wps:cNvSpPr txBox="1"/>
                          <wps:spPr>
                            <a:xfrm>
                              <a:off x="1" y="833511"/>
                              <a:ext cx="475348" cy="203721"/>
                            </a:xfrm>
                            <a:prstGeom prst="rect">
                              <a:avLst/>
                            </a:prstGeom>
                            <a:noFill/>
                            <a:ln>
                              <a:noFill/>
                            </a:ln>
                          </wps:spPr>
                          <wps:txbx>
                            <w:txbxContent>
                              <w:p w14:paraId="629C59A6" w14:textId="77777777" w:rsidR="000F3D0E" w:rsidRDefault="00000000">
                                <w:pPr>
                                  <w:spacing w:line="215" w:lineRule="auto"/>
                                  <w:jc w:val="center"/>
                                  <w:textDirection w:val="btLr"/>
                                </w:pPr>
                                <w:r>
                                  <w:rPr>
                                    <w:color w:val="000000"/>
                                    <w:sz w:val="22"/>
                                  </w:rPr>
                                  <w:t>2° etapa</w:t>
                                </w:r>
                              </w:p>
                            </w:txbxContent>
                          </wps:txbx>
                          <wps:bodyPr spcFirstLastPara="1" wrap="square" lIns="6975" tIns="6975" rIns="6975" bIns="6975" anchor="ctr" anchorCtr="0">
                            <a:noAutofit/>
                          </wps:bodyPr>
                        </wps:wsp>
                        <wps:wsp>
                          <wps:cNvPr id="29" name="Retângulo: Cantos Superiores Arredondados 29"/>
                          <wps:cNvSpPr/>
                          <wps:spPr>
                            <a:xfrm rot="5400000">
                              <a:off x="2853942" y="-1782755"/>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583D9209" w14:textId="77777777" w:rsidR="000F3D0E" w:rsidRDefault="000F3D0E">
                                <w:pPr>
                                  <w:textDirection w:val="btLr"/>
                                </w:pPr>
                              </w:p>
                            </w:txbxContent>
                          </wps:txbx>
                          <wps:bodyPr spcFirstLastPara="1" wrap="square" lIns="91425" tIns="91425" rIns="91425" bIns="91425" anchor="ctr" anchorCtr="0">
                            <a:noAutofit/>
                          </wps:bodyPr>
                        </wps:wsp>
                        <wps:wsp>
                          <wps:cNvPr id="30" name="Caixa de Texto 30"/>
                          <wps:cNvSpPr txBox="1"/>
                          <wps:spPr>
                            <a:xfrm>
                              <a:off x="475349" y="617385"/>
                              <a:ext cx="5177035" cy="398301"/>
                            </a:xfrm>
                            <a:prstGeom prst="rect">
                              <a:avLst/>
                            </a:prstGeom>
                            <a:noFill/>
                            <a:ln>
                              <a:noFill/>
                            </a:ln>
                          </wps:spPr>
                          <wps:txbx>
                            <w:txbxContent>
                              <w:p w14:paraId="385FD0A7" w14:textId="77777777" w:rsidR="000F3D0E" w:rsidRDefault="00000000">
                                <w:pPr>
                                  <w:spacing w:line="215" w:lineRule="auto"/>
                                  <w:ind w:left="90" w:firstLine="90"/>
                                  <w:textDirection w:val="btLr"/>
                                </w:pPr>
                                <w:r>
                                  <w:rPr>
                                    <w:color w:val="000000"/>
                                    <w:sz w:val="22"/>
                                  </w:rPr>
                                  <w:t xml:space="preserve"> Definição do que precisa ser atualizado;</w:t>
                                </w:r>
                              </w:p>
                            </w:txbxContent>
                          </wps:txbx>
                          <wps:bodyPr spcFirstLastPara="1" wrap="square" lIns="78225" tIns="6975" rIns="6975" bIns="6975" anchor="ctr" anchorCtr="0">
                            <a:noAutofit/>
                          </wps:bodyPr>
                        </wps:wsp>
                        <wps:wsp>
                          <wps:cNvPr id="31" name="Seta: Divisa 31"/>
                          <wps:cNvSpPr/>
                          <wps:spPr>
                            <a:xfrm rot="5400000">
                              <a:off x="-101860" y="1291059"/>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4474995A" w14:textId="77777777" w:rsidR="000F3D0E" w:rsidRDefault="000F3D0E">
                                <w:pPr>
                                  <w:textDirection w:val="btLr"/>
                                </w:pPr>
                              </w:p>
                            </w:txbxContent>
                          </wps:txbx>
                          <wps:bodyPr spcFirstLastPara="1" wrap="square" lIns="91425" tIns="91425" rIns="91425" bIns="91425" anchor="ctr" anchorCtr="0">
                            <a:noAutofit/>
                          </wps:bodyPr>
                        </wps:wsp>
                        <wps:wsp>
                          <wps:cNvPr id="32" name="Caixa de Texto 32"/>
                          <wps:cNvSpPr txBox="1"/>
                          <wps:spPr>
                            <a:xfrm>
                              <a:off x="1" y="1426872"/>
                              <a:ext cx="475348" cy="203721"/>
                            </a:xfrm>
                            <a:prstGeom prst="rect">
                              <a:avLst/>
                            </a:prstGeom>
                            <a:noFill/>
                            <a:ln>
                              <a:noFill/>
                            </a:ln>
                          </wps:spPr>
                          <wps:txbx>
                            <w:txbxContent>
                              <w:p w14:paraId="55CA1188" w14:textId="77777777" w:rsidR="000F3D0E" w:rsidRDefault="00000000">
                                <w:pPr>
                                  <w:spacing w:line="215" w:lineRule="auto"/>
                                  <w:jc w:val="center"/>
                                  <w:textDirection w:val="btLr"/>
                                </w:pPr>
                                <w:r>
                                  <w:rPr>
                                    <w:color w:val="000000"/>
                                    <w:sz w:val="22"/>
                                  </w:rPr>
                                  <w:t>3° etapa</w:t>
                                </w:r>
                              </w:p>
                            </w:txbxContent>
                          </wps:txbx>
                          <wps:bodyPr spcFirstLastPara="1" wrap="square" lIns="6975" tIns="6975" rIns="6975" bIns="6975" anchor="ctr" anchorCtr="0">
                            <a:noAutofit/>
                          </wps:bodyPr>
                        </wps:wsp>
                        <wps:wsp>
                          <wps:cNvPr id="33" name="Retângulo: Cantos Superiores Arredondados 33"/>
                          <wps:cNvSpPr/>
                          <wps:spPr>
                            <a:xfrm rot="5400000">
                              <a:off x="2853942" y="-1189393"/>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1D2215F1" w14:textId="77777777" w:rsidR="000F3D0E" w:rsidRDefault="000F3D0E">
                                <w:pPr>
                                  <w:textDirection w:val="btLr"/>
                                </w:pPr>
                              </w:p>
                            </w:txbxContent>
                          </wps:txbx>
                          <wps:bodyPr spcFirstLastPara="1" wrap="square" lIns="91425" tIns="91425" rIns="91425" bIns="91425" anchor="ctr" anchorCtr="0">
                            <a:noAutofit/>
                          </wps:bodyPr>
                        </wps:wsp>
                        <wps:wsp>
                          <wps:cNvPr id="34" name="Caixa de Texto 34"/>
                          <wps:cNvSpPr txBox="1"/>
                          <wps:spPr>
                            <a:xfrm>
                              <a:off x="475349" y="1210747"/>
                              <a:ext cx="5177035" cy="398301"/>
                            </a:xfrm>
                            <a:prstGeom prst="rect">
                              <a:avLst/>
                            </a:prstGeom>
                            <a:noFill/>
                            <a:ln>
                              <a:noFill/>
                            </a:ln>
                          </wps:spPr>
                          <wps:txbx>
                            <w:txbxContent>
                              <w:p w14:paraId="719CEAFC" w14:textId="77777777" w:rsidR="000F3D0E" w:rsidRDefault="00000000">
                                <w:pPr>
                                  <w:spacing w:line="215" w:lineRule="auto"/>
                                  <w:ind w:left="90" w:firstLine="90"/>
                                  <w:textDirection w:val="btLr"/>
                                </w:pPr>
                                <w:r>
                                  <w:rPr>
                                    <w:color w:val="000000"/>
                                    <w:sz w:val="22"/>
                                  </w:rPr>
                                  <w:t>Definição do que precisa ser retirado;</w:t>
                                </w:r>
                              </w:p>
                            </w:txbxContent>
                          </wps:txbx>
                          <wps:bodyPr spcFirstLastPara="1" wrap="square" lIns="78225" tIns="6975" rIns="6975" bIns="6975" anchor="ctr" anchorCtr="0">
                            <a:noAutofit/>
                          </wps:bodyPr>
                        </wps:wsp>
                        <wps:wsp>
                          <wps:cNvPr id="35" name="Seta: Divisa 35"/>
                          <wps:cNvSpPr/>
                          <wps:spPr>
                            <a:xfrm rot="5400000">
                              <a:off x="-101860" y="1884421"/>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26D8BBA4" w14:textId="77777777" w:rsidR="000F3D0E" w:rsidRDefault="000F3D0E">
                                <w:pPr>
                                  <w:textDirection w:val="btLr"/>
                                </w:pPr>
                              </w:p>
                            </w:txbxContent>
                          </wps:txbx>
                          <wps:bodyPr spcFirstLastPara="1" wrap="square" lIns="91425" tIns="91425" rIns="91425" bIns="91425" anchor="ctr" anchorCtr="0">
                            <a:noAutofit/>
                          </wps:bodyPr>
                        </wps:wsp>
                        <wps:wsp>
                          <wps:cNvPr id="36" name="Caixa de Texto 36"/>
                          <wps:cNvSpPr txBox="1"/>
                          <wps:spPr>
                            <a:xfrm>
                              <a:off x="1" y="2020234"/>
                              <a:ext cx="475348" cy="203721"/>
                            </a:xfrm>
                            <a:prstGeom prst="rect">
                              <a:avLst/>
                            </a:prstGeom>
                            <a:noFill/>
                            <a:ln>
                              <a:noFill/>
                            </a:ln>
                          </wps:spPr>
                          <wps:txbx>
                            <w:txbxContent>
                              <w:p w14:paraId="07C2243C" w14:textId="77777777" w:rsidR="000F3D0E" w:rsidRDefault="00000000">
                                <w:pPr>
                                  <w:spacing w:line="215" w:lineRule="auto"/>
                                  <w:jc w:val="center"/>
                                  <w:textDirection w:val="btLr"/>
                                </w:pPr>
                                <w:r>
                                  <w:rPr>
                                    <w:color w:val="000000"/>
                                    <w:sz w:val="22"/>
                                  </w:rPr>
                                  <w:t>4° etapa</w:t>
                                </w:r>
                              </w:p>
                            </w:txbxContent>
                          </wps:txbx>
                          <wps:bodyPr spcFirstLastPara="1" wrap="square" lIns="6975" tIns="6975" rIns="6975" bIns="6975" anchor="ctr" anchorCtr="0">
                            <a:noAutofit/>
                          </wps:bodyPr>
                        </wps:wsp>
                        <wps:wsp>
                          <wps:cNvPr id="37" name="Retângulo: Cantos Superiores Arredondados 37"/>
                          <wps:cNvSpPr/>
                          <wps:spPr>
                            <a:xfrm rot="5400000">
                              <a:off x="2853942" y="-596032"/>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739130F8" w14:textId="77777777" w:rsidR="000F3D0E" w:rsidRDefault="000F3D0E">
                                <w:pPr>
                                  <w:textDirection w:val="btLr"/>
                                </w:pPr>
                              </w:p>
                            </w:txbxContent>
                          </wps:txbx>
                          <wps:bodyPr spcFirstLastPara="1" wrap="square" lIns="91425" tIns="91425" rIns="91425" bIns="91425" anchor="ctr" anchorCtr="0">
                            <a:noAutofit/>
                          </wps:bodyPr>
                        </wps:wsp>
                        <wps:wsp>
                          <wps:cNvPr id="38" name="Caixa de Texto 38"/>
                          <wps:cNvSpPr txBox="1"/>
                          <wps:spPr>
                            <a:xfrm>
                              <a:off x="475349" y="1804108"/>
                              <a:ext cx="5177035" cy="398301"/>
                            </a:xfrm>
                            <a:prstGeom prst="rect">
                              <a:avLst/>
                            </a:prstGeom>
                            <a:noFill/>
                            <a:ln>
                              <a:noFill/>
                            </a:ln>
                          </wps:spPr>
                          <wps:txbx>
                            <w:txbxContent>
                              <w:p w14:paraId="28A66DD8" w14:textId="77777777" w:rsidR="000F3D0E" w:rsidRDefault="000F3D0E">
                                <w:pPr>
                                  <w:spacing w:line="215" w:lineRule="auto"/>
                                  <w:ind w:left="90" w:firstLine="90"/>
                                  <w:textDirection w:val="btLr"/>
                                </w:pPr>
                              </w:p>
                              <w:p w14:paraId="13D0B4C3" w14:textId="77777777" w:rsidR="000F3D0E" w:rsidRDefault="00000000">
                                <w:pPr>
                                  <w:spacing w:before="33" w:line="215" w:lineRule="auto"/>
                                  <w:ind w:left="90" w:firstLine="90"/>
                                  <w:textDirection w:val="btLr"/>
                                </w:pPr>
                                <w:r>
                                  <w:rPr>
                                    <w:color w:val="000000"/>
                                    <w:sz w:val="22"/>
                                  </w:rPr>
                                  <w:t xml:space="preserve"> Definição do que precisa ser acrescentado;</w:t>
                                </w:r>
                              </w:p>
                            </w:txbxContent>
                          </wps:txbx>
                          <wps:bodyPr spcFirstLastPara="1" wrap="square" lIns="78225" tIns="6975" rIns="6975" bIns="6975" anchor="ctr" anchorCtr="0">
                            <a:noAutofit/>
                          </wps:bodyPr>
                        </wps:wsp>
                        <wps:wsp>
                          <wps:cNvPr id="39" name="Seta: Divisa 39"/>
                          <wps:cNvSpPr/>
                          <wps:spPr>
                            <a:xfrm rot="5400000">
                              <a:off x="-101860" y="2477782"/>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25759E8F" w14:textId="77777777" w:rsidR="000F3D0E" w:rsidRDefault="000F3D0E">
                                <w:pPr>
                                  <w:textDirection w:val="btLr"/>
                                </w:pPr>
                              </w:p>
                            </w:txbxContent>
                          </wps:txbx>
                          <wps:bodyPr spcFirstLastPara="1" wrap="square" lIns="91425" tIns="91425" rIns="91425" bIns="91425" anchor="ctr" anchorCtr="0">
                            <a:noAutofit/>
                          </wps:bodyPr>
                        </wps:wsp>
                        <wps:wsp>
                          <wps:cNvPr id="40" name="Caixa de Texto 40"/>
                          <wps:cNvSpPr txBox="1"/>
                          <wps:spPr>
                            <a:xfrm>
                              <a:off x="1" y="2613595"/>
                              <a:ext cx="475348" cy="203721"/>
                            </a:xfrm>
                            <a:prstGeom prst="rect">
                              <a:avLst/>
                            </a:prstGeom>
                            <a:noFill/>
                            <a:ln>
                              <a:noFill/>
                            </a:ln>
                          </wps:spPr>
                          <wps:txbx>
                            <w:txbxContent>
                              <w:p w14:paraId="2E05719C" w14:textId="77777777" w:rsidR="000F3D0E" w:rsidRDefault="00000000">
                                <w:pPr>
                                  <w:spacing w:line="215" w:lineRule="auto"/>
                                  <w:jc w:val="center"/>
                                  <w:textDirection w:val="btLr"/>
                                </w:pPr>
                                <w:r>
                                  <w:rPr>
                                    <w:color w:val="000000"/>
                                    <w:sz w:val="22"/>
                                  </w:rPr>
                                  <w:t>5° etapa</w:t>
                                </w:r>
                              </w:p>
                            </w:txbxContent>
                          </wps:txbx>
                          <wps:bodyPr spcFirstLastPara="1" wrap="square" lIns="6975" tIns="6975" rIns="6975" bIns="6975" anchor="ctr" anchorCtr="0">
                            <a:noAutofit/>
                          </wps:bodyPr>
                        </wps:wsp>
                        <wps:wsp>
                          <wps:cNvPr id="41" name="Retângulo: Cantos Superiores Arredondados 41"/>
                          <wps:cNvSpPr/>
                          <wps:spPr>
                            <a:xfrm rot="5400000">
                              <a:off x="2853942" y="-2671"/>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4970AE1D" w14:textId="77777777" w:rsidR="000F3D0E" w:rsidRDefault="000F3D0E">
                                <w:pPr>
                                  <w:textDirection w:val="btLr"/>
                                </w:pPr>
                              </w:p>
                            </w:txbxContent>
                          </wps:txbx>
                          <wps:bodyPr spcFirstLastPara="1" wrap="square" lIns="91425" tIns="91425" rIns="91425" bIns="91425" anchor="ctr" anchorCtr="0">
                            <a:noAutofit/>
                          </wps:bodyPr>
                        </wps:wsp>
                        <wps:wsp>
                          <wps:cNvPr id="42" name="Caixa de Texto 42"/>
                          <wps:cNvSpPr txBox="1"/>
                          <wps:spPr>
                            <a:xfrm>
                              <a:off x="475349" y="2397470"/>
                              <a:ext cx="5177035" cy="398301"/>
                            </a:xfrm>
                            <a:prstGeom prst="rect">
                              <a:avLst/>
                            </a:prstGeom>
                            <a:noFill/>
                            <a:ln>
                              <a:noFill/>
                            </a:ln>
                          </wps:spPr>
                          <wps:txbx>
                            <w:txbxContent>
                              <w:p w14:paraId="282E0E23" w14:textId="77777777" w:rsidR="000F3D0E" w:rsidRDefault="000F3D0E">
                                <w:pPr>
                                  <w:spacing w:line="215" w:lineRule="auto"/>
                                  <w:ind w:left="90" w:firstLine="90"/>
                                  <w:textDirection w:val="btLr"/>
                                </w:pPr>
                              </w:p>
                              <w:p w14:paraId="09E11F20" w14:textId="77777777" w:rsidR="000F3D0E" w:rsidRDefault="00000000">
                                <w:pPr>
                                  <w:spacing w:before="33" w:line="215" w:lineRule="auto"/>
                                  <w:ind w:left="90" w:firstLine="90"/>
                                  <w:textDirection w:val="btLr"/>
                                </w:pPr>
                                <w:r>
                                  <w:rPr>
                                    <w:color w:val="000000"/>
                                    <w:sz w:val="22"/>
                                  </w:rPr>
                                  <w:t xml:space="preserve"> Consulta as principais referências bibliográficas e sites de buscas;</w:t>
                                </w:r>
                              </w:p>
                            </w:txbxContent>
                          </wps:txbx>
                          <wps:bodyPr spcFirstLastPara="1" wrap="square" lIns="78225" tIns="6975" rIns="6975" bIns="6975" anchor="ctr" anchorCtr="0">
                            <a:noAutofit/>
                          </wps:bodyPr>
                        </wps:wsp>
                        <wps:wsp>
                          <wps:cNvPr id="43" name="Seta: Divisa 43"/>
                          <wps:cNvSpPr/>
                          <wps:spPr>
                            <a:xfrm rot="5400000">
                              <a:off x="-101860" y="3071143"/>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1FBC3330" w14:textId="77777777" w:rsidR="000F3D0E" w:rsidRDefault="000F3D0E">
                                <w:pPr>
                                  <w:textDirection w:val="btLr"/>
                                </w:pPr>
                              </w:p>
                            </w:txbxContent>
                          </wps:txbx>
                          <wps:bodyPr spcFirstLastPara="1" wrap="square" lIns="91425" tIns="91425" rIns="91425" bIns="91425" anchor="ctr" anchorCtr="0">
                            <a:noAutofit/>
                          </wps:bodyPr>
                        </wps:wsp>
                        <wps:wsp>
                          <wps:cNvPr id="44" name="Caixa de Texto 44"/>
                          <wps:cNvSpPr txBox="1"/>
                          <wps:spPr>
                            <a:xfrm>
                              <a:off x="1" y="3206956"/>
                              <a:ext cx="475348" cy="203721"/>
                            </a:xfrm>
                            <a:prstGeom prst="rect">
                              <a:avLst/>
                            </a:prstGeom>
                            <a:noFill/>
                            <a:ln>
                              <a:noFill/>
                            </a:ln>
                          </wps:spPr>
                          <wps:txbx>
                            <w:txbxContent>
                              <w:p w14:paraId="52BD52DD" w14:textId="77777777" w:rsidR="000F3D0E" w:rsidRDefault="00000000">
                                <w:pPr>
                                  <w:spacing w:line="215" w:lineRule="auto"/>
                                  <w:jc w:val="center"/>
                                  <w:textDirection w:val="btLr"/>
                                </w:pPr>
                                <w:r>
                                  <w:rPr>
                                    <w:color w:val="000000"/>
                                    <w:sz w:val="22"/>
                                  </w:rPr>
                                  <w:t>6° etapa</w:t>
                                </w:r>
                              </w:p>
                            </w:txbxContent>
                          </wps:txbx>
                          <wps:bodyPr spcFirstLastPara="1" wrap="square" lIns="6975" tIns="6975" rIns="6975" bIns="6975" anchor="ctr" anchorCtr="0">
                            <a:noAutofit/>
                          </wps:bodyPr>
                        </wps:wsp>
                        <wps:wsp>
                          <wps:cNvPr id="45" name="Retângulo: Cantos Superiores Arredondados 45"/>
                          <wps:cNvSpPr/>
                          <wps:spPr>
                            <a:xfrm rot="5400000">
                              <a:off x="2853942" y="590689"/>
                              <a:ext cx="441395"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38599093" w14:textId="77777777" w:rsidR="000F3D0E" w:rsidRDefault="000F3D0E">
                                <w:pPr>
                                  <w:textDirection w:val="btLr"/>
                                </w:pPr>
                              </w:p>
                            </w:txbxContent>
                          </wps:txbx>
                          <wps:bodyPr spcFirstLastPara="1" wrap="square" lIns="91425" tIns="91425" rIns="91425" bIns="91425" anchor="ctr" anchorCtr="0">
                            <a:noAutofit/>
                          </wps:bodyPr>
                        </wps:wsp>
                        <wps:wsp>
                          <wps:cNvPr id="46" name="Caixa de Texto 46"/>
                          <wps:cNvSpPr txBox="1"/>
                          <wps:spPr>
                            <a:xfrm>
                              <a:off x="475349" y="2990830"/>
                              <a:ext cx="5177035" cy="398301"/>
                            </a:xfrm>
                            <a:prstGeom prst="rect">
                              <a:avLst/>
                            </a:prstGeom>
                            <a:noFill/>
                            <a:ln>
                              <a:noFill/>
                            </a:ln>
                          </wps:spPr>
                          <wps:txbx>
                            <w:txbxContent>
                              <w:p w14:paraId="6E5A50C4" w14:textId="77777777" w:rsidR="000F3D0E" w:rsidRDefault="00000000">
                                <w:pPr>
                                  <w:spacing w:line="215" w:lineRule="auto"/>
                                  <w:ind w:left="90" w:firstLine="90"/>
                                  <w:textDirection w:val="btLr"/>
                                </w:pPr>
                                <w:r>
                                  <w:rPr>
                                    <w:color w:val="000000"/>
                                    <w:sz w:val="22"/>
                                  </w:rPr>
                                  <w:t xml:space="preserve"> Reuniões para adequações;</w:t>
                                </w:r>
                              </w:p>
                            </w:txbxContent>
                          </wps:txbx>
                          <wps:bodyPr spcFirstLastPara="1" wrap="square" lIns="78225" tIns="6975" rIns="6975" bIns="6975" anchor="ctr" anchorCtr="0">
                            <a:noAutofit/>
                          </wps:bodyPr>
                        </wps:wsp>
                        <wps:wsp>
                          <wps:cNvPr id="47" name="Seta: Divisa 47"/>
                          <wps:cNvSpPr/>
                          <wps:spPr>
                            <a:xfrm rot="5400000">
                              <a:off x="-101860" y="3664504"/>
                              <a:ext cx="679069" cy="475348"/>
                            </a:xfrm>
                            <a:prstGeom prst="chevron">
                              <a:avLst>
                                <a:gd name="adj" fmla="val 50000"/>
                              </a:avLst>
                            </a:prstGeom>
                            <a:solidFill>
                              <a:schemeClr val="dk2"/>
                            </a:solidFill>
                            <a:ln w="12700" cap="flat" cmpd="sng">
                              <a:solidFill>
                                <a:schemeClr val="dk2"/>
                              </a:solidFill>
                              <a:prstDash val="solid"/>
                              <a:miter lim="800000"/>
                              <a:headEnd type="none" w="sm" len="sm"/>
                              <a:tailEnd type="none" w="sm" len="sm"/>
                            </a:ln>
                          </wps:spPr>
                          <wps:txbx>
                            <w:txbxContent>
                              <w:p w14:paraId="44C4C3D7" w14:textId="77777777" w:rsidR="000F3D0E" w:rsidRDefault="000F3D0E">
                                <w:pPr>
                                  <w:textDirection w:val="btLr"/>
                                </w:pPr>
                              </w:p>
                            </w:txbxContent>
                          </wps:txbx>
                          <wps:bodyPr spcFirstLastPara="1" wrap="square" lIns="91425" tIns="91425" rIns="91425" bIns="91425" anchor="ctr" anchorCtr="0">
                            <a:noAutofit/>
                          </wps:bodyPr>
                        </wps:wsp>
                        <wps:wsp>
                          <wps:cNvPr id="48" name="Caixa de Texto 48"/>
                          <wps:cNvSpPr txBox="1"/>
                          <wps:spPr>
                            <a:xfrm>
                              <a:off x="1" y="3800317"/>
                              <a:ext cx="475348" cy="203721"/>
                            </a:xfrm>
                            <a:prstGeom prst="rect">
                              <a:avLst/>
                            </a:prstGeom>
                            <a:noFill/>
                            <a:ln>
                              <a:noFill/>
                            </a:ln>
                          </wps:spPr>
                          <wps:txbx>
                            <w:txbxContent>
                              <w:p w14:paraId="69FD83EC" w14:textId="77777777" w:rsidR="000F3D0E" w:rsidRDefault="00000000">
                                <w:pPr>
                                  <w:spacing w:line="215" w:lineRule="auto"/>
                                  <w:jc w:val="center"/>
                                  <w:textDirection w:val="btLr"/>
                                </w:pPr>
                                <w:r>
                                  <w:rPr>
                                    <w:b/>
                                    <w:color w:val="000000"/>
                                    <w:sz w:val="16"/>
                                  </w:rPr>
                                  <w:t>Resultado esperado</w:t>
                                </w:r>
                              </w:p>
                            </w:txbxContent>
                          </wps:txbx>
                          <wps:bodyPr spcFirstLastPara="1" wrap="square" lIns="5075" tIns="5075" rIns="5075" bIns="5075" anchor="ctr" anchorCtr="0">
                            <a:noAutofit/>
                          </wps:bodyPr>
                        </wps:wsp>
                        <wps:wsp>
                          <wps:cNvPr id="49" name="Retângulo: Cantos Superiores Arredondados 49"/>
                          <wps:cNvSpPr/>
                          <wps:spPr>
                            <a:xfrm rot="5400000">
                              <a:off x="2853826" y="1184166"/>
                              <a:ext cx="441627" cy="5198582"/>
                            </a:xfrm>
                            <a:prstGeom prst="round2SameRect">
                              <a:avLst>
                                <a:gd name="adj1" fmla="val 16667"/>
                                <a:gd name="adj2" fmla="val 0"/>
                              </a:avLst>
                            </a:prstGeom>
                            <a:solidFill>
                              <a:schemeClr val="lt2">
                                <a:alpha val="89803"/>
                              </a:schemeClr>
                            </a:solidFill>
                            <a:ln w="12700" cap="flat" cmpd="sng">
                              <a:solidFill>
                                <a:schemeClr val="dk2"/>
                              </a:solidFill>
                              <a:prstDash val="solid"/>
                              <a:miter lim="800000"/>
                              <a:headEnd type="none" w="sm" len="sm"/>
                              <a:tailEnd type="none" w="sm" len="sm"/>
                            </a:ln>
                          </wps:spPr>
                          <wps:txbx>
                            <w:txbxContent>
                              <w:p w14:paraId="44067E64" w14:textId="77777777" w:rsidR="000F3D0E" w:rsidRDefault="000F3D0E">
                                <w:pPr>
                                  <w:textDirection w:val="btLr"/>
                                </w:pPr>
                              </w:p>
                            </w:txbxContent>
                          </wps:txbx>
                          <wps:bodyPr spcFirstLastPara="1" wrap="square" lIns="91425" tIns="91425" rIns="91425" bIns="91425" anchor="ctr" anchorCtr="0">
                            <a:noAutofit/>
                          </wps:bodyPr>
                        </wps:wsp>
                        <wps:wsp>
                          <wps:cNvPr id="50" name="Caixa de Texto 50"/>
                          <wps:cNvSpPr txBox="1"/>
                          <wps:spPr>
                            <a:xfrm>
                              <a:off x="475349" y="3584201"/>
                              <a:ext cx="5177024" cy="398511"/>
                            </a:xfrm>
                            <a:prstGeom prst="rect">
                              <a:avLst/>
                            </a:prstGeom>
                            <a:noFill/>
                            <a:ln>
                              <a:noFill/>
                            </a:ln>
                          </wps:spPr>
                          <wps:txbx>
                            <w:txbxContent>
                              <w:p w14:paraId="4CD386A1" w14:textId="77777777" w:rsidR="000F3D0E" w:rsidRDefault="00000000">
                                <w:pPr>
                                  <w:spacing w:line="215" w:lineRule="auto"/>
                                  <w:ind w:left="90" w:firstLine="90"/>
                                  <w:textDirection w:val="btLr"/>
                                </w:pPr>
                                <w:r>
                                  <w:rPr>
                                    <w:color w:val="000000"/>
                                    <w:sz w:val="22"/>
                                  </w:rPr>
                                  <w:t xml:space="preserve"> Melhoria do material didático.</w:t>
                                </w:r>
                              </w:p>
                            </w:txbxContent>
                          </wps:txbx>
                          <wps:bodyPr spcFirstLastPara="1" wrap="square" lIns="78225" tIns="6975" rIns="6975" bIns="6975" anchor="ctr" anchorCtr="0">
                            <a:noAutofit/>
                          </wps:bodyPr>
                        </wps:wsp>
                      </wpg:grpSp>
                    </wpg:wgp>
                  </a:graphicData>
                </a:graphic>
              </wp:inline>
            </w:drawing>
          </mc:Choice>
          <mc:Fallback>
            <w:pict>
              <v:group w14:anchorId="30F9D604" id="Agrupar 229" o:spid="_x0000_s1047" style="width:446.75pt;height:334.2pt;mso-position-horizontal-relative:char;mso-position-vertical-relative:line" coordsize="56803,4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">
                <v:group id="Agrupar 21" o:spid="_x0000_s1048" style="position:absolute;width:56739;height:42441" coordsize="56739,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tângulo 22" o:spid="_x0000_s1049" style="position:absolute;width:56739;height:42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31BBC0A" w14:textId="77777777" w:rsidR="000F3D0E" w:rsidRDefault="000F3D0E">
                          <w:pPr>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eta: Divisa 23" o:spid="_x0000_s1050" type="#_x0000_t55" style="position:absolute;left:-1019;top:1043;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594A07BF" w14:textId="77777777" w:rsidR="000F3D0E" w:rsidRDefault="000F3D0E">
                          <w:pPr>
                            <w:textDirection w:val="btLr"/>
                          </w:pPr>
                        </w:p>
                      </w:txbxContent>
                    </v:textbox>
                  </v:shape>
                  <v:shapetype id="_x0000_t202" coordsize="21600,21600" o:spt="202" path="m,l,21600r21600,l21600,xe">
                    <v:stroke joinstyle="miter"/>
                    <v:path gradientshapeok="t" o:connecttype="rect"/>
                  </v:shapetype>
                  <v:shape id="Caixa de Texto 24" o:spid="_x0000_s1051" type="#_x0000_t202" style="position:absolute;top:2401;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" filled="f" stroked="f">
                    <v:textbox inset=".19375mm,.19375mm,.19375mm,.19375mm">
                      <w:txbxContent>
                        <w:p w14:paraId="20AB459A" w14:textId="77777777" w:rsidR="000F3D0E" w:rsidRDefault="00000000">
                          <w:pPr>
                            <w:spacing w:line="215" w:lineRule="auto"/>
                            <w:jc w:val="center"/>
                            <w:textDirection w:val="btLr"/>
                          </w:pPr>
                          <w:r>
                            <w:rPr>
                              <w:color w:val="000000"/>
                              <w:sz w:val="22"/>
                            </w:rPr>
                            <w:t>1° etapa</w:t>
                          </w:r>
                        </w:p>
                      </w:txbxContent>
                    </v:textbox>
                  </v:shape>
                  <v:shape id="Retângulo: Cantos Superiores Arredondados 25" o:spid="_x0000_s1052" style="position:absolute;left:28539;top:-23762;width:4414;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5B07ADC8" w14:textId="77777777" w:rsidR="000F3D0E" w:rsidRDefault="000F3D0E">
                          <w:pPr>
                            <w:textDirection w:val="btLr"/>
                          </w:pPr>
                        </w:p>
                      </w:txbxContent>
                    </v:textbox>
                  </v:shape>
                  <v:shape id="Caixa de Texto 26" o:spid="_x0000_s1053" type="#_x0000_t202" style="position:absolute;left:4753;top:240;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" filled="f" stroked="f">
                    <v:textbox inset="2.17292mm,.19375mm,.19375mm,.19375mm">
                      <w:txbxContent>
                        <w:p w14:paraId="0FE9C727" w14:textId="77777777" w:rsidR="000F3D0E" w:rsidRDefault="00000000">
                          <w:pPr>
                            <w:spacing w:line="215" w:lineRule="auto"/>
                            <w:ind w:left="90" w:firstLine="90"/>
                            <w:textDirection w:val="btLr"/>
                          </w:pPr>
                          <w:r>
                            <w:rPr>
                              <w:color w:val="000000"/>
                              <w:sz w:val="22"/>
                            </w:rPr>
                            <w:t xml:space="preserve"> Será feita uma ampla revisão sobre os principais temas e a discussão com os envolvidos no projeto de atualização;</w:t>
                          </w:r>
                        </w:p>
                      </w:txbxContent>
                    </v:textbox>
                  </v:shape>
                  <v:shape id="Seta: Divisa 27" o:spid="_x0000_s1054" type="#_x0000_t55" style="position:absolute;left:-1019;top:6977;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3F7B1AF1" w14:textId="77777777" w:rsidR="000F3D0E" w:rsidRDefault="000F3D0E">
                          <w:pPr>
                            <w:textDirection w:val="btLr"/>
                          </w:pPr>
                        </w:p>
                      </w:txbxContent>
                    </v:textbox>
                  </v:shape>
                  <v:shape id="Caixa de Texto 28" o:spid="_x0000_s1055" type="#_x0000_t202" style="position:absolute;top:8335;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" filled="f" stroked="f">
                    <v:textbox inset=".19375mm,.19375mm,.19375mm,.19375mm">
                      <w:txbxContent>
                        <w:p w14:paraId="629C59A6" w14:textId="77777777" w:rsidR="000F3D0E" w:rsidRDefault="00000000">
                          <w:pPr>
                            <w:spacing w:line="215" w:lineRule="auto"/>
                            <w:jc w:val="center"/>
                            <w:textDirection w:val="btLr"/>
                          </w:pPr>
                          <w:r>
                            <w:rPr>
                              <w:color w:val="000000"/>
                              <w:sz w:val="22"/>
                            </w:rPr>
                            <w:t>2° etapa</w:t>
                          </w:r>
                        </w:p>
                      </w:txbxContent>
                    </v:textbox>
                  </v:shape>
                  <v:shape id="Retângulo: Cantos Superiores Arredondados 29" o:spid="_x0000_s1056" style="position:absolute;left:28539;top:-17828;width:4414;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583D9209" w14:textId="77777777" w:rsidR="000F3D0E" w:rsidRDefault="000F3D0E">
                          <w:pPr>
                            <w:textDirection w:val="btLr"/>
                          </w:pPr>
                        </w:p>
                      </w:txbxContent>
                    </v:textbox>
                  </v:shape>
                  <v:shape id="Caixa de Texto 30" o:spid="_x0000_s1057" type="#_x0000_t202" style="position:absolute;left:4753;top:6173;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" filled="f" stroked="f">
                    <v:textbox inset="2.17292mm,.19375mm,.19375mm,.19375mm">
                      <w:txbxContent>
                        <w:p w14:paraId="385FD0A7" w14:textId="77777777" w:rsidR="000F3D0E" w:rsidRDefault="00000000">
                          <w:pPr>
                            <w:spacing w:line="215" w:lineRule="auto"/>
                            <w:ind w:left="90" w:firstLine="90"/>
                            <w:textDirection w:val="btLr"/>
                          </w:pPr>
                          <w:r>
                            <w:rPr>
                              <w:color w:val="000000"/>
                              <w:sz w:val="22"/>
                            </w:rPr>
                            <w:t xml:space="preserve"> Definição do que precisa ser atualizado;</w:t>
                          </w:r>
                        </w:p>
                      </w:txbxContent>
                    </v:textbox>
                  </v:shape>
                  <v:shape id="Seta: Divisa 31" o:spid="_x0000_s1058" type="#_x0000_t55" style="position:absolute;left:-1019;top:12910;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4474995A" w14:textId="77777777" w:rsidR="000F3D0E" w:rsidRDefault="000F3D0E">
                          <w:pPr>
                            <w:textDirection w:val="btLr"/>
                          </w:pPr>
                        </w:p>
                      </w:txbxContent>
                    </v:textbox>
                  </v:shape>
                  <v:shape id="Caixa de Texto 32" o:spid="_x0000_s1059" type="#_x0000_t202" style="position:absolute;top:14268;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" filled="f" stroked="f">
                    <v:textbox inset=".19375mm,.19375mm,.19375mm,.19375mm">
                      <w:txbxContent>
                        <w:p w14:paraId="55CA1188" w14:textId="77777777" w:rsidR="000F3D0E" w:rsidRDefault="00000000">
                          <w:pPr>
                            <w:spacing w:line="215" w:lineRule="auto"/>
                            <w:jc w:val="center"/>
                            <w:textDirection w:val="btLr"/>
                          </w:pPr>
                          <w:r>
                            <w:rPr>
                              <w:color w:val="000000"/>
                              <w:sz w:val="22"/>
                            </w:rPr>
                            <w:t>3° etapa</w:t>
                          </w:r>
                        </w:p>
                      </w:txbxContent>
                    </v:textbox>
                  </v:shape>
                  <v:shape id="Retângulo: Cantos Superiores Arredondados 33" o:spid="_x0000_s1060" style="position:absolute;left:28539;top:-11894;width:4413;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1D2215F1" w14:textId="77777777" w:rsidR="000F3D0E" w:rsidRDefault="000F3D0E">
                          <w:pPr>
                            <w:textDirection w:val="btLr"/>
                          </w:pPr>
                        </w:p>
                      </w:txbxContent>
                    </v:textbox>
                  </v:shape>
                  <v:shape id="Caixa de Texto 34" o:spid="_x0000_s1061" type="#_x0000_t202" style="position:absolute;left:4753;top:12107;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" filled="f" stroked="f">
                    <v:textbox inset="2.17292mm,.19375mm,.19375mm,.19375mm">
                      <w:txbxContent>
                        <w:p w14:paraId="719CEAFC" w14:textId="77777777" w:rsidR="000F3D0E" w:rsidRDefault="00000000">
                          <w:pPr>
                            <w:spacing w:line="215" w:lineRule="auto"/>
                            <w:ind w:left="90" w:firstLine="90"/>
                            <w:textDirection w:val="btLr"/>
                          </w:pPr>
                          <w:r>
                            <w:rPr>
                              <w:color w:val="000000"/>
                              <w:sz w:val="22"/>
                            </w:rPr>
                            <w:t>Definição do que precisa ser retirado;</w:t>
                          </w:r>
                        </w:p>
                      </w:txbxContent>
                    </v:textbox>
                  </v:shape>
                  <v:shape id="Seta: Divisa 35" o:spid="_x0000_s1062" type="#_x0000_t55" style="position:absolute;left:-1019;top:18844;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26D8BBA4" w14:textId="77777777" w:rsidR="000F3D0E" w:rsidRDefault="000F3D0E">
                          <w:pPr>
                            <w:textDirection w:val="btLr"/>
                          </w:pPr>
                        </w:p>
                      </w:txbxContent>
                    </v:textbox>
                  </v:shape>
                  <v:shape id="Caixa de Texto 36" o:spid="_x0000_s1063" type="#_x0000_t202" style="position:absolute;top:20202;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" filled="f" stroked="f">
                    <v:textbox inset=".19375mm,.19375mm,.19375mm,.19375mm">
                      <w:txbxContent>
                        <w:p w14:paraId="07C2243C" w14:textId="77777777" w:rsidR="000F3D0E" w:rsidRDefault="00000000">
                          <w:pPr>
                            <w:spacing w:line="215" w:lineRule="auto"/>
                            <w:jc w:val="center"/>
                            <w:textDirection w:val="btLr"/>
                          </w:pPr>
                          <w:r>
                            <w:rPr>
                              <w:color w:val="000000"/>
                              <w:sz w:val="22"/>
                            </w:rPr>
                            <w:t>4° etapa</w:t>
                          </w:r>
                        </w:p>
                      </w:txbxContent>
                    </v:textbox>
                  </v:shape>
                  <v:shape id="Retângulo: Cantos Superiores Arredondados 37" o:spid="_x0000_s1064" style="position:absolute;left:28539;top:-5961;width:4414;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739130F8" w14:textId="77777777" w:rsidR="000F3D0E" w:rsidRDefault="000F3D0E">
                          <w:pPr>
                            <w:textDirection w:val="btLr"/>
                          </w:pPr>
                        </w:p>
                      </w:txbxContent>
                    </v:textbox>
                  </v:shape>
                  <v:shape id="Caixa de Texto 38" o:spid="_x0000_s1065" type="#_x0000_t202" style="position:absolute;left:4753;top:18041;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" filled="f" stroked="f">
                    <v:textbox inset="2.17292mm,.19375mm,.19375mm,.19375mm">
                      <w:txbxContent>
                        <w:p w14:paraId="28A66DD8" w14:textId="77777777" w:rsidR="000F3D0E" w:rsidRDefault="000F3D0E">
                          <w:pPr>
                            <w:spacing w:line="215" w:lineRule="auto"/>
                            <w:ind w:left="90" w:firstLine="90"/>
                            <w:textDirection w:val="btLr"/>
                          </w:pPr>
                        </w:p>
                        <w:p w14:paraId="13D0B4C3" w14:textId="77777777" w:rsidR="000F3D0E" w:rsidRDefault="00000000">
                          <w:pPr>
                            <w:spacing w:before="33" w:line="215" w:lineRule="auto"/>
                            <w:ind w:left="90" w:firstLine="90"/>
                            <w:textDirection w:val="btLr"/>
                          </w:pPr>
                          <w:r>
                            <w:rPr>
                              <w:color w:val="000000"/>
                              <w:sz w:val="22"/>
                            </w:rPr>
                            <w:t xml:space="preserve"> Definição do que precisa ser acrescentado;</w:t>
                          </w:r>
                        </w:p>
                      </w:txbxContent>
                    </v:textbox>
                  </v:shape>
                  <v:shape id="Seta: Divisa 39" o:spid="_x0000_s1066" type="#_x0000_t55" style="position:absolute;left:-1018;top:24777;width:6790;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25759E8F" w14:textId="77777777" w:rsidR="000F3D0E" w:rsidRDefault="000F3D0E">
                          <w:pPr>
                            <w:textDirection w:val="btLr"/>
                          </w:pPr>
                        </w:p>
                      </w:txbxContent>
                    </v:textbox>
                  </v:shape>
                  <v:shape id="Caixa de Texto 40" o:spid="_x0000_s1067" type="#_x0000_t202" style="position:absolute;top:26135;width:4753;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" filled="f" stroked="f">
                    <v:textbox inset=".19375mm,.19375mm,.19375mm,.19375mm">
                      <w:txbxContent>
                        <w:p w14:paraId="2E05719C" w14:textId="77777777" w:rsidR="000F3D0E" w:rsidRDefault="00000000">
                          <w:pPr>
                            <w:spacing w:line="215" w:lineRule="auto"/>
                            <w:jc w:val="center"/>
                            <w:textDirection w:val="btLr"/>
                          </w:pPr>
                          <w:r>
                            <w:rPr>
                              <w:color w:val="000000"/>
                              <w:sz w:val="22"/>
                            </w:rPr>
                            <w:t>5° etapa</w:t>
                          </w:r>
                        </w:p>
                      </w:txbxContent>
                    </v:textbox>
                  </v:shape>
                  <v:shape id="Retângulo: Cantos Superiores Arredondados 41" o:spid="_x0000_s1068" style="position:absolute;left:28539;top:-27;width:4414;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4970AE1D" w14:textId="77777777" w:rsidR="000F3D0E" w:rsidRDefault="000F3D0E">
                          <w:pPr>
                            <w:textDirection w:val="btLr"/>
                          </w:pPr>
                        </w:p>
                      </w:txbxContent>
                    </v:textbox>
                  </v:shape>
                  <v:shape id="Caixa de Texto 42" o:spid="_x0000_s1069" type="#_x0000_t202" style="position:absolute;left:4753;top:23974;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" filled="f" stroked="f">
                    <v:textbox inset="2.17292mm,.19375mm,.19375mm,.19375mm">
                      <w:txbxContent>
                        <w:p w14:paraId="282E0E23" w14:textId="77777777" w:rsidR="000F3D0E" w:rsidRDefault="000F3D0E">
                          <w:pPr>
                            <w:spacing w:line="215" w:lineRule="auto"/>
                            <w:ind w:left="90" w:firstLine="90"/>
                            <w:textDirection w:val="btLr"/>
                          </w:pPr>
                        </w:p>
                        <w:p w14:paraId="09E11F20" w14:textId="77777777" w:rsidR="000F3D0E" w:rsidRDefault="00000000">
                          <w:pPr>
                            <w:spacing w:before="33" w:line="215" w:lineRule="auto"/>
                            <w:ind w:left="90" w:firstLine="90"/>
                            <w:textDirection w:val="btLr"/>
                          </w:pPr>
                          <w:r>
                            <w:rPr>
                              <w:color w:val="000000"/>
                              <w:sz w:val="22"/>
                            </w:rPr>
                            <w:t xml:space="preserve"> Consulta as principais referências bibliográficas e sites de buscas;</w:t>
                          </w:r>
                        </w:p>
                      </w:txbxContent>
                    </v:textbox>
                  </v:shape>
                  <v:shape id="Seta: Divisa 43" o:spid="_x0000_s1070" type="#_x0000_t55" style="position:absolute;left:-1019;top:30711;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1FBC3330" w14:textId="77777777" w:rsidR="000F3D0E" w:rsidRDefault="000F3D0E">
                          <w:pPr>
                            <w:textDirection w:val="btLr"/>
                          </w:pPr>
                        </w:p>
                      </w:txbxContent>
                    </v:textbox>
                  </v:shape>
                  <v:shape id="Caixa de Texto 44" o:spid="_x0000_s1071" type="#_x0000_t202" style="position:absolute;top:32069;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" filled="f" stroked="f">
                    <v:textbox inset=".19375mm,.19375mm,.19375mm,.19375mm">
                      <w:txbxContent>
                        <w:p w14:paraId="52BD52DD" w14:textId="77777777" w:rsidR="000F3D0E" w:rsidRDefault="00000000">
                          <w:pPr>
                            <w:spacing w:line="215" w:lineRule="auto"/>
                            <w:jc w:val="center"/>
                            <w:textDirection w:val="btLr"/>
                          </w:pPr>
                          <w:r>
                            <w:rPr>
                              <w:color w:val="000000"/>
                              <w:sz w:val="22"/>
                            </w:rPr>
                            <w:t>6° etapa</w:t>
                          </w:r>
                        </w:p>
                      </w:txbxContent>
                    </v:textbox>
                  </v:shape>
                  <v:shape id="Retângulo: Cantos Superiores Arredondados 45" o:spid="_x0000_s1072" style="position:absolute;left:28539;top:5906;width:4414;height:51986;rotation:90;visibility:visible;mso-wrap-style:square;v-text-anchor:middle" coordsize="441395,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" adj="-11796480,,5400" path="m73567,l367828,v40630,,73567,32937,73567,73567l441395,5198582r,l,5198582r,l,73567c,32937,32937,,73567,xe" fillcolor="#e7e6e6 [3203]" strokecolor="#44546a [3202]" strokeweight="1pt">
                    <v:fill opacity="58853f"/>
                    <v:stroke startarrowwidth="narrow" startarrowlength="short" endarrowwidth="narrow" endarrowlength="short" joinstyle="miter"/>
                    <v:formulas/>
                    <v:path arrowok="t" o:connecttype="custom" o:connectlocs="73567,0;367828,0;441395,73567;441395,5198582;441395,5198582;0,5198582;0,5198582;0,73567;73567,0" o:connectangles="0,0,0,0,0,0,0,0,0" textboxrect="0,0,441395,5198582"/>
                    <v:textbox inset="2.53958mm,2.53958mm,2.53958mm,2.53958mm">
                      <w:txbxContent>
                        <w:p w14:paraId="38599093" w14:textId="77777777" w:rsidR="000F3D0E" w:rsidRDefault="000F3D0E">
                          <w:pPr>
                            <w:textDirection w:val="btLr"/>
                          </w:pPr>
                        </w:p>
                      </w:txbxContent>
                    </v:textbox>
                  </v:shape>
                  <v:shape id="Caixa de Texto 46" o:spid="_x0000_s1073" type="#_x0000_t202" style="position:absolute;left:4753;top:29908;width:51770;height:3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" filled="f" stroked="f">
                    <v:textbox inset="2.17292mm,.19375mm,.19375mm,.19375mm">
                      <w:txbxContent>
                        <w:p w14:paraId="6E5A50C4" w14:textId="77777777" w:rsidR="000F3D0E" w:rsidRDefault="00000000">
                          <w:pPr>
                            <w:spacing w:line="215" w:lineRule="auto"/>
                            <w:ind w:left="90" w:firstLine="90"/>
                            <w:textDirection w:val="btLr"/>
                          </w:pPr>
                          <w:r>
                            <w:rPr>
                              <w:color w:val="000000"/>
                              <w:sz w:val="22"/>
                            </w:rPr>
                            <w:t xml:space="preserve"> Reuniões para adequações;</w:t>
                          </w:r>
                        </w:p>
                      </w:txbxContent>
                    </v:textbox>
                  </v:shape>
                  <v:shape id="Seta: Divisa 47" o:spid="_x0000_s1074" type="#_x0000_t55" style="position:absolute;left:-1019;top:36645;width:6791;height:4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" adj="14040" fillcolor="#44546a [3202]" strokecolor="#44546a [3202]" strokeweight="1pt">
                    <v:stroke startarrowwidth="narrow" startarrowlength="short" endarrowwidth="narrow" endarrowlength="short"/>
                    <v:textbox inset="2.53958mm,2.53958mm,2.53958mm,2.53958mm">
                      <w:txbxContent>
                        <w:p w14:paraId="44C4C3D7" w14:textId="77777777" w:rsidR="000F3D0E" w:rsidRDefault="000F3D0E">
                          <w:pPr>
                            <w:textDirection w:val="btLr"/>
                          </w:pPr>
                        </w:p>
                      </w:txbxContent>
                    </v:textbox>
                  </v:shape>
                  <v:shape id="Caixa de Texto 48" o:spid="_x0000_s1075" type="#_x0000_t202" style="position:absolute;top:38003;width:4753;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" filled="f" stroked="f">
                    <v:textbox inset=".14097mm,.14097mm,.14097mm,.14097mm">
                      <w:txbxContent>
                        <w:p w14:paraId="69FD83EC" w14:textId="77777777" w:rsidR="000F3D0E" w:rsidRDefault="00000000">
                          <w:pPr>
                            <w:spacing w:line="215" w:lineRule="auto"/>
                            <w:jc w:val="center"/>
                            <w:textDirection w:val="btLr"/>
                          </w:pPr>
                          <w:r>
                            <w:rPr>
                              <w:b/>
                              <w:color w:val="000000"/>
                              <w:sz w:val="16"/>
                            </w:rPr>
                            <w:t>Resultado esperado</w:t>
                          </w:r>
                        </w:p>
                      </w:txbxContent>
                    </v:textbox>
                  </v:shape>
                  <v:shape id="Retângulo: Cantos Superiores Arredondados 49" o:spid="_x0000_s1076" style="position:absolute;left:28538;top:11841;width:4416;height:51986;rotation:90;visibility:visible;mso-wrap-style:square;v-text-anchor:middle" coordsize="441627,5198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" adj="-11796480,,5400" path="m73606,l368021,v40651,,73606,32955,73606,73606l441627,5198582r,l,5198582r,l,73606c,32955,32955,,73606,xe" fillcolor="#e7e6e6 [3203]" strokecolor="#44546a [3202]" strokeweight="1pt">
                    <v:fill opacity="58853f"/>
                    <v:stroke startarrowwidth="narrow" startarrowlength="short" endarrowwidth="narrow" endarrowlength="short" joinstyle="miter"/>
                    <v:formulas/>
                    <v:path arrowok="t" o:connecttype="custom" o:connectlocs="73606,0;368021,0;441627,73606;441627,5198582;441627,5198582;0,5198582;0,5198582;0,73606;73606,0" o:connectangles="0,0,0,0,0,0,0,0,0" textboxrect="0,0,441627,5198582"/>
                    <v:textbox inset="2.53958mm,2.53958mm,2.53958mm,2.53958mm">
                      <w:txbxContent>
                        <w:p w14:paraId="44067E64" w14:textId="77777777" w:rsidR="000F3D0E" w:rsidRDefault="000F3D0E">
                          <w:pPr>
                            <w:textDirection w:val="btLr"/>
                          </w:pPr>
                        </w:p>
                      </w:txbxContent>
                    </v:textbox>
                  </v:shape>
                  <v:shape id="Caixa de Texto 50" o:spid="_x0000_s1077" type="#_x0000_t202" style="position:absolute;left:4753;top:35842;width:51770;height: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" filled="f" stroked="f">
                    <v:textbox inset="2.17292mm,.19375mm,.19375mm,.19375mm">
                      <w:txbxContent>
                        <w:p w14:paraId="4CD386A1" w14:textId="77777777" w:rsidR="000F3D0E" w:rsidRDefault="00000000">
                          <w:pPr>
                            <w:spacing w:line="215" w:lineRule="auto"/>
                            <w:ind w:left="90" w:firstLine="90"/>
                            <w:textDirection w:val="btLr"/>
                          </w:pPr>
                          <w:r>
                            <w:rPr>
                              <w:color w:val="000000"/>
                              <w:sz w:val="22"/>
                            </w:rPr>
                            <w:t xml:space="preserve"> Melhoria do material didático.</w:t>
                          </w:r>
                        </w:p>
                      </w:txbxContent>
                    </v:textbox>
                  </v:shape>
                </v:group>
                <w10:anchorlock/>
              </v:group>
            </w:pict>
          </mc:Fallback>
        </mc:AlternateContent>
      </w:r>
    </w:p>
    <w:p w14:paraId="2D1DCC77" w14:textId="77777777" w:rsidR="000F3D0E" w:rsidRPr="005C0F59" w:rsidRDefault="000F3D0E">
      <w:pPr>
        <w:spacing w:line="360" w:lineRule="auto"/>
        <w:ind w:firstLine="566"/>
        <w:jc w:val="both"/>
      </w:pPr>
    </w:p>
    <w:p w14:paraId="6B39B81C" w14:textId="77777777" w:rsidR="000F3D0E" w:rsidRPr="005C0F59" w:rsidRDefault="00000000">
      <w:pPr>
        <w:spacing w:line="360" w:lineRule="auto"/>
        <w:ind w:firstLine="566"/>
        <w:jc w:val="both"/>
      </w:pPr>
      <w:r w:rsidRPr="005C0F59">
        <w:t>O material didático a ser disponibilizado aos alunos, tem previsão de elaboração e validação pela equipe do NIFD, possibilitando desenvolver a formação definida neste Projeto Pedagógico, considerando sua abrangência, aprofundamento e coerência teórica, sua acessibilidade metodológica e instrumental e a adequação da bibliografia às exigências da formação, além de prever linguagem inclusiva e acessível, com recursos digitais.</w:t>
      </w:r>
    </w:p>
    <w:p w14:paraId="205903EF" w14:textId="77777777" w:rsidR="000F3D0E" w:rsidRPr="005C0F59" w:rsidRDefault="00000000">
      <w:pPr>
        <w:spacing w:line="360" w:lineRule="auto"/>
        <w:ind w:firstLine="566"/>
        <w:jc w:val="both"/>
      </w:pPr>
      <w:r w:rsidRPr="005C0F59">
        <w:t xml:space="preserve">Portanto, os professores/tutores </w:t>
      </w:r>
      <w:r w:rsidRPr="005C0F59">
        <w:rPr>
          <w:color w:val="000000"/>
        </w:rPr>
        <w:t>são</w:t>
      </w:r>
      <w:r w:rsidRPr="005C0F59">
        <w:t xml:space="preserve"> responsáveis por criar, selecionar e organizar conteúdos significativos para a formação dos alunos, juntamente com os coordenadores de curso e coordenação do NIFD, refletindo sobre as formas de aprendizagem, ritmos e métodos, indicando atividades interativas que promovam a aprendizagem colaborativa. Para tanto, precisam realizar a análise de contexto, elaboração, desenvolvimento, implementação, aplicação e avaliação. </w:t>
      </w:r>
    </w:p>
    <w:p w14:paraId="11F8A1BF" w14:textId="77777777" w:rsidR="000F3D0E" w:rsidRPr="005C0F59" w:rsidRDefault="000F3D0E">
      <w:pPr>
        <w:pBdr>
          <w:top w:val="nil"/>
          <w:left w:val="nil"/>
          <w:bottom w:val="nil"/>
          <w:right w:val="nil"/>
          <w:between w:val="nil"/>
        </w:pBdr>
        <w:spacing w:before="1" w:after="120"/>
        <w:ind w:firstLine="566"/>
        <w:jc w:val="both"/>
        <w:rPr>
          <w:color w:val="000000"/>
        </w:rPr>
      </w:pPr>
    </w:p>
    <w:p w14:paraId="0A61DF87" w14:textId="77777777" w:rsidR="000F3D0E" w:rsidRPr="005C0F59" w:rsidRDefault="000F3D0E">
      <w:pPr>
        <w:pBdr>
          <w:top w:val="nil"/>
          <w:left w:val="nil"/>
          <w:bottom w:val="nil"/>
          <w:right w:val="nil"/>
          <w:between w:val="nil"/>
        </w:pBdr>
        <w:spacing w:before="1" w:after="120"/>
        <w:ind w:firstLine="566"/>
        <w:jc w:val="both"/>
        <w:rPr>
          <w:color w:val="000000"/>
        </w:rPr>
      </w:pPr>
    </w:p>
    <w:p w14:paraId="67C8E7ED" w14:textId="77777777" w:rsidR="000F3D0E" w:rsidRPr="005C0F59" w:rsidRDefault="000F3D0E">
      <w:pPr>
        <w:pBdr>
          <w:top w:val="nil"/>
          <w:left w:val="nil"/>
          <w:bottom w:val="nil"/>
          <w:right w:val="nil"/>
          <w:between w:val="nil"/>
        </w:pBdr>
        <w:spacing w:before="1" w:after="120"/>
        <w:ind w:firstLine="566"/>
        <w:jc w:val="both"/>
        <w:rPr>
          <w:color w:val="000000"/>
        </w:rPr>
      </w:pPr>
    </w:p>
    <w:p w14:paraId="21765D8B" w14:textId="77777777" w:rsidR="000F3D0E" w:rsidRPr="005C0F59" w:rsidRDefault="00000000">
      <w:pPr>
        <w:pStyle w:val="Ttulo1"/>
        <w:numPr>
          <w:ilvl w:val="1"/>
          <w:numId w:val="30"/>
        </w:numPr>
        <w:tabs>
          <w:tab w:val="left" w:pos="623"/>
        </w:tabs>
        <w:ind w:left="0" w:firstLine="566"/>
      </w:pPr>
      <w:bookmarkStart w:id="71" w:name="_heading=h.1mrcu09" w:colFirst="0" w:colLast="0"/>
      <w:bookmarkEnd w:id="71"/>
      <w:r w:rsidRPr="005C0F59">
        <w:lastRenderedPageBreak/>
        <w:t>Mecanismos de Avaliação</w:t>
      </w:r>
    </w:p>
    <w:p w14:paraId="54EF6D4B" w14:textId="77777777" w:rsidR="000F3D0E" w:rsidRPr="005C0F59" w:rsidRDefault="000F3D0E">
      <w:pPr>
        <w:pBdr>
          <w:top w:val="nil"/>
          <w:left w:val="nil"/>
          <w:bottom w:val="nil"/>
          <w:right w:val="nil"/>
          <w:between w:val="nil"/>
        </w:pBdr>
        <w:spacing w:before="10" w:after="120"/>
        <w:ind w:firstLine="566"/>
        <w:jc w:val="both"/>
        <w:rPr>
          <w:b/>
          <w:color w:val="000000"/>
        </w:rPr>
      </w:pPr>
    </w:p>
    <w:p w14:paraId="0040C13F" w14:textId="77777777" w:rsidR="000F3D0E" w:rsidRPr="005C0F59" w:rsidRDefault="00000000">
      <w:pPr>
        <w:pStyle w:val="Ttulo3"/>
        <w:ind w:left="0" w:firstLine="566"/>
        <w:rPr>
          <w:rFonts w:cs="Times New Roman"/>
        </w:rPr>
      </w:pPr>
      <w:bookmarkStart w:id="72" w:name="_heading=h.1e03kqp" w:colFirst="0" w:colLast="0"/>
      <w:bookmarkEnd w:id="72"/>
      <w:r w:rsidRPr="005C0F59">
        <w:rPr>
          <w:rFonts w:cs="Times New Roman"/>
        </w:rPr>
        <w:t>5.3.1 Avaliação do Ensino-Aprendizagem</w:t>
      </w:r>
    </w:p>
    <w:p w14:paraId="4F42500C"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O processo ensino-aprendizagem no Curso está centrado no aluno, enfatizando novas formas de estudar, pensar e adquirir conhecimento, considerando a necessidade de desenvolver as competências e habilidades cognitivas, instrumentais e interpessoais estabelecidas no perfil do egresso.</w:t>
      </w:r>
    </w:p>
    <w:p w14:paraId="3E05C51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É enfatizada a articulação entre o conhecimento teórico e prático, de modo transversal e permanente, em todo o desenvolvimento do curso. Especial atenção é dada a resolução de problemas, razão pela qual a metodologia do ensino é essencialmente ativa.</w:t>
      </w:r>
    </w:p>
    <w:p w14:paraId="7E67A8D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Nesse cenário, a avaliação do processo ensino-aprendizagem poderá compreender diferentes modalidades avaliativas, considerando os objetivos de cada etapa da formação profissional. A avaliação do desempenho acadêmico é pensada pelo NDE e Colegiado de Curso, sendo aprovada pelo CONSU por meio de Resolução.</w:t>
      </w:r>
    </w:p>
    <w:p w14:paraId="69C5795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Na FACULDADE UNIBRAS DA BAHIA - FACBRAS, do ponto de vista pedagógico, a avaliação só faz sentido quando se insere em um projeto educativo que fornece informações que possibilitem orientar a ação dos atores envolvidos no processo de construção do conhecimento e que indique rumos para a ação pedagógica.</w:t>
      </w:r>
    </w:p>
    <w:p w14:paraId="57CC65F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processo avaliativo é processual e formativo, realizado de forma diversificada e sob um olhar reflexivo e acontece de várias formas: prova escrita, projetos, exercícios, trabalhos em grupo. É realizada de forma contínua e nesse sentido é entendida como um processo e deve prever mecanismos de acompanhamento dos estudantes.</w:t>
      </w:r>
    </w:p>
    <w:p w14:paraId="577024B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professores das disciplinas são os responsáveis por elaborar e corrigir as questões avaliativas. É importante ressaltar que as normas da avaliação do desempenho discente estão estabelecidas em Regulamento próprio.</w:t>
      </w:r>
    </w:p>
    <w:p w14:paraId="043C9F7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Resolução destina-se às unidades curriculares presentes nas matrizes curriculares dos cursos de Graduação. Para os demais componentes curriculares, como, estágio supervisionado, trabalho de conclusão de curso, projetos de extensão, projetos interdisciplinares e atividades </w:t>
      </w:r>
      <w:r w:rsidRPr="005C0F59">
        <w:rPr>
          <w:color w:val="000000"/>
        </w:rPr>
        <w:lastRenderedPageBreak/>
        <w:t>complementares, o sistema de avaliação é determinado por regulamentação própria de acordo com as Diretrizes Curriculares do curso.</w:t>
      </w:r>
    </w:p>
    <w:p w14:paraId="24BDD00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avaliação do desempenho acadêmico é parte integrante do processo de ensino- aprendizagem, sendo realizada por unidade curricular e incide sobre a frequência e o desempenho escolar do estudante.</w:t>
      </w:r>
    </w:p>
    <w:p w14:paraId="20E165F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aprovação na unidade curricular o estudante deverá obter frequência igual ou superior 75% em relação ao total das aulas previstas.</w:t>
      </w:r>
    </w:p>
    <w:p w14:paraId="0210B58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desempenho acadêmico se dará por meio de mensuração dos resultados obtidos a partir de três momentos de avaliação, denominados Desempenho 1 (D1), Desempenho 2 (D2) e Avaliação final (AF).</w:t>
      </w:r>
    </w:p>
    <w:p w14:paraId="560FDF5E"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O D1 é realizado dentro do 1º bimestre letivo, cuja nota poderá variar de 0,0 (zero) a 10,0 (dez) pontos. Este ciclo de avaliação deverá incluir a Avaliação (AV1) e Atividades Avaliativas (AA1) sendo que:</w:t>
      </w:r>
    </w:p>
    <w:p w14:paraId="39F8FA42"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line="343" w:lineRule="auto"/>
        <w:ind w:left="1134" w:hanging="567"/>
        <w:jc w:val="both"/>
      </w:pPr>
      <w:r w:rsidRPr="005C0F59">
        <w:rPr>
          <w:color w:val="000000"/>
        </w:rPr>
        <w:t>A AV1 é realizada por meio de prova escrita com questões objetivas e discursivas, obrigatoriamente, e representará 60% (sessenta por cento) da nota.</w:t>
      </w:r>
    </w:p>
    <w:p w14:paraId="1FA5900B"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19" w:line="352" w:lineRule="auto"/>
        <w:ind w:left="1134" w:hanging="567"/>
        <w:jc w:val="both"/>
      </w:pPr>
      <w:r w:rsidRPr="005C0F59">
        <w:rPr>
          <w:color w:val="000000"/>
        </w:rPr>
        <w:t>As Atividades Avaliativas (AA1) Correspondem a 40% (quarenta por cento) da nota, e deverão compor atividades diversificadas de acordo com o perfil da unidade curricular e com os objetivos de aprendizagem. A soma de AV1+AA1 totalizará 100% do D1 (10,00 pontos).</w:t>
      </w:r>
    </w:p>
    <w:p w14:paraId="2D93B636" w14:textId="77777777" w:rsidR="000F3D0E" w:rsidRPr="005C0F59" w:rsidRDefault="00000000" w:rsidP="00690A7A">
      <w:pPr>
        <w:widowControl w:val="0"/>
        <w:numPr>
          <w:ilvl w:val="0"/>
          <w:numId w:val="31"/>
        </w:numPr>
        <w:pBdr>
          <w:top w:val="nil"/>
          <w:left w:val="nil"/>
          <w:bottom w:val="nil"/>
          <w:right w:val="nil"/>
          <w:between w:val="nil"/>
        </w:pBdr>
        <w:tabs>
          <w:tab w:val="left" w:pos="1702"/>
        </w:tabs>
        <w:spacing w:before="14" w:line="350" w:lineRule="auto"/>
        <w:ind w:left="1134" w:hanging="567"/>
        <w:jc w:val="both"/>
      </w:pPr>
      <w:r w:rsidRPr="005C0F59">
        <w:rPr>
          <w:color w:val="000000"/>
        </w:rPr>
        <w:t>O D2 é realizado dentro do 2º bimestre letivo, cuja nota poderá variar de 0,0 (zero) a 10,0 (dez) pontos. Este ciclo de avaliação deverá incluir a Avaliação (AV2) e Atividades Avaliativas (AA2) sendo que:</w:t>
      </w:r>
    </w:p>
    <w:p w14:paraId="16C202A5"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12" w:line="340" w:lineRule="auto"/>
        <w:ind w:left="1134" w:hanging="567"/>
        <w:jc w:val="both"/>
      </w:pPr>
      <w:r w:rsidRPr="005C0F59">
        <w:rPr>
          <w:color w:val="000000"/>
        </w:rPr>
        <w:t>A AV2 é realizada por meio de prova escrita com questões objetivas e discursivas, obrigatoriamente, e representará 60% (sessenta por cento) da nota.</w:t>
      </w:r>
    </w:p>
    <w:p w14:paraId="2BEC434B"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24" w:line="352" w:lineRule="auto"/>
        <w:ind w:left="1134" w:hanging="567"/>
        <w:jc w:val="both"/>
      </w:pPr>
      <w:r w:rsidRPr="005C0F59">
        <w:rPr>
          <w:color w:val="000000"/>
        </w:rPr>
        <w:t>As Atividades Avaliativas (AA2) corresponderão 40% (quarenta por cento) da nota, e deverão compor atividades diversificadas de acordo com o perfil da unidade curricular e com os objetivos de aprendizagem. A soma de AV2+AA2 totalizará 100% do D2 (10,00 pontos).</w:t>
      </w:r>
    </w:p>
    <w:p w14:paraId="21DE5570" w14:textId="77777777" w:rsidR="000F3D0E" w:rsidRPr="005C0F59" w:rsidRDefault="00000000" w:rsidP="00690A7A">
      <w:pPr>
        <w:widowControl w:val="0"/>
        <w:numPr>
          <w:ilvl w:val="0"/>
          <w:numId w:val="31"/>
        </w:numPr>
        <w:pBdr>
          <w:top w:val="nil"/>
          <w:left w:val="nil"/>
          <w:bottom w:val="nil"/>
          <w:right w:val="nil"/>
          <w:between w:val="nil"/>
        </w:pBdr>
        <w:tabs>
          <w:tab w:val="left" w:pos="1702"/>
        </w:tabs>
        <w:spacing w:before="14" w:line="350" w:lineRule="auto"/>
        <w:ind w:left="1134" w:hanging="567"/>
        <w:jc w:val="both"/>
      </w:pPr>
      <w:r w:rsidRPr="005C0F59">
        <w:rPr>
          <w:color w:val="000000"/>
        </w:rPr>
        <w:t xml:space="preserve">Ao estudante que tenha faltado no dia de aplicação da AV1 ou AV2 fica facultado o direito de requerer, no prazo definido em Calendário Acadêmico, a aplicação da </w:t>
      </w:r>
      <w:r w:rsidRPr="005C0F59">
        <w:rPr>
          <w:color w:val="000000"/>
        </w:rPr>
        <w:lastRenderedPageBreak/>
        <w:t>Avaliação em Segunda Chamada.</w:t>
      </w:r>
    </w:p>
    <w:p w14:paraId="69805E36"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12" w:line="340" w:lineRule="auto"/>
        <w:ind w:left="1134" w:hanging="567"/>
        <w:jc w:val="both"/>
      </w:pPr>
      <w:r w:rsidRPr="005C0F59">
        <w:rPr>
          <w:color w:val="000000"/>
        </w:rPr>
        <w:t>A Média Final (MF) (média aritmética simples) do estudante é calculada a partir das notas obtidas na D1 e D2, da seguinte forma:</w:t>
      </w:r>
    </w:p>
    <w:p w14:paraId="7CAB241E"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25" w:line="340" w:lineRule="auto"/>
        <w:ind w:left="1134" w:hanging="567"/>
        <w:jc w:val="both"/>
      </w:pPr>
      <w:r w:rsidRPr="005C0F59">
        <w:rPr>
          <w:color w:val="000000"/>
        </w:rPr>
        <w:t>Para aprovação, o estudante deverá obter Média Final (MF) maior ou igual a 6,0 (seis) pontos.</w:t>
      </w:r>
    </w:p>
    <w:p w14:paraId="4C957F52"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25" w:line="352" w:lineRule="auto"/>
        <w:ind w:left="1134" w:hanging="567"/>
        <w:jc w:val="both"/>
      </w:pPr>
      <w:r w:rsidRPr="005C0F59">
        <w:rPr>
          <w:color w:val="000000"/>
        </w:rPr>
        <w:t>Ao estudante que obtiver média final igual ou superior a 3,0 (três) pontos e inferior a 6,0 (seis) pontos, é facultado o direito à recuperação em Avaliação Final, a ser aplicada em prazo estabelecido no calendário acadêmico.</w:t>
      </w:r>
    </w:p>
    <w:p w14:paraId="1E424056"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4" w:line="340" w:lineRule="auto"/>
        <w:ind w:left="1134" w:hanging="567"/>
        <w:jc w:val="both"/>
      </w:pPr>
      <w:r w:rsidRPr="005C0F59">
        <w:rPr>
          <w:color w:val="000000"/>
        </w:rPr>
        <w:t>Para todas as unidades curriculares, a Avaliação Final é realizada por meio de avaliação única, que totalizará 10,0 (dez) pontos.</w:t>
      </w:r>
    </w:p>
    <w:p w14:paraId="6EAAEB05" w14:textId="77777777" w:rsidR="000F3D0E" w:rsidRPr="005C0F59" w:rsidRDefault="00000000" w:rsidP="00690A7A">
      <w:pPr>
        <w:widowControl w:val="0"/>
        <w:numPr>
          <w:ilvl w:val="0"/>
          <w:numId w:val="31"/>
        </w:numPr>
        <w:pBdr>
          <w:top w:val="nil"/>
          <w:left w:val="nil"/>
          <w:bottom w:val="nil"/>
          <w:right w:val="nil"/>
          <w:between w:val="nil"/>
        </w:pBdr>
        <w:tabs>
          <w:tab w:val="left" w:pos="1357"/>
        </w:tabs>
        <w:spacing w:before="25" w:line="340" w:lineRule="auto"/>
        <w:ind w:left="1134" w:hanging="567"/>
        <w:jc w:val="both"/>
      </w:pPr>
      <w:r w:rsidRPr="005C0F59">
        <w:rPr>
          <w:color w:val="000000"/>
        </w:rPr>
        <w:t>O resultado final (RF) do(a) estudante(a) é composto da seguinte forma: Soma da Média Final (MF) e a Avaliação Final (AF) dividido por 2 (dois).</w:t>
      </w:r>
    </w:p>
    <w:p w14:paraId="624F13C9" w14:textId="7403B184" w:rsidR="000F3D0E" w:rsidRPr="00690A7A" w:rsidRDefault="00000000" w:rsidP="00690A7A">
      <w:pPr>
        <w:widowControl w:val="0"/>
        <w:numPr>
          <w:ilvl w:val="0"/>
          <w:numId w:val="31"/>
        </w:numPr>
        <w:pBdr>
          <w:top w:val="nil"/>
          <w:left w:val="nil"/>
          <w:bottom w:val="nil"/>
          <w:right w:val="nil"/>
          <w:between w:val="nil"/>
        </w:pBdr>
        <w:tabs>
          <w:tab w:val="left" w:pos="1357"/>
        </w:tabs>
        <w:spacing w:before="124" w:after="120"/>
        <w:ind w:left="1134" w:hanging="567"/>
        <w:jc w:val="both"/>
        <w:rPr>
          <w:color w:val="000000"/>
        </w:rPr>
      </w:pPr>
      <w:r w:rsidRPr="00690A7A">
        <w:rPr>
          <w:color w:val="000000"/>
        </w:rPr>
        <w:t>É considerado(a) aprovado(a) o estudante(a) que obtiver Resultado Final igual</w:t>
      </w:r>
      <w:r w:rsidR="00690A7A" w:rsidRPr="00690A7A">
        <w:rPr>
          <w:color w:val="000000"/>
        </w:rPr>
        <w:t xml:space="preserve"> </w:t>
      </w:r>
      <w:r w:rsidRPr="00690A7A">
        <w:rPr>
          <w:color w:val="000000"/>
        </w:rPr>
        <w:t>ou superior a 6,0 (seis) pontos.</w:t>
      </w:r>
    </w:p>
    <w:p w14:paraId="17D10133" w14:textId="06E3156D" w:rsidR="000F3D0E" w:rsidRDefault="00000000" w:rsidP="00E21487">
      <w:pPr>
        <w:pBdr>
          <w:top w:val="nil"/>
          <w:left w:val="nil"/>
          <w:bottom w:val="nil"/>
          <w:right w:val="nil"/>
          <w:between w:val="nil"/>
        </w:pBdr>
        <w:spacing w:before="102" w:after="120" w:line="360" w:lineRule="auto"/>
        <w:ind w:firstLine="566"/>
        <w:jc w:val="both"/>
        <w:rPr>
          <w:color w:val="000000"/>
        </w:rPr>
      </w:pPr>
      <w:r w:rsidRPr="005C0F59">
        <w:rPr>
          <w:color w:val="000000"/>
        </w:rPr>
        <w:t>O registro, na pauta acadêmica eletrônica, do desempenho acadêmico parcial ou final do estudante, que compreende frequência e o desempenho da aprendizagem é de responsabilidade do docente daquela unidade curricular, devendo ser entregue na coordenação do curso, no padrão estabelecido pela instituição e na data definida no Calendário Acadêmico. Ao estudante que discordar do resultado da sua avaliação, fica facultado o direito de recorrer, formalizando pedido de Revisão de Nota, por meio de processo próprio junto à Secretaria Acadêmica da instituição, no prazo de 7 (sete) dias, a partir da data de divulgação da nota, objeto de revisão, devendo anexar documento comprobatório que fundamente sua</w:t>
      </w:r>
      <w:r w:rsidR="00690A7A">
        <w:rPr>
          <w:color w:val="000000"/>
        </w:rPr>
        <w:t xml:space="preserve"> </w:t>
      </w:r>
      <w:r w:rsidRPr="005C0F59">
        <w:rPr>
          <w:color w:val="000000"/>
        </w:rPr>
        <w:t>solicitação.</w:t>
      </w:r>
    </w:p>
    <w:p w14:paraId="7CDE36A9" w14:textId="77777777" w:rsidR="00690A7A" w:rsidRPr="005C0F59" w:rsidRDefault="00690A7A" w:rsidP="00E21487">
      <w:pPr>
        <w:pBdr>
          <w:top w:val="nil"/>
          <w:left w:val="nil"/>
          <w:bottom w:val="nil"/>
          <w:right w:val="nil"/>
          <w:between w:val="nil"/>
        </w:pBdr>
        <w:spacing w:before="102" w:after="120" w:line="360" w:lineRule="auto"/>
        <w:ind w:firstLine="566"/>
        <w:jc w:val="both"/>
        <w:rPr>
          <w:color w:val="000000"/>
        </w:rPr>
      </w:pPr>
    </w:p>
    <w:p w14:paraId="4827C171" w14:textId="34240E16" w:rsidR="000F3D0E" w:rsidRPr="005C0F59" w:rsidRDefault="00000000">
      <w:pPr>
        <w:pStyle w:val="Ttulo3"/>
        <w:ind w:left="0" w:firstLine="566"/>
        <w:rPr>
          <w:rFonts w:cs="Times New Roman"/>
        </w:rPr>
      </w:pPr>
      <w:bookmarkStart w:id="73" w:name="_heading=h.3xzr3ei" w:colFirst="0" w:colLast="0"/>
      <w:bookmarkEnd w:id="73"/>
      <w:r w:rsidRPr="005C0F59">
        <w:rPr>
          <w:rFonts w:cs="Times New Roman"/>
        </w:rPr>
        <w:t>5.3.2 Tecnologias de informação e comunicação – TICs – no processo ensino– aprendizagem</w:t>
      </w:r>
    </w:p>
    <w:p w14:paraId="3834E39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FACULDADE UNIBRAS DA BAHIA - FACBRAS utiliza as Tecnologias de Informação e Comunicação no espaço pedagógico de formação, como uma estratégia de adaptação e aproximação entre o docente e o estudante universitário do século XXI, viabilizando a acessibilidade digital, comunicacional e a interatividade entre docentes e discentes, proporcionando experiências diferenciadas de aprendizagem.</w:t>
      </w:r>
    </w:p>
    <w:p w14:paraId="600B118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Foram realizados vários investimentos em formação continuada do corpo técnico- administrativo, no corpo pedagógico, coordenadores de curso, professores e em tecnologias educacionais para um padrão de excelência na oferta do serviço educacional.</w:t>
      </w:r>
    </w:p>
    <w:p w14:paraId="23AB8E4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Dentre estes investimentos em formação continuada estão cursos disponibilizados para o Corpo Docente que tem como temática:</w:t>
      </w:r>
    </w:p>
    <w:p w14:paraId="077E22C5"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
        <w:ind w:left="0" w:firstLine="566"/>
        <w:jc w:val="both"/>
      </w:pPr>
      <w:r w:rsidRPr="005C0F59">
        <w:rPr>
          <w:color w:val="000000"/>
        </w:rPr>
        <w:t>ensino híbrido e sala de aula invertida</w:t>
      </w:r>
    </w:p>
    <w:p w14:paraId="0D08A567"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4"/>
        <w:ind w:left="0" w:firstLine="566"/>
        <w:jc w:val="both"/>
      </w:pPr>
      <w:r w:rsidRPr="005C0F59">
        <w:rPr>
          <w:color w:val="000000"/>
        </w:rPr>
        <w:t>avaliação no processo ativo de aprendizagem e através do uso de tecnologias</w:t>
      </w:r>
    </w:p>
    <w:p w14:paraId="1FBE1EFC"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8"/>
        <w:ind w:left="0" w:firstLine="566"/>
        <w:jc w:val="both"/>
        <w:rPr>
          <w:i/>
          <w:color w:val="000000"/>
        </w:rPr>
      </w:pPr>
      <w:r w:rsidRPr="005C0F59">
        <w:rPr>
          <w:color w:val="000000"/>
        </w:rPr>
        <w:t xml:space="preserve">TBL </w:t>
      </w:r>
      <w:r w:rsidRPr="005C0F59">
        <w:rPr>
          <w:i/>
          <w:color w:val="000000"/>
        </w:rPr>
        <w:t>team based learning</w:t>
      </w:r>
    </w:p>
    <w:p w14:paraId="5BB776B9"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4"/>
        <w:ind w:left="0" w:firstLine="566"/>
        <w:jc w:val="both"/>
      </w:pPr>
      <w:r w:rsidRPr="005C0F59">
        <w:rPr>
          <w:color w:val="000000"/>
        </w:rPr>
        <w:t>PBL aprendizagem baseada em projetos</w:t>
      </w:r>
    </w:p>
    <w:p w14:paraId="2852747F"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5"/>
        <w:ind w:left="0" w:firstLine="566"/>
        <w:jc w:val="both"/>
      </w:pPr>
      <w:r w:rsidRPr="005C0F59">
        <w:rPr>
          <w:color w:val="000000"/>
        </w:rPr>
        <w:t>PI projetos integradores e curricularização da extensão</w:t>
      </w:r>
    </w:p>
    <w:p w14:paraId="7E4BE514"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7"/>
        <w:ind w:left="0" w:firstLine="566"/>
        <w:jc w:val="both"/>
      </w:pPr>
      <w:r w:rsidRPr="005C0F59">
        <w:rPr>
          <w:color w:val="000000"/>
        </w:rPr>
        <w:t>aprendizagem por competência</w:t>
      </w:r>
    </w:p>
    <w:p w14:paraId="40A03244" w14:textId="77777777" w:rsidR="000F3D0E" w:rsidRPr="005C0F59" w:rsidRDefault="00000000">
      <w:pPr>
        <w:widowControl w:val="0"/>
        <w:numPr>
          <w:ilvl w:val="3"/>
          <w:numId w:val="33"/>
        </w:numPr>
        <w:pBdr>
          <w:top w:val="nil"/>
          <w:left w:val="nil"/>
          <w:bottom w:val="nil"/>
          <w:right w:val="nil"/>
          <w:between w:val="nil"/>
        </w:pBdr>
        <w:tabs>
          <w:tab w:val="left" w:pos="1356"/>
          <w:tab w:val="left" w:pos="1357"/>
        </w:tabs>
        <w:spacing w:before="125"/>
        <w:ind w:left="0" w:firstLine="566"/>
        <w:jc w:val="both"/>
      </w:pPr>
      <w:r w:rsidRPr="005C0F59">
        <w:rPr>
          <w:color w:val="000000"/>
        </w:rPr>
        <w:t>trabalhando competência em projetos</w:t>
      </w:r>
    </w:p>
    <w:p w14:paraId="5CB53A3C" w14:textId="77777777" w:rsidR="000F3D0E" w:rsidRPr="005C0F59" w:rsidRDefault="00000000">
      <w:pPr>
        <w:pBdr>
          <w:top w:val="nil"/>
          <w:left w:val="nil"/>
          <w:bottom w:val="nil"/>
          <w:right w:val="nil"/>
          <w:between w:val="nil"/>
        </w:pBdr>
        <w:spacing w:before="124" w:after="120" w:line="360" w:lineRule="auto"/>
        <w:ind w:firstLine="566"/>
        <w:jc w:val="both"/>
        <w:rPr>
          <w:color w:val="000000"/>
        </w:rPr>
      </w:pPr>
      <w:r w:rsidRPr="005C0F59">
        <w:rPr>
          <w:color w:val="000000"/>
        </w:rPr>
        <w:t>A utilização das TIC’S na Educação deve ser acompanhada de uma concreta formação continuada dos professores para que eles possam utilizá-las de forma responsável e com potencialidades pedagógicas adequadas.</w:t>
      </w:r>
    </w:p>
    <w:p w14:paraId="2F880057"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Cabe ao professor, como mediador do processo, selecionar os objetos de aprendizagem tendo em vista o perfil profissional do egresso e o PPC, que melhor contribuam para a criação de significado dos conceitos por ele apresentados, com o fim de gerar conhecimento e não apenas informação sobre o conteúdo.</w:t>
      </w:r>
    </w:p>
    <w:p w14:paraId="5868841D" w14:textId="77777777" w:rsidR="00D647A9" w:rsidRDefault="00D647A9" w:rsidP="00D647A9">
      <w:pPr>
        <w:spacing w:line="360" w:lineRule="auto"/>
        <w:ind w:firstLine="700"/>
        <w:jc w:val="both"/>
        <w:rPr>
          <w:color w:val="0070C0"/>
        </w:rPr>
      </w:pPr>
      <w:bookmarkStart w:id="74" w:name="_heading=h.46r0co2" w:colFirst="0" w:colLast="0"/>
      <w:bookmarkEnd w:id="74"/>
      <w:r>
        <w:t xml:space="preserve">Fica assim evidenciada a importância que deve ser dada à escolha destes recursos/ferramentas que são utilizados com intuito educacional. Seguem alguns recursos/ferramentas utilizadas pela </w:t>
      </w:r>
      <w:r>
        <w:rPr>
          <w:color w:val="000000"/>
        </w:rPr>
        <w:t>Faculdade Unibras da Bahia</w:t>
      </w:r>
      <w:r>
        <w:rPr>
          <w:color w:val="000000"/>
          <w:sz w:val="22"/>
          <w:szCs w:val="22"/>
        </w:rPr>
        <w:t>:</w:t>
      </w:r>
    </w:p>
    <w:p w14:paraId="3CA12EEB" w14:textId="77777777" w:rsidR="00D647A9" w:rsidRDefault="00D647A9" w:rsidP="00D647A9">
      <w:pPr>
        <w:pStyle w:val="PargrafodaLista"/>
        <w:numPr>
          <w:ilvl w:val="0"/>
          <w:numId w:val="59"/>
        </w:numPr>
        <w:spacing w:line="360" w:lineRule="auto"/>
        <w:ind w:left="567"/>
        <w:jc w:val="both"/>
      </w:pPr>
      <w:r w:rsidRPr="003F084D">
        <w:rPr>
          <w:b/>
        </w:rPr>
        <w:t xml:space="preserve">Parceria com a </w:t>
      </w:r>
      <w:r w:rsidRPr="003F084D">
        <w:rPr>
          <w:b/>
          <w:i/>
        </w:rPr>
        <w:t>Sagah</w:t>
      </w:r>
      <w:r w:rsidRPr="003F084D">
        <w:rPr>
          <w:b/>
        </w:rPr>
        <w:t xml:space="preserve"> +</w:t>
      </w:r>
      <w:r>
        <w:t>, disponibiliza para os alunos acesso as Unidades de Aprendizagem que contemplam:</w:t>
      </w:r>
    </w:p>
    <w:p w14:paraId="0E91B3CF" w14:textId="77777777" w:rsidR="00D647A9" w:rsidRDefault="00D647A9" w:rsidP="00D647A9">
      <w:pPr>
        <w:numPr>
          <w:ilvl w:val="0"/>
          <w:numId w:val="58"/>
        </w:numPr>
        <w:spacing w:line="360" w:lineRule="auto"/>
        <w:ind w:left="1094" w:hanging="357"/>
        <w:jc w:val="both"/>
      </w:pPr>
      <w:r>
        <w:t>portfólio com mais 19.424 unidades de aprendizagem, elaboradas para atender a 58 cursos de graduação.</w:t>
      </w:r>
    </w:p>
    <w:p w14:paraId="06ABB5CA" w14:textId="77777777" w:rsidR="00D647A9" w:rsidRDefault="00D647A9" w:rsidP="00D647A9">
      <w:pPr>
        <w:numPr>
          <w:ilvl w:val="0"/>
          <w:numId w:val="58"/>
        </w:numPr>
        <w:spacing w:line="360" w:lineRule="auto"/>
        <w:ind w:left="1094" w:hanging="357"/>
        <w:jc w:val="both"/>
      </w:pPr>
      <w:r>
        <w:t>os livros que apoiam as unidades de aprendizagem são elaborados em linguagem dialógica visando tornar o conteúdo mais próximo da linguagem do aluno.</w:t>
      </w:r>
    </w:p>
    <w:p w14:paraId="0469B298" w14:textId="77777777" w:rsidR="00D647A9" w:rsidRDefault="00D647A9" w:rsidP="00D647A9">
      <w:pPr>
        <w:numPr>
          <w:ilvl w:val="0"/>
          <w:numId w:val="58"/>
        </w:numPr>
        <w:spacing w:line="360" w:lineRule="auto"/>
        <w:ind w:left="1094" w:hanging="357"/>
        <w:jc w:val="both"/>
      </w:pPr>
      <w:r>
        <w:t>61 objetos de realidade aumentada disponíveis em unidades de aprendizagem; 17 disciplinas concluídas.</w:t>
      </w:r>
    </w:p>
    <w:p w14:paraId="65F52B23" w14:textId="77777777" w:rsidR="00D647A9" w:rsidRDefault="00D647A9" w:rsidP="00D647A9">
      <w:pPr>
        <w:numPr>
          <w:ilvl w:val="0"/>
          <w:numId w:val="58"/>
        </w:numPr>
        <w:spacing w:line="360" w:lineRule="auto"/>
        <w:ind w:left="1094" w:hanging="357"/>
        <w:jc w:val="both"/>
      </w:pPr>
      <w:r>
        <w:lastRenderedPageBreak/>
        <w:t>10 vídeos 360º disponíveis em unidades de aprendizagem; 1 vídeo de realidade virtual disponível em unidade de aprendizagem.</w:t>
      </w:r>
    </w:p>
    <w:p w14:paraId="0984C738" w14:textId="77777777" w:rsidR="00D647A9" w:rsidRDefault="00D647A9" w:rsidP="00D647A9">
      <w:pPr>
        <w:numPr>
          <w:ilvl w:val="0"/>
          <w:numId w:val="58"/>
        </w:numPr>
        <w:spacing w:line="360" w:lineRule="auto"/>
        <w:ind w:left="1094" w:hanging="357"/>
        <w:jc w:val="both"/>
      </w:pPr>
      <w:r>
        <w:t xml:space="preserve">parte dos vídeos disponíveis nas unidades de aprendizagem são gravados pelo núcleo de realização audiovisual em estúdios, cozinhas, academias ou utilizando técnicas como </w:t>
      </w:r>
      <w:r>
        <w:rPr>
          <w:i/>
        </w:rPr>
        <w:t>lightboard</w:t>
      </w:r>
      <w:r>
        <w:t xml:space="preserve"> (cálculo), entrevistas e simulações.</w:t>
      </w:r>
    </w:p>
    <w:p w14:paraId="45DB593B" w14:textId="77777777" w:rsidR="00D647A9" w:rsidRDefault="00D647A9" w:rsidP="00D647A9">
      <w:pPr>
        <w:numPr>
          <w:ilvl w:val="0"/>
          <w:numId w:val="58"/>
        </w:numPr>
        <w:spacing w:line="360" w:lineRule="auto"/>
        <w:ind w:left="1094" w:hanging="357"/>
        <w:jc w:val="both"/>
      </w:pPr>
      <w:r>
        <w:t>conteúdos se ajustam ao dispositivo do aluno (computador, notebook, tablet, smartphones) permitindo que tenha uma experiência única de aprendizagem independentemente do tamanho de sua tela.</w:t>
      </w:r>
    </w:p>
    <w:p w14:paraId="0AFAF485" w14:textId="77777777" w:rsidR="00D647A9" w:rsidRDefault="00D647A9" w:rsidP="00D647A9">
      <w:pPr>
        <w:numPr>
          <w:ilvl w:val="0"/>
          <w:numId w:val="58"/>
        </w:numPr>
        <w:spacing w:line="360" w:lineRule="auto"/>
        <w:ind w:left="1094" w:hanging="357"/>
        <w:jc w:val="both"/>
      </w:pPr>
      <w:r>
        <w:t>disponibiliza uma versão adaptada das unidades de aprendizagem para alunos com deficiência visual e auditiva.</w:t>
      </w:r>
    </w:p>
    <w:p w14:paraId="58833BC0" w14:textId="77777777" w:rsidR="00D647A9" w:rsidRDefault="00D647A9" w:rsidP="00D647A9">
      <w:pPr>
        <w:numPr>
          <w:ilvl w:val="0"/>
          <w:numId w:val="58"/>
        </w:numPr>
        <w:spacing w:line="360" w:lineRule="auto"/>
        <w:ind w:left="1094" w:hanging="357"/>
        <w:jc w:val="both"/>
      </w:pPr>
      <w:r>
        <w:t>versão para impressão é desenhada para fornecer o conteúdo na íntegra. de forma que os alunos conseguem acessar o conteúdo offline e/ou ainda imprimi-lo para realizar anotações.</w:t>
      </w:r>
    </w:p>
    <w:p w14:paraId="3D981FC0" w14:textId="77777777" w:rsidR="00D647A9" w:rsidRDefault="00D647A9" w:rsidP="00D647A9">
      <w:pPr>
        <w:numPr>
          <w:ilvl w:val="0"/>
          <w:numId w:val="58"/>
        </w:numPr>
        <w:spacing w:line="360" w:lineRule="auto"/>
        <w:ind w:left="1094" w:hanging="357"/>
        <w:jc w:val="both"/>
      </w:pPr>
      <w:r>
        <w:t>a unidade de aprendizagem (UA) é composta por objetos de aprendizagem que permitem ao aluno desempenhar um papel ativo no processo de construção do conhecimento.</w:t>
      </w:r>
    </w:p>
    <w:p w14:paraId="1006CAEA" w14:textId="77777777" w:rsidR="00D647A9" w:rsidRDefault="00D647A9" w:rsidP="00D647A9">
      <w:pPr>
        <w:numPr>
          <w:ilvl w:val="0"/>
          <w:numId w:val="58"/>
        </w:numPr>
        <w:spacing w:line="360" w:lineRule="auto"/>
        <w:ind w:left="1094" w:hanging="357"/>
        <w:jc w:val="both"/>
      </w:pPr>
      <w:r>
        <w:t>materiais de estudo com: apresentação, desafio, infográfico, conteúdo do livro, dica do professor, exercícios de fixação, na prática e saiba mais.</w:t>
      </w:r>
    </w:p>
    <w:p w14:paraId="6FA33564" w14:textId="77777777" w:rsidR="00D647A9" w:rsidRDefault="00D647A9" w:rsidP="00D647A9">
      <w:pPr>
        <w:pStyle w:val="PargrafodaLista"/>
        <w:numPr>
          <w:ilvl w:val="0"/>
          <w:numId w:val="59"/>
        </w:numPr>
        <w:spacing w:line="360" w:lineRule="auto"/>
        <w:ind w:left="567"/>
        <w:jc w:val="both"/>
      </w:pPr>
      <w:r w:rsidRPr="00DF6BCD">
        <w:rPr>
          <w:b/>
        </w:rPr>
        <w:t>Biblioteca digital</w:t>
      </w:r>
      <w:r>
        <w:t xml:space="preserve"> com mais de 10.000 títulos disponíveis em todas as áreas do conhecimento, desenvolvidos por grandes autores nacionais e estrangeiros:</w:t>
      </w:r>
    </w:p>
    <w:p w14:paraId="63443AFB" w14:textId="77777777" w:rsidR="00D647A9" w:rsidRDefault="00D647A9" w:rsidP="00D647A9">
      <w:pPr>
        <w:numPr>
          <w:ilvl w:val="0"/>
          <w:numId w:val="58"/>
        </w:numPr>
        <w:spacing w:line="360" w:lineRule="auto"/>
        <w:ind w:left="1094" w:hanging="357"/>
        <w:jc w:val="both"/>
      </w:pPr>
      <w:r>
        <w:t xml:space="preserve">mais de 10.000 </w:t>
      </w:r>
      <w:r>
        <w:rPr>
          <w:i/>
        </w:rPr>
        <w:t xml:space="preserve">e-books </w:t>
      </w:r>
      <w:r>
        <w:t>para acesso quando e onde quiser, de forma rápida e gratuita, tornando a vida acadêmica muito mais prática.</w:t>
      </w:r>
    </w:p>
    <w:p w14:paraId="4B97A08D" w14:textId="77777777" w:rsidR="00D647A9" w:rsidRDefault="00D647A9" w:rsidP="00D647A9">
      <w:pPr>
        <w:numPr>
          <w:ilvl w:val="0"/>
          <w:numId w:val="58"/>
        </w:numPr>
        <w:spacing w:line="360" w:lineRule="auto"/>
        <w:ind w:left="1094" w:hanging="357"/>
        <w:jc w:val="both"/>
      </w:pPr>
      <w:r>
        <w:t xml:space="preserve">possibilita criar anotações digitais em seus e- books, imprimir páginas selecionadas, copiar trechos de texto dos </w:t>
      </w:r>
      <w:r>
        <w:rPr>
          <w:i/>
        </w:rPr>
        <w:t>e-books</w:t>
      </w:r>
      <w:r>
        <w:t xml:space="preserve">, pesquisar palavras dentro dos </w:t>
      </w:r>
      <w:r>
        <w:rPr>
          <w:i/>
        </w:rPr>
        <w:t>e-books</w:t>
      </w:r>
      <w:r>
        <w:t xml:space="preserve">, receber atualizações gratuitas da editora e ler </w:t>
      </w:r>
      <w:r>
        <w:rPr>
          <w:i/>
        </w:rPr>
        <w:t>e-books</w:t>
      </w:r>
      <w:r>
        <w:t xml:space="preserve"> com diferentes opções de layout.</w:t>
      </w:r>
    </w:p>
    <w:p w14:paraId="12F7143F" w14:textId="77777777" w:rsidR="00D647A9" w:rsidRDefault="00D647A9" w:rsidP="00D647A9">
      <w:pPr>
        <w:pStyle w:val="PargrafodaLista"/>
        <w:numPr>
          <w:ilvl w:val="0"/>
          <w:numId w:val="59"/>
        </w:numPr>
        <w:spacing w:line="360" w:lineRule="auto"/>
        <w:ind w:left="567"/>
        <w:jc w:val="both"/>
      </w:pPr>
      <w:r w:rsidRPr="00DF6BCD">
        <w:rPr>
          <w:b/>
        </w:rPr>
        <w:t>parceria com a ALGETEC</w:t>
      </w:r>
      <w:r>
        <w:t>, disponibiliza para os alunos acesso a laboratórios virtuais:</w:t>
      </w:r>
    </w:p>
    <w:p w14:paraId="2BD07241" w14:textId="77777777" w:rsidR="00D647A9" w:rsidRDefault="00D647A9" w:rsidP="00D647A9">
      <w:pPr>
        <w:numPr>
          <w:ilvl w:val="0"/>
          <w:numId w:val="58"/>
        </w:numPr>
        <w:spacing w:line="360" w:lineRule="auto"/>
        <w:ind w:left="1094" w:hanging="357"/>
        <w:jc w:val="both"/>
      </w:pPr>
      <w:r>
        <w:t xml:space="preserve">os laboratórios virtuais são práticas roteirizadas, associadas ao plano pedagógico da instituição de ensino, com alta fidelidade aos experimentos realizados nos laboratórios reais. </w:t>
      </w:r>
    </w:p>
    <w:p w14:paraId="76BBF862" w14:textId="77777777" w:rsidR="00D647A9" w:rsidRDefault="00D647A9" w:rsidP="00D647A9">
      <w:pPr>
        <w:numPr>
          <w:ilvl w:val="0"/>
          <w:numId w:val="58"/>
        </w:numPr>
        <w:spacing w:line="360" w:lineRule="auto"/>
        <w:ind w:left="1094" w:hanging="357"/>
        <w:jc w:val="both"/>
      </w:pPr>
      <w:r>
        <w:t>abordam três objetivos básicos de uma prática laboratorial, a saber: objetivos conceituais/cognitivos, atitudinais e procedimentais.</w:t>
      </w:r>
    </w:p>
    <w:p w14:paraId="2434C077" w14:textId="77777777" w:rsidR="00D647A9" w:rsidRDefault="00D647A9" w:rsidP="00D647A9">
      <w:pPr>
        <w:numPr>
          <w:ilvl w:val="0"/>
          <w:numId w:val="58"/>
        </w:numPr>
        <w:spacing w:line="360" w:lineRule="auto"/>
        <w:ind w:left="1094" w:hanging="357"/>
        <w:jc w:val="both"/>
      </w:pPr>
      <w:r>
        <w:lastRenderedPageBreak/>
        <w:t>o catálogo dos laboratórios virtuais conta com: 206 práticas de saúde; 77 práticas de ciências naturais; 86 práticas de exatas; 17 práticas de humanidades.</w:t>
      </w:r>
    </w:p>
    <w:p w14:paraId="16C84842" w14:textId="77777777" w:rsidR="00D647A9" w:rsidRDefault="00D647A9" w:rsidP="00D647A9">
      <w:pPr>
        <w:pStyle w:val="PargrafodaLista"/>
        <w:numPr>
          <w:ilvl w:val="0"/>
          <w:numId w:val="59"/>
        </w:numPr>
        <w:spacing w:line="360" w:lineRule="auto"/>
        <w:ind w:left="567"/>
        <w:jc w:val="both"/>
      </w:pPr>
      <w:r w:rsidRPr="00DF6BCD">
        <w:rPr>
          <w:b/>
        </w:rPr>
        <w:t>Parceria com o Google</w:t>
      </w:r>
      <w:r>
        <w:t xml:space="preserve"> que possibilita ao aluno e ao professor, acesso sem limitações de todos os recursos do Google: Google Meet, Sala de Aula, Drive, Formulários, Documentos, Planilhas, Apresentações, Desenhos e outros.</w:t>
      </w:r>
    </w:p>
    <w:p w14:paraId="1C88DA34" w14:textId="77777777" w:rsidR="00D647A9" w:rsidRDefault="00D647A9" w:rsidP="00D647A9">
      <w:pPr>
        <w:pStyle w:val="PargrafodaLista"/>
        <w:numPr>
          <w:ilvl w:val="0"/>
          <w:numId w:val="59"/>
        </w:numPr>
        <w:spacing w:line="360" w:lineRule="auto"/>
        <w:ind w:left="567"/>
        <w:jc w:val="both"/>
      </w:pPr>
      <w:r w:rsidRPr="00DF6BCD">
        <w:rPr>
          <w:b/>
        </w:rPr>
        <w:t xml:space="preserve">Parceria com a </w:t>
      </w:r>
      <w:r w:rsidRPr="00DF6BCD">
        <w:rPr>
          <w:b/>
          <w:i/>
        </w:rPr>
        <w:t xml:space="preserve">DreamShaper, </w:t>
      </w:r>
      <w:r>
        <w:t>uma ferramenta on-line de Aprendizagem Baseada em Projeto, que guia os alunos por experiências de aprendizagem práticas e motivadoras.  Os alunos aprendem de forma autônoma e protagonista, além de ter todo o suporte e orientação dos seus professores. As metodologias que utilizamos foram desenvolvidas por professores das universidades de Harvard, Stanford e George Town.</w:t>
      </w:r>
    </w:p>
    <w:p w14:paraId="2A709905" w14:textId="002AC95D" w:rsidR="000F3D0E" w:rsidRPr="005C0F59" w:rsidRDefault="00000000">
      <w:pPr>
        <w:pBdr>
          <w:top w:val="nil"/>
          <w:left w:val="nil"/>
          <w:bottom w:val="nil"/>
          <w:right w:val="nil"/>
          <w:between w:val="nil"/>
        </w:pBdr>
        <w:spacing w:before="2" w:after="120" w:line="360" w:lineRule="auto"/>
        <w:ind w:firstLine="566"/>
        <w:jc w:val="both"/>
        <w:rPr>
          <w:color w:val="000000"/>
        </w:rPr>
        <w:sectPr w:rsidR="000F3D0E" w:rsidRPr="005C0F59">
          <w:pgSz w:w="11906" w:h="16838"/>
          <w:pgMar w:top="1580" w:right="800" w:bottom="280" w:left="1700" w:header="720" w:footer="720" w:gutter="0"/>
          <w:cols w:space="720"/>
        </w:sectPr>
      </w:pPr>
      <w:r w:rsidRPr="005C0F59">
        <w:rPr>
          <w:color w:val="000000"/>
        </w:rPr>
        <w:t>.</w:t>
      </w:r>
    </w:p>
    <w:p w14:paraId="3CAB152E" w14:textId="6FE61FD6" w:rsidR="000F3D0E" w:rsidRPr="005C0F59" w:rsidRDefault="00D647A9" w:rsidP="00E21487">
      <w:pPr>
        <w:pStyle w:val="Ttulo1"/>
        <w:tabs>
          <w:tab w:val="left" w:pos="443"/>
        </w:tabs>
        <w:spacing w:before="90"/>
      </w:pPr>
      <w:r>
        <w:lastRenderedPageBreak/>
        <w:t xml:space="preserve">6. </w:t>
      </w:r>
      <w:r w:rsidR="00000000" w:rsidRPr="005C0F59">
        <w:t>ADMINISTRAÇÃO ACADÊMICA DO CURSO DE ENGENHARIA CIVIL</w:t>
      </w:r>
    </w:p>
    <w:p w14:paraId="0A5860AD" w14:textId="77777777" w:rsidR="000F3D0E" w:rsidRPr="005C0F59" w:rsidRDefault="000F3D0E">
      <w:pPr>
        <w:pBdr>
          <w:top w:val="nil"/>
          <w:left w:val="nil"/>
          <w:bottom w:val="nil"/>
          <w:right w:val="nil"/>
          <w:between w:val="nil"/>
        </w:pBdr>
        <w:spacing w:before="1" w:after="120"/>
        <w:ind w:firstLine="566"/>
        <w:jc w:val="both"/>
        <w:rPr>
          <w:b/>
          <w:color w:val="000000"/>
        </w:rPr>
      </w:pPr>
    </w:p>
    <w:p w14:paraId="7B8193F4" w14:textId="2F7FF669" w:rsidR="000F3D0E" w:rsidRPr="00D647A9" w:rsidRDefault="00D647A9" w:rsidP="00D647A9">
      <w:pPr>
        <w:pStyle w:val="Ttulo2"/>
      </w:pPr>
      <w:bookmarkStart w:id="75" w:name="_heading=h.sabnu4" w:colFirst="0" w:colLast="0"/>
      <w:bookmarkEnd w:id="75"/>
      <w:r>
        <w:t xml:space="preserve">6.1 </w:t>
      </w:r>
      <w:r w:rsidR="00000000" w:rsidRPr="00D647A9">
        <w:t>Núcleo Docente Estruturante</w:t>
      </w:r>
    </w:p>
    <w:p w14:paraId="233CF466"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Núcleo Docente Estruturante (NDE), é constituído pelo Coordenador do Curso e por docentes do curso em regime de carga horária parcial/ou integral, e tem pelo menos 60% de seus membros com titulação acadêmica obtida em programas de pós-graduação stricto sensu e todos os membros tem regime de trabalho de tempo parcial ou integral, sendo pelo menos 20% em tempo integral.</w:t>
      </w:r>
    </w:p>
    <w:p w14:paraId="7478AA58" w14:textId="77777777" w:rsidR="000F3D0E" w:rsidRPr="005C0F59" w:rsidRDefault="00000000">
      <w:pPr>
        <w:pBdr>
          <w:top w:val="nil"/>
          <w:left w:val="nil"/>
          <w:bottom w:val="nil"/>
          <w:right w:val="nil"/>
          <w:between w:val="nil"/>
        </w:pBdr>
        <w:spacing w:before="2" w:after="120" w:line="360" w:lineRule="auto"/>
        <w:ind w:firstLine="566"/>
        <w:jc w:val="both"/>
        <w:rPr>
          <w:color w:val="000000"/>
        </w:rPr>
      </w:pPr>
      <w:r w:rsidRPr="005C0F59">
        <w:rPr>
          <w:color w:val="000000"/>
        </w:rPr>
        <w:t>No curso de Engenharia Civil, 100 % dos professores estão contratados em regime de tempo parcial e/ou integral, sendo 80 % em tempo integral e 60 % dos docentes possuem titulação stricto sensu após aprovação do curso.</w:t>
      </w:r>
    </w:p>
    <w:tbl>
      <w:tblPr>
        <w:tblStyle w:val="affff2"/>
        <w:tblW w:w="9228" w:type="dxa"/>
        <w:tblInd w:w="128"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000" w:firstRow="0" w:lastRow="0" w:firstColumn="0" w:lastColumn="0" w:noHBand="0" w:noVBand="0"/>
      </w:tblPr>
      <w:tblGrid>
        <w:gridCol w:w="5542"/>
        <w:gridCol w:w="1843"/>
        <w:gridCol w:w="1843"/>
      </w:tblGrid>
      <w:tr w:rsidR="00D647A9" w:rsidRPr="00D647A9" w14:paraId="7AFCFFDB" w14:textId="77777777" w:rsidTr="00D647A9">
        <w:trPr>
          <w:trHeight w:val="777"/>
        </w:trPr>
        <w:tc>
          <w:tcPr>
            <w:tcW w:w="5542" w:type="dxa"/>
            <w:tcBorders>
              <w:top w:val="nil"/>
              <w:left w:val="nil"/>
              <w:bottom w:val="nil"/>
              <w:right w:val="nil"/>
            </w:tcBorders>
            <w:shd w:val="clear" w:color="auto" w:fill="A4A4A4"/>
            <w:vAlign w:val="center"/>
          </w:tcPr>
          <w:p w14:paraId="542BE223" w14:textId="77777777" w:rsidR="000F3D0E" w:rsidRPr="00D647A9" w:rsidRDefault="00000000">
            <w:pPr>
              <w:pBdr>
                <w:top w:val="nil"/>
                <w:left w:val="nil"/>
                <w:bottom w:val="nil"/>
                <w:right w:val="nil"/>
                <w:between w:val="nil"/>
              </w:pBdr>
              <w:spacing w:before="200"/>
              <w:ind w:firstLine="566"/>
              <w:rPr>
                <w:rFonts w:ascii="Times New Roman" w:eastAsia="Times New Roman" w:hAnsi="Times New Roman" w:cs="Times New Roman"/>
                <w:b/>
                <w:bCs/>
                <w:sz w:val="20"/>
                <w:szCs w:val="20"/>
              </w:rPr>
            </w:pPr>
            <w:r w:rsidRPr="00D647A9">
              <w:rPr>
                <w:rFonts w:ascii="Times New Roman" w:eastAsia="Times New Roman" w:hAnsi="Times New Roman" w:cs="Times New Roman"/>
                <w:b/>
                <w:bCs/>
                <w:sz w:val="20"/>
                <w:szCs w:val="20"/>
              </w:rPr>
              <w:t>Nome</w:t>
            </w:r>
          </w:p>
        </w:tc>
        <w:tc>
          <w:tcPr>
            <w:tcW w:w="1843" w:type="dxa"/>
            <w:tcBorders>
              <w:top w:val="nil"/>
              <w:left w:val="nil"/>
              <w:bottom w:val="nil"/>
              <w:right w:val="nil"/>
            </w:tcBorders>
            <w:shd w:val="clear" w:color="auto" w:fill="A4A4A4"/>
            <w:vAlign w:val="center"/>
          </w:tcPr>
          <w:p w14:paraId="328F2F68" w14:textId="77777777" w:rsidR="000F3D0E" w:rsidRPr="00D647A9" w:rsidRDefault="00000000">
            <w:pPr>
              <w:pBdr>
                <w:top w:val="nil"/>
                <w:left w:val="nil"/>
                <w:bottom w:val="nil"/>
                <w:right w:val="nil"/>
                <w:between w:val="nil"/>
              </w:pBdr>
              <w:spacing w:before="200"/>
              <w:ind w:firstLine="566"/>
              <w:rPr>
                <w:rFonts w:ascii="Times New Roman" w:eastAsia="Times New Roman" w:hAnsi="Times New Roman" w:cs="Times New Roman"/>
                <w:b/>
                <w:bCs/>
                <w:sz w:val="20"/>
                <w:szCs w:val="20"/>
              </w:rPr>
            </w:pPr>
            <w:r w:rsidRPr="00D647A9">
              <w:rPr>
                <w:rFonts w:ascii="Times New Roman" w:eastAsia="Times New Roman" w:hAnsi="Times New Roman" w:cs="Times New Roman"/>
                <w:b/>
                <w:bCs/>
                <w:sz w:val="20"/>
                <w:szCs w:val="20"/>
              </w:rPr>
              <w:t>Titulação</w:t>
            </w:r>
          </w:p>
        </w:tc>
        <w:tc>
          <w:tcPr>
            <w:tcW w:w="1843" w:type="dxa"/>
            <w:tcBorders>
              <w:top w:val="nil"/>
              <w:left w:val="nil"/>
              <w:bottom w:val="nil"/>
              <w:right w:val="nil"/>
            </w:tcBorders>
            <w:shd w:val="clear" w:color="auto" w:fill="A4A4A4"/>
            <w:vAlign w:val="center"/>
          </w:tcPr>
          <w:p w14:paraId="3A1A88B1" w14:textId="77777777" w:rsidR="000F3D0E" w:rsidRPr="00D647A9" w:rsidRDefault="00000000">
            <w:pPr>
              <w:pBdr>
                <w:top w:val="nil"/>
                <w:left w:val="nil"/>
                <w:bottom w:val="nil"/>
                <w:right w:val="nil"/>
                <w:between w:val="nil"/>
              </w:pBdr>
              <w:spacing w:before="10"/>
              <w:ind w:firstLine="566"/>
              <w:rPr>
                <w:rFonts w:ascii="Times New Roman" w:eastAsia="Times New Roman" w:hAnsi="Times New Roman" w:cs="Times New Roman"/>
                <w:b/>
                <w:bCs/>
                <w:sz w:val="20"/>
                <w:szCs w:val="20"/>
              </w:rPr>
            </w:pPr>
            <w:r w:rsidRPr="00D647A9">
              <w:rPr>
                <w:rFonts w:ascii="Times New Roman" w:eastAsia="Times New Roman" w:hAnsi="Times New Roman" w:cs="Times New Roman"/>
                <w:b/>
                <w:bCs/>
                <w:sz w:val="20"/>
                <w:szCs w:val="20"/>
              </w:rPr>
              <w:t>Regime de</w:t>
            </w:r>
          </w:p>
          <w:p w14:paraId="26FAB4F6" w14:textId="77777777" w:rsidR="000F3D0E" w:rsidRPr="00D647A9" w:rsidRDefault="00000000">
            <w:pPr>
              <w:pBdr>
                <w:top w:val="nil"/>
                <w:left w:val="nil"/>
                <w:bottom w:val="nil"/>
                <w:right w:val="nil"/>
                <w:between w:val="nil"/>
              </w:pBdr>
              <w:spacing w:before="127"/>
              <w:ind w:firstLine="566"/>
              <w:rPr>
                <w:rFonts w:ascii="Times New Roman" w:eastAsia="Times New Roman" w:hAnsi="Times New Roman" w:cs="Times New Roman"/>
                <w:b/>
                <w:bCs/>
                <w:sz w:val="20"/>
                <w:szCs w:val="20"/>
              </w:rPr>
            </w:pPr>
            <w:r w:rsidRPr="00D647A9">
              <w:rPr>
                <w:rFonts w:ascii="Times New Roman" w:eastAsia="Times New Roman" w:hAnsi="Times New Roman" w:cs="Times New Roman"/>
                <w:b/>
                <w:bCs/>
                <w:sz w:val="20"/>
                <w:szCs w:val="20"/>
              </w:rPr>
              <w:t>trabalho</w:t>
            </w:r>
          </w:p>
        </w:tc>
      </w:tr>
      <w:tr w:rsidR="00D647A9" w:rsidRPr="00D647A9" w14:paraId="52FD302C" w14:textId="77777777">
        <w:trPr>
          <w:trHeight w:val="381"/>
        </w:trPr>
        <w:tc>
          <w:tcPr>
            <w:tcW w:w="5542" w:type="dxa"/>
          </w:tcPr>
          <w:p w14:paraId="56F06121"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Sirando Lima Seido (coordenador e presidente)</w:t>
            </w:r>
          </w:p>
        </w:tc>
        <w:tc>
          <w:tcPr>
            <w:tcW w:w="1843" w:type="dxa"/>
          </w:tcPr>
          <w:p w14:paraId="5ECB1078"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Doutor</w:t>
            </w:r>
          </w:p>
        </w:tc>
        <w:tc>
          <w:tcPr>
            <w:tcW w:w="1843" w:type="dxa"/>
          </w:tcPr>
          <w:p w14:paraId="2F43B17F"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Integral</w:t>
            </w:r>
          </w:p>
        </w:tc>
      </w:tr>
      <w:tr w:rsidR="00D647A9" w:rsidRPr="00D647A9" w14:paraId="753BB4B3" w14:textId="77777777">
        <w:trPr>
          <w:trHeight w:val="381"/>
        </w:trPr>
        <w:tc>
          <w:tcPr>
            <w:tcW w:w="5542" w:type="dxa"/>
          </w:tcPr>
          <w:p w14:paraId="562DFC6C"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Evandro Alves da Silva</w:t>
            </w:r>
          </w:p>
        </w:tc>
        <w:tc>
          <w:tcPr>
            <w:tcW w:w="1843" w:type="dxa"/>
          </w:tcPr>
          <w:p w14:paraId="3D399F6A"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c>
          <w:tcPr>
            <w:tcW w:w="1843" w:type="dxa"/>
          </w:tcPr>
          <w:p w14:paraId="66A579BA"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Integral</w:t>
            </w:r>
          </w:p>
        </w:tc>
      </w:tr>
      <w:tr w:rsidR="00D647A9" w:rsidRPr="00D647A9" w14:paraId="3C2D7033" w14:textId="77777777">
        <w:trPr>
          <w:trHeight w:val="379"/>
        </w:trPr>
        <w:tc>
          <w:tcPr>
            <w:tcW w:w="5542" w:type="dxa"/>
          </w:tcPr>
          <w:p w14:paraId="0E9038F5"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Philippe José Moraes Monteiro</w:t>
            </w:r>
          </w:p>
        </w:tc>
        <w:tc>
          <w:tcPr>
            <w:tcW w:w="1843" w:type="dxa"/>
          </w:tcPr>
          <w:p w14:paraId="4DE5C148"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c>
          <w:tcPr>
            <w:tcW w:w="1843" w:type="dxa"/>
          </w:tcPr>
          <w:p w14:paraId="0234BC6E" w14:textId="77777777" w:rsidR="000F3D0E" w:rsidRPr="00D647A9" w:rsidRDefault="00000000">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Parcial</w:t>
            </w:r>
          </w:p>
        </w:tc>
      </w:tr>
      <w:tr w:rsidR="00D647A9" w:rsidRPr="00D647A9" w14:paraId="1052F039" w14:textId="77777777">
        <w:trPr>
          <w:trHeight w:val="381"/>
        </w:trPr>
        <w:tc>
          <w:tcPr>
            <w:tcW w:w="5542" w:type="dxa"/>
            <w:shd w:val="clear" w:color="auto" w:fill="ECECEC"/>
          </w:tcPr>
          <w:p w14:paraId="36361CC3" w14:textId="66CFF30F" w:rsidR="004E3D69" w:rsidRPr="00D647A9" w:rsidRDefault="000C6F99" w:rsidP="004E3D69">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Welington Dias e Silva Júnior</w:t>
            </w:r>
          </w:p>
        </w:tc>
        <w:tc>
          <w:tcPr>
            <w:tcW w:w="1843" w:type="dxa"/>
            <w:shd w:val="clear" w:color="auto" w:fill="ECECEC"/>
          </w:tcPr>
          <w:p w14:paraId="54FA3337" w14:textId="6054C7AB" w:rsidR="004E3D69" w:rsidRPr="00D647A9" w:rsidRDefault="004E3D69" w:rsidP="004E3D69">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c>
          <w:tcPr>
            <w:tcW w:w="1843" w:type="dxa"/>
            <w:shd w:val="clear" w:color="auto" w:fill="ECECEC"/>
          </w:tcPr>
          <w:p w14:paraId="1D8B9EAC" w14:textId="77777777" w:rsidR="004E3D69" w:rsidRPr="00D647A9" w:rsidRDefault="004E3D69" w:rsidP="004E3D69">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Parcial</w:t>
            </w:r>
          </w:p>
        </w:tc>
      </w:tr>
      <w:tr w:rsidR="00D647A9" w:rsidRPr="00D647A9" w14:paraId="742FAF9A" w14:textId="77777777">
        <w:trPr>
          <w:trHeight w:val="381"/>
        </w:trPr>
        <w:tc>
          <w:tcPr>
            <w:tcW w:w="5542" w:type="dxa"/>
            <w:shd w:val="clear" w:color="auto" w:fill="ECECEC"/>
          </w:tcPr>
          <w:p w14:paraId="58D675F9" w14:textId="0647C0D0" w:rsidR="000F3D0E" w:rsidRPr="00D647A9" w:rsidRDefault="004E3D69">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Hesler Piedade Caffe Filho</w:t>
            </w:r>
          </w:p>
        </w:tc>
        <w:tc>
          <w:tcPr>
            <w:tcW w:w="1843" w:type="dxa"/>
            <w:shd w:val="clear" w:color="auto" w:fill="ECECEC"/>
          </w:tcPr>
          <w:p w14:paraId="3678C54C" w14:textId="5AED0337" w:rsidR="000F3D0E" w:rsidRPr="00D647A9" w:rsidRDefault="004E3D69">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c>
          <w:tcPr>
            <w:tcW w:w="1843" w:type="dxa"/>
            <w:shd w:val="clear" w:color="auto" w:fill="ECECEC"/>
          </w:tcPr>
          <w:p w14:paraId="5235C768" w14:textId="36D10063" w:rsidR="000F3D0E" w:rsidRPr="00D647A9" w:rsidRDefault="007B2588">
            <w:pPr>
              <w:pBdr>
                <w:top w:val="nil"/>
                <w:left w:val="nil"/>
                <w:bottom w:val="nil"/>
                <w:right w:val="nil"/>
                <w:between w:val="nil"/>
              </w:pBdr>
              <w:spacing w:before="1"/>
              <w:ind w:firstLine="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Parcial</w:t>
            </w:r>
          </w:p>
        </w:tc>
      </w:tr>
    </w:tbl>
    <w:p w14:paraId="6470AA71" w14:textId="77777777" w:rsidR="000F3D0E" w:rsidRPr="005C0F59" w:rsidRDefault="000F3D0E">
      <w:pPr>
        <w:pBdr>
          <w:top w:val="nil"/>
          <w:left w:val="nil"/>
          <w:bottom w:val="nil"/>
          <w:right w:val="nil"/>
          <w:between w:val="nil"/>
        </w:pBdr>
        <w:spacing w:after="120"/>
        <w:ind w:firstLine="566"/>
        <w:jc w:val="both"/>
        <w:rPr>
          <w:color w:val="000000"/>
        </w:rPr>
      </w:pPr>
    </w:p>
    <w:p w14:paraId="5147A8DC" w14:textId="77777777" w:rsidR="000F3D0E" w:rsidRPr="005C0F59" w:rsidRDefault="00000000">
      <w:pPr>
        <w:pBdr>
          <w:top w:val="nil"/>
          <w:left w:val="nil"/>
          <w:bottom w:val="nil"/>
          <w:right w:val="nil"/>
          <w:between w:val="nil"/>
        </w:pBdr>
        <w:spacing w:before="90" w:after="120" w:line="360" w:lineRule="auto"/>
        <w:ind w:firstLine="566"/>
        <w:jc w:val="both"/>
        <w:rPr>
          <w:color w:val="000000"/>
        </w:rPr>
      </w:pPr>
      <w:r w:rsidRPr="005C0F59">
        <w:rPr>
          <w:color w:val="000000"/>
        </w:rPr>
        <w:t>O Núcleo Docente Estruturante atua no acompanhamento, na consolidação e nas atualizações do PPC, realizando estudos e atualização periódica, verificando o impacto do sistema de avaliação de aprendizagem na formação do estudante e analisando a adequação do perfil do egresso, considerando as DCN e as novas demandas do mundo do trabalho.</w:t>
      </w:r>
    </w:p>
    <w:p w14:paraId="4525EAC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Trabalhará também revisando ementas e conteúdos programáticos; indicando cursos que podem ser ofertados quando necessário para nivelamento de alunos ingressantes. O funcionamento e normas que versam sobre a atuação do NDE encontram-se disponíveis em seu regulamento devidamente aprovado.</w:t>
      </w:r>
    </w:p>
    <w:p w14:paraId="5AAC6227"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223E6329" w14:textId="77777777" w:rsidR="000F3D0E" w:rsidRPr="005C0F59" w:rsidRDefault="000F3D0E">
      <w:pPr>
        <w:pBdr>
          <w:top w:val="nil"/>
          <w:left w:val="nil"/>
          <w:bottom w:val="nil"/>
          <w:right w:val="nil"/>
          <w:between w:val="nil"/>
        </w:pBdr>
        <w:spacing w:before="11" w:after="120"/>
        <w:ind w:firstLine="566"/>
        <w:jc w:val="both"/>
        <w:rPr>
          <w:color w:val="000000"/>
        </w:rPr>
      </w:pPr>
    </w:p>
    <w:p w14:paraId="4E6EF270" w14:textId="04886056" w:rsidR="000F3D0E" w:rsidRPr="005C0F59" w:rsidRDefault="00000000" w:rsidP="00D647A9">
      <w:pPr>
        <w:pStyle w:val="Ttulo2"/>
        <w:numPr>
          <w:ilvl w:val="1"/>
          <w:numId w:val="61"/>
        </w:numPr>
      </w:pPr>
      <w:bookmarkStart w:id="76" w:name="_heading=h.2lwamvv" w:colFirst="0" w:colLast="0"/>
      <w:bookmarkEnd w:id="76"/>
      <w:r w:rsidRPr="005C0F59">
        <w:lastRenderedPageBreak/>
        <w:t>Coordenação do Curso</w:t>
      </w:r>
    </w:p>
    <w:p w14:paraId="6589164B"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O Coordenador do curso atua em regime integral, tem representatividade nos Conselhos Superiores, Núcleo Docente Estruturante e Colegiado de Curso. É responsável pela concepção e garantia da qualidade acadêmica do curso ofertado. O regime de atuação possibilita o atendimento da demanda do curso, considerando a gestão do curso, a relação com os docentes e discentes.</w:t>
      </w:r>
    </w:p>
    <w:p w14:paraId="57291F5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coordenador de curso faz a gestão pautado no plano de ação documentado e compartilhado com a comunidade acadêmica, prevê indicadores de desempenho da coordenação e planejamento da administração do corpo docente do curso, dessa forma facilitando a integração e os processos de melhoria contínua de seu curso.</w:t>
      </w:r>
    </w:p>
    <w:p w14:paraId="5FA48CF2" w14:textId="5A777DCE"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O Coordenador de Curso, Sirando Lima Seido, é graduado em Engenharia Agronômica pela Universidade do Estado da Bahia. Também é mestre em Agronomia pela Universidade do Estado da Bahia, e doutor em Doutor </w:t>
      </w:r>
      <w:r w:rsidR="00D81042" w:rsidRPr="005C0F59">
        <w:rPr>
          <w:color w:val="000000"/>
        </w:rPr>
        <w:t xml:space="preserve">em </w:t>
      </w:r>
      <w:r w:rsidRPr="005C0F59">
        <w:rPr>
          <w:color w:val="000000"/>
        </w:rPr>
        <w:t>Melhoramento</w:t>
      </w:r>
      <w:r w:rsidR="00D81042" w:rsidRPr="005C0F59">
        <w:rPr>
          <w:color w:val="000000"/>
        </w:rPr>
        <w:t xml:space="preserve"> Genético</w:t>
      </w:r>
      <w:r w:rsidRPr="005C0F59">
        <w:rPr>
          <w:color w:val="000000"/>
        </w:rPr>
        <w:t xml:space="preserve"> de Plantas, pela Universidade Federal Rural de Pernambuco</w:t>
      </w:r>
      <w:r w:rsidR="00D81042" w:rsidRPr="005C0F59">
        <w:rPr>
          <w:color w:val="000000"/>
        </w:rPr>
        <w:t>.</w:t>
      </w:r>
    </w:p>
    <w:p w14:paraId="46C0042B" w14:textId="7DBFA9FC"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 coordenador possui tantos </w:t>
      </w:r>
      <w:r w:rsidR="00D81042" w:rsidRPr="005C0F59">
        <w:rPr>
          <w:color w:val="000000"/>
        </w:rPr>
        <w:t>5</w:t>
      </w:r>
      <w:r w:rsidRPr="005C0F59">
        <w:rPr>
          <w:color w:val="000000"/>
        </w:rPr>
        <w:t xml:space="preserve"> anos de experiência na docência superior e além da experiência como docente, e com experiência profissional na área da agronomia de 10 anos o que o possibilita articular a vivência prática com a teórica na sua prática pedagógica e como coordenador de Curso.</w:t>
      </w:r>
    </w:p>
    <w:p w14:paraId="4F6CC0CF" w14:textId="1617E905" w:rsidR="000F3D0E" w:rsidRPr="005C0F59" w:rsidRDefault="00000000">
      <w:pPr>
        <w:spacing w:line="360" w:lineRule="auto"/>
        <w:ind w:firstLine="566"/>
        <w:jc w:val="both"/>
        <w:rPr>
          <w:color w:val="0070C0"/>
        </w:rPr>
      </w:pPr>
      <w:r w:rsidRPr="005C0F59">
        <w:t xml:space="preserve">Como docente tem experiência ministrando as seguintes disciplinas: Metodologia </w:t>
      </w:r>
      <w:r w:rsidR="00D81042" w:rsidRPr="005C0F59">
        <w:t>d</w:t>
      </w:r>
      <w:r w:rsidRPr="005C0F59">
        <w:t xml:space="preserve">o Trabalho Cientifico, Estágio Curricular Supervisionado 5B, Trabalho </w:t>
      </w:r>
      <w:r w:rsidR="00D81042" w:rsidRPr="005C0F59">
        <w:t>d</w:t>
      </w:r>
      <w:r w:rsidRPr="005C0F59">
        <w:t xml:space="preserve">e Conclusão </w:t>
      </w:r>
      <w:r w:rsidR="00D81042" w:rsidRPr="005C0F59">
        <w:t>d</w:t>
      </w:r>
      <w:r w:rsidRPr="005C0F59">
        <w:t>o Curso 5B</w:t>
      </w:r>
      <w:r w:rsidRPr="005C0F59">
        <w:rPr>
          <w:color w:val="0070C0"/>
        </w:rPr>
        <w:t>.</w:t>
      </w:r>
    </w:p>
    <w:p w14:paraId="638E708D" w14:textId="77777777" w:rsidR="000F3D0E" w:rsidRPr="005C0F59" w:rsidRDefault="000F3D0E">
      <w:pPr>
        <w:pBdr>
          <w:top w:val="nil"/>
          <w:left w:val="nil"/>
          <w:bottom w:val="nil"/>
          <w:right w:val="nil"/>
          <w:between w:val="nil"/>
        </w:pBdr>
        <w:spacing w:after="120"/>
        <w:ind w:firstLine="566"/>
        <w:jc w:val="both"/>
        <w:rPr>
          <w:color w:val="000000"/>
        </w:rPr>
      </w:pPr>
    </w:p>
    <w:p w14:paraId="6A80CC8D" w14:textId="77777777" w:rsidR="000F3D0E" w:rsidRPr="005C0F59" w:rsidRDefault="00000000">
      <w:pPr>
        <w:pStyle w:val="Ttulo3"/>
        <w:ind w:left="0" w:firstLine="566"/>
        <w:rPr>
          <w:rFonts w:cs="Times New Roman"/>
        </w:rPr>
      </w:pPr>
      <w:bookmarkStart w:id="77" w:name="_heading=h.1rf9gpq" w:colFirst="0" w:colLast="0"/>
      <w:bookmarkEnd w:id="77"/>
      <w:r w:rsidRPr="005C0F59">
        <w:rPr>
          <w:rFonts w:cs="Times New Roman"/>
        </w:rPr>
        <w:t>6.2.1 Atuação do coordenador</w:t>
      </w:r>
    </w:p>
    <w:p w14:paraId="7108918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Coordenador atua como gestor de equipes e processos, pensando e agindo estrategicamente, colaborando com o desenvolvimento da Instituição e crescimento dos alunos, contribuindo e acompanhando juntamente com o NDE e Colegiado de Curso o desenvolvimento do Projeto Pedagógico de Curso e sua consolidação.</w:t>
      </w:r>
    </w:p>
    <w:p w14:paraId="70C51D8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coordenador deve ser um facilitador no projeto que conduz, avaliando suas fraquezas e fortalezas, de forma permanente, buscando a excelência na área de educação. Para tanto, precisa ser propositor, executor e ter uma liderança inovadora e deve atuar a partir das seguintes competências:</w:t>
      </w:r>
    </w:p>
    <w:p w14:paraId="550B74C6"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i/>
          <w:color w:val="000000"/>
        </w:rPr>
        <w:lastRenderedPageBreak/>
        <w:t>Competências Administrativas</w:t>
      </w:r>
      <w:r w:rsidRPr="005C0F59">
        <w:rPr>
          <w:b/>
          <w:color w:val="000000"/>
        </w:rPr>
        <w:t xml:space="preserve">: </w:t>
      </w:r>
      <w:r w:rsidRPr="005C0F59">
        <w:rPr>
          <w:color w:val="000000"/>
        </w:rPr>
        <w:t>Ser propositor e implementar dinâmicas criativas e inovadoras com indicadores de qualidade identificando oportunidades de negócio, de ação e de inovação, fornecendo subsídios para a tomada de decisão da Direção Geral.</w:t>
      </w:r>
    </w:p>
    <w:p w14:paraId="338BC5F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Selecionar, contratar e capacitar a equipe de forma permanente e com perfil e competências adequadas a execução da proposta. Conduzir a área pedagógica para o cumprimento dela gerindo a equipe de tutores, professores, técnico-administrativos e equipe multidisciplinar, priorizando a qualidade no processo de Ensino – Aprendizagem.</w:t>
      </w:r>
    </w:p>
    <w:p w14:paraId="14358B9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Deve propor ações que auxiliem a Direção Geral na captação e retenção de alunos, auxiliando em estratégias para negócios e parcerias.</w:t>
      </w:r>
    </w:p>
    <w:p w14:paraId="6539D07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i/>
          <w:color w:val="000000"/>
        </w:rPr>
        <w:t xml:space="preserve">Competências Coletivas: </w:t>
      </w:r>
      <w:r w:rsidRPr="005C0F59">
        <w:rPr>
          <w:color w:val="000000"/>
        </w:rPr>
        <w:t>Criar e aplicar práticas que garantam a interlocução entre professor, tutor nas disciplinas digitais, administrativo, equipe multidisciplinar e alunos, sendo um facilitador e articulador da interatividade entre professores, tutores e alunos no ambiente virtual, tendo o aluno como centro do processo educativo, favorecendo desse modo a interação entre os múltiplos atores do ensino garantindo que eles assumam o seu protagonismo no processo.</w:t>
      </w:r>
    </w:p>
    <w:p w14:paraId="75FE40A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Manter a autonomia para que o professor possa ser gestor do conhecimento em sua disciplina com liberdade e flexibilidade sem perder o foco na construção coletiva e interdisciplinar dos processos mantendo a motivação da equipe tendo em vista a peculiaridade da sua formação espaço/tempo. Contribuir com o Diretor Geral para garantir uma política de capacitação docente e formação continuada a todos os envolvidos no processo para que possam se desenvolver e aprimorar suas qualidades de forma permanente.</w:t>
      </w:r>
    </w:p>
    <w:p w14:paraId="36047E46"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i/>
          <w:color w:val="000000"/>
        </w:rPr>
        <w:t xml:space="preserve">Competências De Compromisso: </w:t>
      </w:r>
      <w:r w:rsidRPr="005C0F59">
        <w:rPr>
          <w:color w:val="000000"/>
        </w:rPr>
        <w:t>Ter conhecimento, implementar e acompanhar os processos regulatórios com vistas a resultados satisfatórios, no que for de sua competência, que coloquem a instituição em posição de destaque no cenário educacional.</w:t>
      </w:r>
    </w:p>
    <w:p w14:paraId="656D114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Acompanhar o Sistema Nacional de Avaliação da Educação Superior (SINAES). Conhecer e conduzir ao que compete a IES nas avaliações externas: Credenciamento e recredenciamento institucional; autorização e reconhecimento de cursos; ENADE e as avaliações internas, através da Comissão Própria de Avaliação (CPA). Acompanhar e gerenciar o Censo da Educação Superior. Controlar a qualidade na execução de todos os projetos, planejando, avaliando e produzindo relatórios para a Direção Geral e dando feedback para a equipe.</w:t>
      </w:r>
    </w:p>
    <w:p w14:paraId="743A774A" w14:textId="77777777" w:rsidR="00CE6FE4"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A coordenação do curso possui carga horária disponível para atendimento aos alunos, docentes e realização de reuniões com o Colegiado de Curso e o NDE</w:t>
      </w:r>
      <w:r w:rsidR="00CE6FE4" w:rsidRPr="005C0F59">
        <w:rPr>
          <w:color w:val="000000"/>
        </w:rPr>
        <w:t>.</w:t>
      </w:r>
    </w:p>
    <w:p w14:paraId="4A954A8B" w14:textId="762D4FA7" w:rsidR="000F3D0E" w:rsidRDefault="00000000" w:rsidP="00CE6FE4">
      <w:pPr>
        <w:pBdr>
          <w:top w:val="nil"/>
          <w:left w:val="nil"/>
          <w:bottom w:val="nil"/>
          <w:right w:val="nil"/>
          <w:between w:val="nil"/>
        </w:pBdr>
        <w:spacing w:before="1" w:after="120" w:line="360" w:lineRule="auto"/>
        <w:ind w:firstLine="566"/>
        <w:jc w:val="both"/>
        <w:rPr>
          <w:color w:val="000000"/>
        </w:rPr>
      </w:pPr>
      <w:r w:rsidRPr="005C0F59">
        <w:rPr>
          <w:color w:val="000000"/>
        </w:rPr>
        <w:t>Quando necessário</w:t>
      </w:r>
      <w:r w:rsidR="00CE6FE4" w:rsidRPr="005C0F59">
        <w:rPr>
          <w:color w:val="000000"/>
        </w:rPr>
        <w:t xml:space="preserve"> </w:t>
      </w:r>
      <w:r w:rsidRPr="005C0F59">
        <w:rPr>
          <w:color w:val="000000"/>
        </w:rPr>
        <w:t>encaminha alunos e professores para o atendimento psicopedagógico. Monitora as atividades acadêmicas para que tenham o sucesso esperado. Organiza atividades de nivelamento para os alunos com dificuldades de aprendizagem e se mantem atualizado com relação à legislação educacional e ao exercício profissional. Dialoga com direção da IES e a informa, sobre medidas saneadoras, quando necessário.</w:t>
      </w:r>
    </w:p>
    <w:p w14:paraId="59CCD01A" w14:textId="77777777" w:rsidR="00D647A9" w:rsidRPr="005C0F59" w:rsidRDefault="00D647A9" w:rsidP="00CE6FE4">
      <w:pPr>
        <w:pBdr>
          <w:top w:val="nil"/>
          <w:left w:val="nil"/>
          <w:bottom w:val="nil"/>
          <w:right w:val="nil"/>
          <w:between w:val="nil"/>
        </w:pBdr>
        <w:spacing w:before="1" w:after="120" w:line="360" w:lineRule="auto"/>
        <w:ind w:firstLine="566"/>
        <w:jc w:val="both"/>
        <w:rPr>
          <w:color w:val="000000"/>
        </w:rPr>
      </w:pPr>
    </w:p>
    <w:p w14:paraId="73C95BFD" w14:textId="763F8498" w:rsidR="000F3D0E" w:rsidRPr="005C0F59" w:rsidRDefault="00D647A9" w:rsidP="00D647A9">
      <w:pPr>
        <w:pStyle w:val="Ttulo2"/>
      </w:pPr>
      <w:bookmarkStart w:id="78" w:name="_heading=h.3l18frh" w:colFirst="0" w:colLast="0"/>
      <w:bookmarkEnd w:id="78"/>
      <w:r>
        <w:t xml:space="preserve">6.3 </w:t>
      </w:r>
      <w:r w:rsidR="00000000" w:rsidRPr="005C0F59">
        <w:t>Composição e Funcionamento do Colegiado de Curso</w:t>
      </w:r>
    </w:p>
    <w:p w14:paraId="0EDAE8DB" w14:textId="77777777" w:rsidR="000F3D0E" w:rsidRPr="005C0F59" w:rsidRDefault="000F3D0E">
      <w:pPr>
        <w:pBdr>
          <w:top w:val="nil"/>
          <w:left w:val="nil"/>
          <w:bottom w:val="nil"/>
          <w:right w:val="nil"/>
          <w:between w:val="nil"/>
        </w:pBdr>
        <w:spacing w:before="10" w:after="120"/>
        <w:ind w:firstLine="566"/>
        <w:jc w:val="both"/>
        <w:rPr>
          <w:b/>
          <w:color w:val="000000"/>
        </w:rPr>
      </w:pPr>
    </w:p>
    <w:p w14:paraId="7F23DB6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colegiado de Curso é um órgão deliberativo, consultivo e normativo para a organização e realização do planejamento didático-pedagógico e de avaliação de desempenho de seu curso. É composto pelo coordenador de curso, seu presidente, pelos docentes do curso, representante discente indicado por seus pares e, técnicos-administrativo vinculado ao curso garantindo desta forma a representatividade de todos os segmentos acadêmicos.</w:t>
      </w:r>
    </w:p>
    <w:p w14:paraId="1DA58B1D" w14:textId="77777777" w:rsidR="000F3D0E" w:rsidRPr="005C0F59" w:rsidRDefault="00000000">
      <w:pPr>
        <w:pBdr>
          <w:top w:val="nil"/>
          <w:left w:val="nil"/>
          <w:bottom w:val="nil"/>
          <w:right w:val="nil"/>
          <w:between w:val="nil"/>
        </w:pBdr>
        <w:spacing w:before="2" w:after="120" w:line="360" w:lineRule="auto"/>
        <w:ind w:firstLine="566"/>
        <w:jc w:val="both"/>
        <w:rPr>
          <w:color w:val="000000"/>
        </w:rPr>
      </w:pPr>
      <w:r w:rsidRPr="005C0F59">
        <w:rPr>
          <w:color w:val="000000"/>
        </w:rPr>
        <w:t>O planejamento do colegiado de curso prevê sua institucionalização, com representatividade dos segmentos e prevê reuniões com periodicidade determinada com registro das decisões do colegiado e com fluxo determinado de encaminhamento das demandas, acompanhamento e execução de seus processos e decisões.</w:t>
      </w:r>
    </w:p>
    <w:p w14:paraId="72D6991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planejamento prevê ainda, a realização de avaliação periódica sobre seu desempenho. O Colegiado de Curso deve se reunir, no mínimo, 02 (duas) vezes por semestre, e, extraordinariamente, por convocação do Coordenador do Curso, ou por convocação de 2/3 (dois terços) de seus membros, devendo constar da convocação a pauta dos assuntos e serem tratados.</w:t>
      </w:r>
    </w:p>
    <w:p w14:paraId="2DBC2B7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Colegiado de Curso tem suas especificidades e competências devidamente descritas no Regimento da IES e em regulamento próprio.</w:t>
      </w:r>
    </w:p>
    <w:tbl>
      <w:tblPr>
        <w:tblStyle w:val="affff3"/>
        <w:tblW w:w="9406" w:type="dxa"/>
        <w:tblInd w:w="0" w:type="dxa"/>
        <w:tblLayout w:type="fixed"/>
        <w:tblLook w:val="0400" w:firstRow="0" w:lastRow="0" w:firstColumn="0" w:lastColumn="0" w:noHBand="0" w:noVBand="1"/>
      </w:tblPr>
      <w:tblGrid>
        <w:gridCol w:w="4703"/>
        <w:gridCol w:w="4703"/>
      </w:tblGrid>
      <w:tr w:rsidR="00D647A9" w:rsidRPr="00D647A9" w14:paraId="17F4FE4D" w14:textId="77777777">
        <w:trPr>
          <w:trHeight w:val="271"/>
        </w:trPr>
        <w:tc>
          <w:tcPr>
            <w:tcW w:w="4703" w:type="dxa"/>
            <w:tcBorders>
              <w:top w:val="single" w:sz="6" w:space="0" w:color="1F3864"/>
              <w:left w:val="single" w:sz="6" w:space="0" w:color="1F3864"/>
              <w:bottom w:val="single" w:sz="6" w:space="0" w:color="1F3864"/>
              <w:right w:val="single" w:sz="6" w:space="0" w:color="1F3864"/>
            </w:tcBorders>
            <w:shd w:val="clear" w:color="auto" w:fill="FFC000"/>
            <w:tcMar>
              <w:top w:w="0" w:type="dxa"/>
              <w:left w:w="45" w:type="dxa"/>
              <w:bottom w:w="0" w:type="dxa"/>
              <w:right w:w="45" w:type="dxa"/>
            </w:tcMar>
            <w:vAlign w:val="center"/>
          </w:tcPr>
          <w:p w14:paraId="26DBACD3" w14:textId="77777777" w:rsidR="000F3D0E" w:rsidRPr="00D647A9" w:rsidRDefault="00000000">
            <w:pPr>
              <w:ind w:firstLine="566"/>
              <w:jc w:val="center"/>
              <w:rPr>
                <w:rFonts w:ascii="Times New Roman" w:hAnsi="Times New Roman" w:cs="Times New Roman"/>
                <w:b/>
                <w:sz w:val="20"/>
                <w:szCs w:val="20"/>
              </w:rPr>
            </w:pPr>
            <w:r w:rsidRPr="00D647A9">
              <w:rPr>
                <w:rFonts w:ascii="Times New Roman" w:hAnsi="Times New Roman" w:cs="Times New Roman"/>
                <w:b/>
                <w:sz w:val="20"/>
                <w:szCs w:val="20"/>
              </w:rPr>
              <w:t>Membro</w:t>
            </w:r>
          </w:p>
        </w:tc>
        <w:tc>
          <w:tcPr>
            <w:tcW w:w="4703" w:type="dxa"/>
            <w:tcBorders>
              <w:top w:val="single" w:sz="6" w:space="0" w:color="1F3864"/>
              <w:bottom w:val="single" w:sz="6" w:space="0" w:color="1F3864"/>
              <w:right w:val="single" w:sz="6" w:space="0" w:color="1F3864"/>
            </w:tcBorders>
            <w:shd w:val="clear" w:color="auto" w:fill="FFC000"/>
            <w:tcMar>
              <w:top w:w="0" w:type="dxa"/>
              <w:left w:w="45" w:type="dxa"/>
              <w:bottom w:w="0" w:type="dxa"/>
              <w:right w:w="45" w:type="dxa"/>
            </w:tcMar>
            <w:vAlign w:val="center"/>
          </w:tcPr>
          <w:p w14:paraId="5481F085" w14:textId="77777777" w:rsidR="000F3D0E" w:rsidRPr="00D647A9" w:rsidRDefault="00000000">
            <w:pPr>
              <w:ind w:firstLine="566"/>
              <w:jc w:val="center"/>
              <w:rPr>
                <w:rFonts w:ascii="Times New Roman" w:hAnsi="Times New Roman" w:cs="Times New Roman"/>
                <w:b/>
                <w:sz w:val="20"/>
                <w:szCs w:val="20"/>
              </w:rPr>
            </w:pPr>
            <w:r w:rsidRPr="00D647A9">
              <w:rPr>
                <w:rFonts w:ascii="Times New Roman" w:hAnsi="Times New Roman" w:cs="Times New Roman"/>
                <w:b/>
                <w:sz w:val="20"/>
                <w:szCs w:val="20"/>
              </w:rPr>
              <w:t>Representação</w:t>
            </w:r>
          </w:p>
        </w:tc>
      </w:tr>
      <w:tr w:rsidR="00D647A9" w:rsidRPr="00D647A9" w14:paraId="273F0503"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2CCC9D9A" w14:textId="2E89DF60" w:rsidR="000F3D0E" w:rsidRPr="00D647A9" w:rsidRDefault="00000000">
            <w:pPr>
              <w:ind w:firstLine="566"/>
              <w:rPr>
                <w:rFonts w:ascii="Times New Roman" w:hAnsi="Times New Roman" w:cs="Times New Roman"/>
                <w:sz w:val="20"/>
                <w:szCs w:val="20"/>
              </w:rPr>
            </w:pPr>
            <w:r w:rsidRPr="00D647A9">
              <w:rPr>
                <w:rFonts w:ascii="Times New Roman" w:hAnsi="Times New Roman" w:cs="Times New Roman"/>
                <w:sz w:val="20"/>
                <w:szCs w:val="20"/>
              </w:rPr>
              <w:t>Sirando Lima Seid</w:t>
            </w:r>
            <w:r w:rsidR="00C30A96" w:rsidRPr="00D647A9">
              <w:rPr>
                <w:rFonts w:ascii="Times New Roman" w:hAnsi="Times New Roman" w:cs="Times New Roman"/>
                <w:sz w:val="20"/>
                <w:szCs w:val="20"/>
              </w:rPr>
              <w:t>o</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40C6D751"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 xml:space="preserve">Coordenador e Presidente do Colegiado </w:t>
            </w:r>
          </w:p>
        </w:tc>
      </w:tr>
      <w:tr w:rsidR="00D647A9" w:rsidRPr="00D647A9" w14:paraId="45CD50D1"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37AFFB9D" w14:textId="77777777" w:rsidR="000F3D0E" w:rsidRPr="00D647A9" w:rsidRDefault="00000000">
            <w:pPr>
              <w:ind w:firstLine="566"/>
              <w:rPr>
                <w:rFonts w:ascii="Times New Roman" w:hAnsi="Times New Roman" w:cs="Times New Roman"/>
                <w:sz w:val="20"/>
                <w:szCs w:val="20"/>
              </w:rPr>
            </w:pPr>
            <w:r w:rsidRPr="00D647A9">
              <w:rPr>
                <w:rFonts w:ascii="Times New Roman" w:hAnsi="Times New Roman" w:cs="Times New Roman"/>
                <w:sz w:val="20"/>
                <w:szCs w:val="20"/>
              </w:rPr>
              <w:t>Evandro Alves da Silva</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7554805C"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Docente</w:t>
            </w:r>
          </w:p>
        </w:tc>
      </w:tr>
      <w:tr w:rsidR="00D647A9" w:rsidRPr="00D647A9" w14:paraId="5D92EB76"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64A1747B" w14:textId="47A4D96A" w:rsidR="000F3D0E" w:rsidRPr="00D647A9" w:rsidRDefault="00580723">
            <w:pPr>
              <w:ind w:firstLine="566"/>
              <w:rPr>
                <w:rFonts w:ascii="Times New Roman" w:hAnsi="Times New Roman" w:cs="Times New Roman"/>
                <w:sz w:val="20"/>
                <w:szCs w:val="20"/>
              </w:rPr>
            </w:pPr>
            <w:r w:rsidRPr="00D647A9">
              <w:rPr>
                <w:rFonts w:ascii="Times New Roman" w:hAnsi="Times New Roman" w:cs="Times New Roman"/>
                <w:sz w:val="20"/>
                <w:szCs w:val="20"/>
              </w:rPr>
              <w:t>Aleksandro Ferreira da Silva</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20FE79CA"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 xml:space="preserve">Docente </w:t>
            </w:r>
          </w:p>
        </w:tc>
      </w:tr>
      <w:tr w:rsidR="00D647A9" w:rsidRPr="00D647A9" w14:paraId="66A9BA68"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685FE6BB" w14:textId="77777777" w:rsidR="000F3D0E" w:rsidRPr="00D647A9" w:rsidRDefault="00000000">
            <w:pPr>
              <w:ind w:firstLine="566"/>
              <w:rPr>
                <w:rFonts w:ascii="Times New Roman" w:hAnsi="Times New Roman" w:cs="Times New Roman"/>
                <w:sz w:val="20"/>
                <w:szCs w:val="20"/>
              </w:rPr>
            </w:pPr>
            <w:r w:rsidRPr="00D647A9">
              <w:rPr>
                <w:rFonts w:ascii="Times New Roman" w:hAnsi="Times New Roman" w:cs="Times New Roman"/>
                <w:sz w:val="20"/>
                <w:szCs w:val="20"/>
              </w:rPr>
              <w:lastRenderedPageBreak/>
              <w:t>Fábio Douglas de Souza e Silva</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42237E1B"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 xml:space="preserve">Docente </w:t>
            </w:r>
          </w:p>
        </w:tc>
      </w:tr>
      <w:tr w:rsidR="00D647A9" w:rsidRPr="00D647A9" w14:paraId="3122FDCA"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18611781" w14:textId="77777777" w:rsidR="000F3D0E" w:rsidRPr="00D647A9" w:rsidRDefault="00000000">
            <w:pPr>
              <w:ind w:firstLine="566"/>
              <w:rPr>
                <w:rFonts w:ascii="Times New Roman" w:hAnsi="Times New Roman" w:cs="Times New Roman"/>
                <w:sz w:val="20"/>
                <w:szCs w:val="20"/>
              </w:rPr>
            </w:pPr>
            <w:r w:rsidRPr="00D647A9">
              <w:rPr>
                <w:rFonts w:ascii="Times New Roman" w:hAnsi="Times New Roman" w:cs="Times New Roman"/>
                <w:sz w:val="20"/>
                <w:szCs w:val="20"/>
              </w:rPr>
              <w:t>Phillipe José Moraes Monteiro</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5FCF5CAB"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 xml:space="preserve">Docente </w:t>
            </w:r>
          </w:p>
        </w:tc>
      </w:tr>
      <w:tr w:rsidR="00D647A9" w:rsidRPr="00D647A9" w14:paraId="3A1189E3"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center"/>
          </w:tcPr>
          <w:p w14:paraId="266EF6EA" w14:textId="34D788AB" w:rsidR="000F3D0E" w:rsidRPr="00D647A9" w:rsidRDefault="00580723">
            <w:pPr>
              <w:ind w:firstLine="566"/>
              <w:rPr>
                <w:rFonts w:ascii="Times New Roman" w:hAnsi="Times New Roman" w:cs="Times New Roman"/>
                <w:sz w:val="20"/>
                <w:szCs w:val="20"/>
              </w:rPr>
            </w:pPr>
            <w:r w:rsidRPr="00D647A9">
              <w:rPr>
                <w:rFonts w:ascii="Times New Roman" w:hAnsi="Times New Roman" w:cs="Times New Roman"/>
                <w:sz w:val="20"/>
                <w:szCs w:val="20"/>
              </w:rPr>
              <w:t>Pedro Augusto Cruz e Souza</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0A034242"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Discente</w:t>
            </w:r>
          </w:p>
        </w:tc>
      </w:tr>
      <w:tr w:rsidR="00D647A9" w:rsidRPr="00D647A9" w14:paraId="37A80E63" w14:textId="77777777">
        <w:trPr>
          <w:trHeight w:val="271"/>
        </w:trPr>
        <w:tc>
          <w:tcPr>
            <w:tcW w:w="4703" w:type="dxa"/>
            <w:tcBorders>
              <w:left w:val="single" w:sz="6" w:space="0" w:color="1F3864"/>
              <w:bottom w:val="single" w:sz="6" w:space="0" w:color="1F3864"/>
              <w:right w:val="single" w:sz="6" w:space="0" w:color="1F3864"/>
            </w:tcBorders>
            <w:tcMar>
              <w:top w:w="0" w:type="dxa"/>
              <w:left w:w="45" w:type="dxa"/>
              <w:bottom w:w="0" w:type="dxa"/>
              <w:right w:w="45" w:type="dxa"/>
            </w:tcMar>
            <w:vAlign w:val="bottom"/>
          </w:tcPr>
          <w:p w14:paraId="4DE38DE0" w14:textId="036141EC" w:rsidR="000F3D0E" w:rsidRPr="00D647A9" w:rsidRDefault="00580723">
            <w:pPr>
              <w:ind w:firstLine="566"/>
              <w:jc w:val="left"/>
              <w:rPr>
                <w:rFonts w:ascii="Times New Roman" w:hAnsi="Times New Roman" w:cs="Times New Roman"/>
                <w:sz w:val="20"/>
                <w:szCs w:val="20"/>
              </w:rPr>
            </w:pPr>
            <w:r w:rsidRPr="00D647A9">
              <w:rPr>
                <w:rFonts w:ascii="Times New Roman" w:hAnsi="Times New Roman" w:cs="Times New Roman"/>
                <w:sz w:val="20"/>
                <w:szCs w:val="20"/>
              </w:rPr>
              <w:t>Everton Alves de Oliveira</w:t>
            </w:r>
          </w:p>
        </w:tc>
        <w:tc>
          <w:tcPr>
            <w:tcW w:w="4703" w:type="dxa"/>
            <w:tcBorders>
              <w:bottom w:val="single" w:sz="6" w:space="0" w:color="1F3864"/>
              <w:right w:val="single" w:sz="6" w:space="0" w:color="1F3864"/>
            </w:tcBorders>
            <w:shd w:val="clear" w:color="auto" w:fill="D8D8D8"/>
            <w:tcMar>
              <w:top w:w="0" w:type="dxa"/>
              <w:left w:w="45" w:type="dxa"/>
              <w:bottom w:w="0" w:type="dxa"/>
              <w:right w:w="45" w:type="dxa"/>
            </w:tcMar>
            <w:vAlign w:val="bottom"/>
          </w:tcPr>
          <w:p w14:paraId="2DC69DFF" w14:textId="77777777" w:rsidR="000F3D0E" w:rsidRPr="00D647A9" w:rsidRDefault="00000000">
            <w:pPr>
              <w:ind w:firstLine="566"/>
              <w:jc w:val="center"/>
              <w:rPr>
                <w:rFonts w:ascii="Times New Roman" w:hAnsi="Times New Roman" w:cs="Times New Roman"/>
                <w:sz w:val="20"/>
                <w:szCs w:val="20"/>
              </w:rPr>
            </w:pPr>
            <w:r w:rsidRPr="00D647A9">
              <w:rPr>
                <w:rFonts w:ascii="Times New Roman" w:hAnsi="Times New Roman" w:cs="Times New Roman"/>
                <w:sz w:val="20"/>
                <w:szCs w:val="20"/>
              </w:rPr>
              <w:t>Técnico Administrativo</w:t>
            </w:r>
          </w:p>
        </w:tc>
      </w:tr>
    </w:tbl>
    <w:p w14:paraId="453CC222"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0FCCACFA" w14:textId="6BB086CF" w:rsidR="000F3D0E" w:rsidRPr="005C0F59" w:rsidRDefault="00D647A9" w:rsidP="00D647A9">
      <w:pPr>
        <w:pStyle w:val="Ttulo2"/>
      </w:pPr>
      <w:bookmarkStart w:id="79" w:name="_heading=h.206ipza" w:colFirst="0" w:colLast="0"/>
      <w:bookmarkEnd w:id="79"/>
      <w:r>
        <w:t xml:space="preserve">6.4 </w:t>
      </w:r>
      <w:r w:rsidR="00000000" w:rsidRPr="005C0F59">
        <w:t>Equipe Multidisciplinar</w:t>
      </w:r>
    </w:p>
    <w:p w14:paraId="3A14AEB0" w14:textId="77777777" w:rsidR="000F3D0E" w:rsidRPr="005C0F59" w:rsidRDefault="000F3D0E">
      <w:pPr>
        <w:pBdr>
          <w:top w:val="nil"/>
          <w:left w:val="nil"/>
          <w:bottom w:val="nil"/>
          <w:right w:val="nil"/>
          <w:between w:val="nil"/>
        </w:pBdr>
        <w:spacing w:before="1" w:after="120"/>
        <w:ind w:firstLine="566"/>
        <w:jc w:val="both"/>
        <w:rPr>
          <w:b/>
          <w:color w:val="000000"/>
        </w:rPr>
      </w:pPr>
    </w:p>
    <w:p w14:paraId="467E74C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equipe Multidisciplinar é coordenada pelo Núcleo Integrado de Formação Digital e focada, principalmente em três eixos: educação, comunicação e tecnologias, formada por coordenadores, professores, professores-tutores, designer instrucional, profissionais de comunicação como web design, especialistas em produção de multimídia e profissionais de tecnologia.</w:t>
      </w:r>
    </w:p>
    <w:p w14:paraId="7C538E4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equipe trabalha de forma colaborativa e suas funções, de forma resumida são as seguintes:</w:t>
      </w:r>
    </w:p>
    <w:p w14:paraId="2C86F1CC" w14:textId="77777777" w:rsidR="000F3D0E" w:rsidRPr="005C0F59" w:rsidRDefault="00000000" w:rsidP="00D647A9">
      <w:pPr>
        <w:widowControl w:val="0"/>
        <w:numPr>
          <w:ilvl w:val="0"/>
          <w:numId w:val="23"/>
        </w:numPr>
        <w:pBdr>
          <w:top w:val="nil"/>
          <w:left w:val="nil"/>
          <w:bottom w:val="nil"/>
          <w:right w:val="nil"/>
          <w:between w:val="nil"/>
        </w:pBdr>
        <w:tabs>
          <w:tab w:val="left" w:pos="1357"/>
        </w:tabs>
        <w:spacing w:line="360" w:lineRule="auto"/>
        <w:ind w:left="1134" w:hanging="567"/>
        <w:jc w:val="both"/>
      </w:pPr>
      <w:r w:rsidRPr="005C0F59">
        <w:rPr>
          <w:i/>
          <w:color w:val="000000"/>
        </w:rPr>
        <w:t xml:space="preserve">educação: </w:t>
      </w:r>
      <w:r w:rsidRPr="005C0F59">
        <w:rPr>
          <w:color w:val="000000"/>
        </w:rPr>
        <w:t>cuidará do processo pedagógico do curso. construção do projeto, metodologias de ensino, conteúdo, desenho do projeto na plataforma;</w:t>
      </w:r>
    </w:p>
    <w:p w14:paraId="4FF6E012" w14:textId="77777777" w:rsidR="000F3D0E" w:rsidRPr="005C0F59" w:rsidRDefault="00000000" w:rsidP="00D647A9">
      <w:pPr>
        <w:widowControl w:val="0"/>
        <w:numPr>
          <w:ilvl w:val="0"/>
          <w:numId w:val="23"/>
        </w:numPr>
        <w:pBdr>
          <w:top w:val="nil"/>
          <w:left w:val="nil"/>
          <w:bottom w:val="nil"/>
          <w:right w:val="nil"/>
          <w:between w:val="nil"/>
        </w:pBdr>
        <w:tabs>
          <w:tab w:val="left" w:pos="1357"/>
        </w:tabs>
        <w:spacing w:before="102" w:line="360" w:lineRule="auto"/>
        <w:ind w:left="1134" w:hanging="567"/>
        <w:jc w:val="both"/>
      </w:pPr>
      <w:r w:rsidRPr="005C0F59">
        <w:rPr>
          <w:i/>
          <w:color w:val="000000"/>
        </w:rPr>
        <w:t xml:space="preserve">comunicação: </w:t>
      </w:r>
      <w:r w:rsidRPr="005C0F59">
        <w:rPr>
          <w:color w:val="000000"/>
        </w:rPr>
        <w:t>cuidará do design do projeto, produção do conteúdo, principalmente de vídeos; interfaces de sites e plataformas digitais;</w:t>
      </w:r>
    </w:p>
    <w:p w14:paraId="4CFEFEE3" w14:textId="77777777" w:rsidR="000F3D0E" w:rsidRPr="005C0F59" w:rsidRDefault="00000000" w:rsidP="00D647A9">
      <w:pPr>
        <w:widowControl w:val="0"/>
        <w:numPr>
          <w:ilvl w:val="0"/>
          <w:numId w:val="23"/>
        </w:numPr>
        <w:pBdr>
          <w:top w:val="nil"/>
          <w:left w:val="nil"/>
          <w:bottom w:val="nil"/>
          <w:right w:val="nil"/>
          <w:between w:val="nil"/>
        </w:pBdr>
        <w:tabs>
          <w:tab w:val="left" w:pos="1357"/>
        </w:tabs>
        <w:spacing w:before="1"/>
        <w:ind w:left="1134" w:hanging="567"/>
        <w:jc w:val="both"/>
      </w:pPr>
      <w:r w:rsidRPr="005C0F59">
        <w:rPr>
          <w:i/>
          <w:color w:val="000000"/>
        </w:rPr>
        <w:t xml:space="preserve">tecnologias: </w:t>
      </w:r>
      <w:r w:rsidRPr="005C0F59">
        <w:rPr>
          <w:color w:val="000000"/>
        </w:rPr>
        <w:t>plataforma; elementos tecnológicos.</w:t>
      </w:r>
    </w:p>
    <w:p w14:paraId="6D8516F7" w14:textId="77777777" w:rsidR="000F3D0E" w:rsidRPr="005C0F59" w:rsidRDefault="00000000" w:rsidP="00D647A9">
      <w:pPr>
        <w:pBdr>
          <w:top w:val="nil"/>
          <w:left w:val="nil"/>
          <w:bottom w:val="nil"/>
          <w:right w:val="nil"/>
          <w:between w:val="nil"/>
        </w:pBdr>
        <w:spacing w:before="136" w:after="120"/>
        <w:ind w:left="1134" w:hanging="567"/>
        <w:jc w:val="both"/>
        <w:rPr>
          <w:color w:val="000000"/>
        </w:rPr>
      </w:pPr>
      <w:r w:rsidRPr="005C0F59">
        <w:rPr>
          <w:color w:val="000000"/>
        </w:rPr>
        <w:t>Dentre as competências da equipe estão os conhecimentos, habilidades e atitudes:</w:t>
      </w:r>
    </w:p>
    <w:p w14:paraId="25CEED08" w14:textId="77777777" w:rsidR="000F3D0E" w:rsidRPr="005C0F59" w:rsidRDefault="00000000" w:rsidP="00D647A9">
      <w:pPr>
        <w:widowControl w:val="0"/>
        <w:numPr>
          <w:ilvl w:val="0"/>
          <w:numId w:val="15"/>
        </w:numPr>
        <w:pBdr>
          <w:top w:val="nil"/>
          <w:left w:val="nil"/>
          <w:bottom w:val="nil"/>
          <w:right w:val="nil"/>
          <w:between w:val="nil"/>
        </w:pBdr>
        <w:tabs>
          <w:tab w:val="left" w:pos="1357"/>
        </w:tabs>
        <w:spacing w:before="140" w:line="360" w:lineRule="auto"/>
        <w:ind w:left="1134" w:hanging="567"/>
        <w:jc w:val="both"/>
      </w:pPr>
      <w:r w:rsidRPr="005C0F59">
        <w:rPr>
          <w:color w:val="000000"/>
        </w:rPr>
        <w:t>conhecimento da sua área de atuação: o resultado de suas experiências pessoais e profissionais;</w:t>
      </w:r>
    </w:p>
    <w:p w14:paraId="0E680395" w14:textId="77777777" w:rsidR="000F3D0E" w:rsidRPr="005C0F59" w:rsidRDefault="00000000" w:rsidP="00D647A9">
      <w:pPr>
        <w:widowControl w:val="0"/>
        <w:numPr>
          <w:ilvl w:val="0"/>
          <w:numId w:val="15"/>
        </w:numPr>
        <w:pBdr>
          <w:top w:val="nil"/>
          <w:left w:val="nil"/>
          <w:bottom w:val="nil"/>
          <w:right w:val="nil"/>
          <w:between w:val="nil"/>
        </w:pBdr>
        <w:tabs>
          <w:tab w:val="left" w:pos="1357"/>
        </w:tabs>
        <w:ind w:left="1134" w:hanging="567"/>
        <w:jc w:val="both"/>
      </w:pPr>
      <w:r w:rsidRPr="005C0F59">
        <w:rPr>
          <w:i/>
          <w:color w:val="000000"/>
        </w:rPr>
        <w:t xml:space="preserve">habilidade: </w:t>
      </w:r>
      <w:r w:rsidRPr="005C0F59">
        <w:rPr>
          <w:color w:val="000000"/>
        </w:rPr>
        <w:t>a capacidade de colocar em prática o conhecimento adquirido;</w:t>
      </w:r>
    </w:p>
    <w:p w14:paraId="475E1D08" w14:textId="77777777" w:rsidR="000F3D0E" w:rsidRPr="005C0F59" w:rsidRDefault="00000000" w:rsidP="00D647A9">
      <w:pPr>
        <w:widowControl w:val="0"/>
        <w:numPr>
          <w:ilvl w:val="0"/>
          <w:numId w:val="15"/>
        </w:numPr>
        <w:pBdr>
          <w:top w:val="nil"/>
          <w:left w:val="nil"/>
          <w:bottom w:val="nil"/>
          <w:right w:val="nil"/>
          <w:between w:val="nil"/>
        </w:pBdr>
        <w:tabs>
          <w:tab w:val="left" w:pos="1357"/>
        </w:tabs>
        <w:spacing w:before="136"/>
        <w:ind w:left="1134" w:hanging="567"/>
        <w:jc w:val="both"/>
      </w:pPr>
      <w:r w:rsidRPr="005C0F59">
        <w:rPr>
          <w:i/>
          <w:color w:val="000000"/>
        </w:rPr>
        <w:t xml:space="preserve">atitude: </w:t>
      </w:r>
      <w:r w:rsidRPr="005C0F59">
        <w:rPr>
          <w:color w:val="000000"/>
        </w:rPr>
        <w:t>atitude em relação ao projeto e a organização. a atitude de ser.</w:t>
      </w:r>
    </w:p>
    <w:p w14:paraId="008C94B3" w14:textId="77777777" w:rsidR="000F3D0E" w:rsidRPr="005C0F59" w:rsidRDefault="00000000">
      <w:pPr>
        <w:pBdr>
          <w:top w:val="nil"/>
          <w:left w:val="nil"/>
          <w:bottom w:val="nil"/>
          <w:right w:val="nil"/>
          <w:between w:val="nil"/>
        </w:pBdr>
        <w:spacing w:before="140" w:after="120" w:line="360" w:lineRule="auto"/>
        <w:ind w:firstLine="566"/>
        <w:jc w:val="both"/>
        <w:rPr>
          <w:color w:val="000000"/>
        </w:rPr>
      </w:pPr>
      <w:r w:rsidRPr="005C0F59">
        <w:rPr>
          <w:color w:val="000000"/>
        </w:rPr>
        <w:t>Além disso, trabalha-se cotidianamente com pesquisas tecnológicas para melhoria de nossos processos educacionais, comunicacionais e tecnológicos, testando e implementando diversas ferramentas que dão suporte às atividades e agilizam os fluxos de produção.</w:t>
      </w:r>
    </w:p>
    <w:tbl>
      <w:tblPr>
        <w:tblStyle w:val="affff4"/>
        <w:tblW w:w="9391" w:type="dxa"/>
        <w:tblInd w:w="0" w:type="dxa"/>
        <w:tblLayout w:type="fixed"/>
        <w:tblLook w:val="0400" w:firstRow="0" w:lastRow="0" w:firstColumn="0" w:lastColumn="0" w:noHBand="0" w:noVBand="1"/>
      </w:tblPr>
      <w:tblGrid>
        <w:gridCol w:w="492"/>
        <w:gridCol w:w="3183"/>
        <w:gridCol w:w="1420"/>
        <w:gridCol w:w="4296"/>
      </w:tblGrid>
      <w:tr w:rsidR="00D647A9" w:rsidRPr="00D647A9" w14:paraId="0DEF204B" w14:textId="77777777">
        <w:trPr>
          <w:trHeight w:val="285"/>
        </w:trPr>
        <w:tc>
          <w:tcPr>
            <w:tcW w:w="492" w:type="dxa"/>
            <w:tcBorders>
              <w:top w:val="single" w:sz="4" w:space="0" w:color="1F3864"/>
              <w:left w:val="single" w:sz="8" w:space="0" w:color="002060"/>
              <w:bottom w:val="single" w:sz="4" w:space="0" w:color="1F3864"/>
              <w:right w:val="single" w:sz="4" w:space="0" w:color="1F3864"/>
            </w:tcBorders>
            <w:shd w:val="clear" w:color="auto" w:fill="9CC2E5"/>
            <w:vAlign w:val="center"/>
          </w:tcPr>
          <w:p w14:paraId="2C3153DF" w14:textId="77777777" w:rsidR="000F3D0E" w:rsidRPr="00D647A9" w:rsidRDefault="00000000">
            <w:pPr>
              <w:jc w:val="center"/>
              <w:rPr>
                <w:rFonts w:eastAsia="Calibri"/>
                <w:b/>
                <w:sz w:val="20"/>
                <w:szCs w:val="20"/>
              </w:rPr>
            </w:pPr>
            <w:r w:rsidRPr="00D647A9">
              <w:rPr>
                <w:rFonts w:eastAsia="Calibri"/>
                <w:b/>
                <w:sz w:val="20"/>
                <w:szCs w:val="20"/>
              </w:rPr>
              <w:t>No.</w:t>
            </w:r>
          </w:p>
        </w:tc>
        <w:tc>
          <w:tcPr>
            <w:tcW w:w="3183" w:type="dxa"/>
            <w:tcBorders>
              <w:top w:val="single" w:sz="4" w:space="0" w:color="1F3864"/>
              <w:left w:val="nil"/>
              <w:bottom w:val="single" w:sz="4" w:space="0" w:color="1F3864"/>
              <w:right w:val="single" w:sz="4" w:space="0" w:color="1F3864"/>
            </w:tcBorders>
            <w:shd w:val="clear" w:color="auto" w:fill="9CC2E5"/>
            <w:vAlign w:val="center"/>
          </w:tcPr>
          <w:p w14:paraId="7B6B585E" w14:textId="77777777" w:rsidR="000F3D0E" w:rsidRPr="00D647A9" w:rsidRDefault="00000000">
            <w:pPr>
              <w:jc w:val="center"/>
              <w:rPr>
                <w:rFonts w:eastAsia="Calibri"/>
                <w:b/>
                <w:sz w:val="20"/>
                <w:szCs w:val="20"/>
              </w:rPr>
            </w:pPr>
            <w:r w:rsidRPr="00D647A9">
              <w:rPr>
                <w:rFonts w:eastAsia="Calibri"/>
                <w:b/>
                <w:sz w:val="20"/>
                <w:szCs w:val="20"/>
              </w:rPr>
              <w:t>Nome do Professor</w:t>
            </w:r>
          </w:p>
        </w:tc>
        <w:tc>
          <w:tcPr>
            <w:tcW w:w="1420" w:type="dxa"/>
            <w:tcBorders>
              <w:top w:val="single" w:sz="4" w:space="0" w:color="1F3864"/>
              <w:left w:val="nil"/>
              <w:bottom w:val="single" w:sz="4" w:space="0" w:color="1F3864"/>
              <w:right w:val="single" w:sz="4" w:space="0" w:color="1F3864"/>
            </w:tcBorders>
            <w:shd w:val="clear" w:color="auto" w:fill="9CC2E5"/>
            <w:vAlign w:val="center"/>
          </w:tcPr>
          <w:p w14:paraId="602A08FE" w14:textId="77777777" w:rsidR="000F3D0E" w:rsidRPr="00D647A9" w:rsidRDefault="00000000">
            <w:pPr>
              <w:jc w:val="center"/>
              <w:rPr>
                <w:rFonts w:eastAsia="Calibri"/>
                <w:b/>
                <w:sz w:val="20"/>
                <w:szCs w:val="20"/>
              </w:rPr>
            </w:pPr>
            <w:r w:rsidRPr="00D647A9">
              <w:rPr>
                <w:rFonts w:eastAsia="Calibri"/>
                <w:b/>
                <w:sz w:val="20"/>
                <w:szCs w:val="20"/>
              </w:rPr>
              <w:t>Titulação</w:t>
            </w:r>
          </w:p>
        </w:tc>
        <w:tc>
          <w:tcPr>
            <w:tcW w:w="4296" w:type="dxa"/>
            <w:tcBorders>
              <w:top w:val="single" w:sz="4" w:space="0" w:color="1F3864"/>
              <w:left w:val="nil"/>
              <w:bottom w:val="single" w:sz="4" w:space="0" w:color="1F3864"/>
              <w:right w:val="single" w:sz="4" w:space="0" w:color="1F3864"/>
            </w:tcBorders>
            <w:shd w:val="clear" w:color="auto" w:fill="9CC2E5"/>
            <w:vAlign w:val="center"/>
          </w:tcPr>
          <w:p w14:paraId="47A7DDA7" w14:textId="77777777" w:rsidR="000F3D0E" w:rsidRPr="00D647A9" w:rsidRDefault="00000000">
            <w:pPr>
              <w:jc w:val="center"/>
              <w:rPr>
                <w:rFonts w:eastAsia="Calibri"/>
                <w:b/>
                <w:sz w:val="20"/>
                <w:szCs w:val="20"/>
              </w:rPr>
            </w:pPr>
            <w:r w:rsidRPr="00D647A9">
              <w:rPr>
                <w:rFonts w:eastAsia="Calibri"/>
                <w:b/>
                <w:sz w:val="20"/>
                <w:szCs w:val="20"/>
              </w:rPr>
              <w:t>Formação</w:t>
            </w:r>
          </w:p>
        </w:tc>
      </w:tr>
      <w:tr w:rsidR="00D647A9" w:rsidRPr="00D647A9" w14:paraId="557AB4DD"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29B6A1CF" w14:textId="77777777" w:rsidR="000F3D0E" w:rsidRPr="00D647A9" w:rsidRDefault="00000000">
            <w:pPr>
              <w:jc w:val="center"/>
              <w:rPr>
                <w:rFonts w:eastAsia="Calibri"/>
                <w:sz w:val="20"/>
                <w:szCs w:val="20"/>
              </w:rPr>
            </w:pPr>
            <w:r w:rsidRPr="00D647A9">
              <w:rPr>
                <w:rFonts w:eastAsia="Calibri"/>
                <w:sz w:val="20"/>
                <w:szCs w:val="20"/>
              </w:rPr>
              <w:t>1</w:t>
            </w:r>
          </w:p>
        </w:tc>
        <w:tc>
          <w:tcPr>
            <w:tcW w:w="3183" w:type="dxa"/>
            <w:tcBorders>
              <w:top w:val="nil"/>
              <w:left w:val="nil"/>
              <w:bottom w:val="single" w:sz="4" w:space="0" w:color="1F3864"/>
              <w:right w:val="single" w:sz="4" w:space="0" w:color="1F3864"/>
            </w:tcBorders>
            <w:shd w:val="clear" w:color="auto" w:fill="auto"/>
            <w:vAlign w:val="center"/>
          </w:tcPr>
          <w:p w14:paraId="5E6A3D64" w14:textId="77777777" w:rsidR="000F3D0E" w:rsidRPr="00D647A9" w:rsidRDefault="00000000">
            <w:pPr>
              <w:rPr>
                <w:rFonts w:eastAsia="Calibri"/>
                <w:sz w:val="20"/>
                <w:szCs w:val="20"/>
              </w:rPr>
            </w:pPr>
            <w:r w:rsidRPr="00D647A9">
              <w:rPr>
                <w:rFonts w:eastAsia="Calibri"/>
                <w:sz w:val="20"/>
                <w:szCs w:val="20"/>
              </w:rPr>
              <w:t>Marlus Silva dos Santos</w:t>
            </w:r>
          </w:p>
        </w:tc>
        <w:tc>
          <w:tcPr>
            <w:tcW w:w="1420" w:type="dxa"/>
            <w:tcBorders>
              <w:top w:val="nil"/>
              <w:left w:val="nil"/>
              <w:bottom w:val="single" w:sz="4" w:space="0" w:color="1F3864"/>
              <w:right w:val="single" w:sz="4" w:space="0" w:color="1F3864"/>
            </w:tcBorders>
            <w:shd w:val="clear" w:color="auto" w:fill="D8D8D8"/>
            <w:vAlign w:val="center"/>
          </w:tcPr>
          <w:p w14:paraId="2CC21233"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2C410572" w14:textId="77777777" w:rsidR="000F3D0E" w:rsidRPr="00D647A9" w:rsidRDefault="00000000">
            <w:pPr>
              <w:jc w:val="center"/>
              <w:rPr>
                <w:sz w:val="20"/>
                <w:szCs w:val="20"/>
              </w:rPr>
            </w:pPr>
            <w:r w:rsidRPr="00D647A9">
              <w:rPr>
                <w:sz w:val="20"/>
                <w:szCs w:val="20"/>
              </w:rPr>
              <w:t>História</w:t>
            </w:r>
          </w:p>
        </w:tc>
      </w:tr>
      <w:tr w:rsidR="00D647A9" w:rsidRPr="00D647A9" w14:paraId="55A5F37A"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5F7962F1" w14:textId="77777777" w:rsidR="000F3D0E" w:rsidRPr="00D647A9" w:rsidRDefault="00000000">
            <w:pPr>
              <w:jc w:val="center"/>
              <w:rPr>
                <w:rFonts w:eastAsia="Calibri"/>
                <w:sz w:val="20"/>
                <w:szCs w:val="20"/>
              </w:rPr>
            </w:pPr>
            <w:r w:rsidRPr="00D647A9">
              <w:rPr>
                <w:rFonts w:eastAsia="Calibri"/>
                <w:sz w:val="20"/>
                <w:szCs w:val="20"/>
              </w:rPr>
              <w:t>2</w:t>
            </w:r>
          </w:p>
        </w:tc>
        <w:tc>
          <w:tcPr>
            <w:tcW w:w="3183" w:type="dxa"/>
            <w:tcBorders>
              <w:top w:val="nil"/>
              <w:left w:val="nil"/>
              <w:bottom w:val="single" w:sz="4" w:space="0" w:color="1F3864"/>
              <w:right w:val="single" w:sz="4" w:space="0" w:color="1F3864"/>
            </w:tcBorders>
            <w:shd w:val="clear" w:color="auto" w:fill="auto"/>
            <w:vAlign w:val="center"/>
          </w:tcPr>
          <w:p w14:paraId="4ED59D87" w14:textId="77777777" w:rsidR="000F3D0E" w:rsidRPr="00D647A9" w:rsidRDefault="00000000">
            <w:pPr>
              <w:rPr>
                <w:rFonts w:eastAsia="Calibri"/>
                <w:sz w:val="20"/>
                <w:szCs w:val="20"/>
              </w:rPr>
            </w:pPr>
            <w:r w:rsidRPr="00D647A9">
              <w:rPr>
                <w:rFonts w:eastAsia="Calibri"/>
                <w:sz w:val="20"/>
                <w:szCs w:val="20"/>
              </w:rPr>
              <w:t>Pedro Fugioka</w:t>
            </w:r>
          </w:p>
        </w:tc>
        <w:tc>
          <w:tcPr>
            <w:tcW w:w="1420" w:type="dxa"/>
            <w:tcBorders>
              <w:top w:val="nil"/>
              <w:left w:val="nil"/>
              <w:bottom w:val="single" w:sz="4" w:space="0" w:color="1F3864"/>
              <w:right w:val="single" w:sz="4" w:space="0" w:color="1F3864"/>
            </w:tcBorders>
            <w:shd w:val="clear" w:color="auto" w:fill="D8D8D8"/>
            <w:vAlign w:val="center"/>
          </w:tcPr>
          <w:p w14:paraId="7409260C" w14:textId="77777777" w:rsidR="000F3D0E" w:rsidRPr="00D647A9" w:rsidRDefault="00000000">
            <w:pPr>
              <w:rPr>
                <w:rFonts w:eastAsia="Calibri"/>
                <w:sz w:val="20"/>
                <w:szCs w:val="20"/>
              </w:rPr>
            </w:pPr>
            <w:r w:rsidRPr="00D647A9">
              <w:rPr>
                <w:rFonts w:eastAsia="Calibri"/>
                <w:sz w:val="20"/>
                <w:szCs w:val="20"/>
              </w:rPr>
              <w:t>Especialista</w:t>
            </w:r>
          </w:p>
        </w:tc>
        <w:tc>
          <w:tcPr>
            <w:tcW w:w="4296" w:type="dxa"/>
            <w:tcBorders>
              <w:top w:val="nil"/>
              <w:left w:val="nil"/>
              <w:bottom w:val="single" w:sz="4" w:space="0" w:color="1F3864"/>
              <w:right w:val="single" w:sz="4" w:space="0" w:color="1F3864"/>
            </w:tcBorders>
            <w:shd w:val="clear" w:color="auto" w:fill="auto"/>
            <w:vAlign w:val="bottom"/>
          </w:tcPr>
          <w:p w14:paraId="1E058AAE" w14:textId="77777777" w:rsidR="000F3D0E" w:rsidRPr="00D647A9" w:rsidRDefault="00000000">
            <w:pPr>
              <w:jc w:val="center"/>
              <w:rPr>
                <w:sz w:val="20"/>
                <w:szCs w:val="20"/>
              </w:rPr>
            </w:pPr>
            <w:r w:rsidRPr="00D647A9">
              <w:rPr>
                <w:sz w:val="20"/>
                <w:szCs w:val="20"/>
              </w:rPr>
              <w:t>Sistemas de Informação</w:t>
            </w:r>
          </w:p>
        </w:tc>
      </w:tr>
      <w:tr w:rsidR="00D647A9" w:rsidRPr="00D647A9" w14:paraId="0FFB4279"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5A7A66FC" w14:textId="77777777" w:rsidR="000F3D0E" w:rsidRPr="00D647A9" w:rsidRDefault="00000000">
            <w:pPr>
              <w:jc w:val="center"/>
              <w:rPr>
                <w:rFonts w:eastAsia="Calibri"/>
                <w:sz w:val="20"/>
                <w:szCs w:val="20"/>
              </w:rPr>
            </w:pPr>
            <w:r w:rsidRPr="00D647A9">
              <w:rPr>
                <w:rFonts w:eastAsia="Calibri"/>
                <w:sz w:val="20"/>
                <w:szCs w:val="20"/>
              </w:rPr>
              <w:t>3</w:t>
            </w:r>
          </w:p>
        </w:tc>
        <w:tc>
          <w:tcPr>
            <w:tcW w:w="3183" w:type="dxa"/>
            <w:tcBorders>
              <w:top w:val="nil"/>
              <w:left w:val="nil"/>
              <w:bottom w:val="single" w:sz="4" w:space="0" w:color="1F3864"/>
              <w:right w:val="single" w:sz="4" w:space="0" w:color="1F3864"/>
            </w:tcBorders>
            <w:shd w:val="clear" w:color="auto" w:fill="auto"/>
            <w:vAlign w:val="center"/>
          </w:tcPr>
          <w:p w14:paraId="24CDBF52" w14:textId="3B0AD4AB" w:rsidR="000F3D0E" w:rsidRPr="00D647A9" w:rsidRDefault="00580723">
            <w:pPr>
              <w:rPr>
                <w:rFonts w:eastAsia="Calibri"/>
                <w:sz w:val="20"/>
                <w:szCs w:val="20"/>
              </w:rPr>
            </w:pPr>
            <w:r w:rsidRPr="00D647A9">
              <w:rPr>
                <w:rFonts w:eastAsia="Calibri"/>
                <w:sz w:val="20"/>
                <w:szCs w:val="20"/>
              </w:rPr>
              <w:t>Igor Gonçalves da Silva</w:t>
            </w:r>
          </w:p>
        </w:tc>
        <w:tc>
          <w:tcPr>
            <w:tcW w:w="1420" w:type="dxa"/>
            <w:tcBorders>
              <w:top w:val="nil"/>
              <w:left w:val="nil"/>
              <w:bottom w:val="single" w:sz="4" w:space="0" w:color="1F3864"/>
              <w:right w:val="single" w:sz="4" w:space="0" w:color="1F3864"/>
            </w:tcBorders>
            <w:shd w:val="clear" w:color="auto" w:fill="D8D8D8"/>
            <w:vAlign w:val="center"/>
          </w:tcPr>
          <w:p w14:paraId="0431643D"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75DF3B85" w14:textId="0244017F" w:rsidR="000F3D0E" w:rsidRPr="00D647A9" w:rsidRDefault="00580723">
            <w:pPr>
              <w:jc w:val="center"/>
              <w:rPr>
                <w:sz w:val="20"/>
                <w:szCs w:val="20"/>
              </w:rPr>
            </w:pPr>
            <w:r w:rsidRPr="00D647A9">
              <w:rPr>
                <w:sz w:val="20"/>
                <w:szCs w:val="20"/>
              </w:rPr>
              <w:t>Filosofia e Teologia</w:t>
            </w:r>
          </w:p>
        </w:tc>
      </w:tr>
      <w:tr w:rsidR="00D647A9" w:rsidRPr="00D647A9" w14:paraId="0C328AA6" w14:textId="77777777">
        <w:trPr>
          <w:trHeight w:val="315"/>
        </w:trPr>
        <w:tc>
          <w:tcPr>
            <w:tcW w:w="492" w:type="dxa"/>
            <w:tcBorders>
              <w:top w:val="nil"/>
              <w:left w:val="single" w:sz="8" w:space="0" w:color="002060"/>
              <w:bottom w:val="single" w:sz="4" w:space="0" w:color="1F3864"/>
              <w:right w:val="single" w:sz="4" w:space="0" w:color="1F3864"/>
            </w:tcBorders>
            <w:shd w:val="clear" w:color="auto" w:fill="auto"/>
            <w:vAlign w:val="bottom"/>
          </w:tcPr>
          <w:p w14:paraId="3531D7D3" w14:textId="77777777" w:rsidR="000F3D0E" w:rsidRPr="00D647A9" w:rsidRDefault="00000000">
            <w:pPr>
              <w:jc w:val="center"/>
              <w:rPr>
                <w:rFonts w:eastAsia="Calibri"/>
                <w:sz w:val="20"/>
                <w:szCs w:val="20"/>
              </w:rPr>
            </w:pPr>
            <w:r w:rsidRPr="00D647A9">
              <w:rPr>
                <w:rFonts w:eastAsia="Calibri"/>
                <w:sz w:val="20"/>
                <w:szCs w:val="20"/>
              </w:rPr>
              <w:t>4</w:t>
            </w:r>
          </w:p>
        </w:tc>
        <w:tc>
          <w:tcPr>
            <w:tcW w:w="3183" w:type="dxa"/>
            <w:tcBorders>
              <w:top w:val="nil"/>
              <w:left w:val="nil"/>
              <w:bottom w:val="single" w:sz="4" w:space="0" w:color="1F3864"/>
              <w:right w:val="single" w:sz="4" w:space="0" w:color="1F3864"/>
            </w:tcBorders>
            <w:shd w:val="clear" w:color="auto" w:fill="auto"/>
            <w:vAlign w:val="center"/>
          </w:tcPr>
          <w:p w14:paraId="54319883" w14:textId="77777777" w:rsidR="000F3D0E" w:rsidRPr="00D647A9" w:rsidRDefault="00000000">
            <w:pPr>
              <w:rPr>
                <w:rFonts w:eastAsia="Calibri"/>
                <w:sz w:val="20"/>
                <w:szCs w:val="20"/>
              </w:rPr>
            </w:pPr>
            <w:r w:rsidRPr="00D647A9">
              <w:rPr>
                <w:rFonts w:eastAsia="Calibri"/>
                <w:sz w:val="20"/>
                <w:szCs w:val="20"/>
              </w:rPr>
              <w:t>Rogerio Bernardes Andrade</w:t>
            </w:r>
          </w:p>
        </w:tc>
        <w:tc>
          <w:tcPr>
            <w:tcW w:w="1420" w:type="dxa"/>
            <w:tcBorders>
              <w:top w:val="nil"/>
              <w:left w:val="nil"/>
              <w:bottom w:val="single" w:sz="4" w:space="0" w:color="1F3864"/>
              <w:right w:val="single" w:sz="4" w:space="0" w:color="1F3864"/>
            </w:tcBorders>
            <w:shd w:val="clear" w:color="auto" w:fill="D8D8D8"/>
            <w:vAlign w:val="center"/>
          </w:tcPr>
          <w:p w14:paraId="0DB4B1C9"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6815177A" w14:textId="77777777" w:rsidR="000F3D0E" w:rsidRPr="00D647A9" w:rsidRDefault="00000000">
            <w:pPr>
              <w:jc w:val="center"/>
              <w:rPr>
                <w:sz w:val="20"/>
                <w:szCs w:val="20"/>
              </w:rPr>
            </w:pPr>
            <w:r w:rsidRPr="00D647A9">
              <w:rPr>
                <w:sz w:val="20"/>
                <w:szCs w:val="20"/>
              </w:rPr>
              <w:t>Sistemas de informação</w:t>
            </w:r>
          </w:p>
        </w:tc>
      </w:tr>
      <w:tr w:rsidR="00D647A9" w:rsidRPr="00D647A9" w14:paraId="1EC8FB33"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09FDC84B" w14:textId="77777777" w:rsidR="000F3D0E" w:rsidRPr="00D647A9" w:rsidRDefault="00000000">
            <w:pPr>
              <w:jc w:val="center"/>
              <w:rPr>
                <w:rFonts w:eastAsia="Calibri"/>
                <w:sz w:val="20"/>
                <w:szCs w:val="20"/>
              </w:rPr>
            </w:pPr>
            <w:r w:rsidRPr="00D647A9">
              <w:rPr>
                <w:rFonts w:eastAsia="Calibri"/>
                <w:sz w:val="20"/>
                <w:szCs w:val="20"/>
              </w:rPr>
              <w:t>5</w:t>
            </w:r>
          </w:p>
        </w:tc>
        <w:tc>
          <w:tcPr>
            <w:tcW w:w="3183" w:type="dxa"/>
            <w:tcBorders>
              <w:top w:val="nil"/>
              <w:left w:val="nil"/>
              <w:bottom w:val="single" w:sz="4" w:space="0" w:color="1F3864"/>
              <w:right w:val="single" w:sz="4" w:space="0" w:color="1F3864"/>
            </w:tcBorders>
            <w:shd w:val="clear" w:color="auto" w:fill="auto"/>
            <w:vAlign w:val="center"/>
          </w:tcPr>
          <w:p w14:paraId="67F98B62" w14:textId="77777777" w:rsidR="000F3D0E" w:rsidRPr="00D647A9" w:rsidRDefault="00000000">
            <w:pPr>
              <w:rPr>
                <w:rFonts w:eastAsia="Calibri"/>
                <w:sz w:val="20"/>
                <w:szCs w:val="20"/>
              </w:rPr>
            </w:pPr>
            <w:r w:rsidRPr="00D647A9">
              <w:rPr>
                <w:rFonts w:eastAsia="Calibri"/>
                <w:sz w:val="20"/>
                <w:szCs w:val="20"/>
              </w:rPr>
              <w:t>Sanmia Shunn de Oliveira Jesus Costa</w:t>
            </w:r>
          </w:p>
        </w:tc>
        <w:tc>
          <w:tcPr>
            <w:tcW w:w="1420" w:type="dxa"/>
            <w:tcBorders>
              <w:top w:val="nil"/>
              <w:left w:val="nil"/>
              <w:bottom w:val="single" w:sz="4" w:space="0" w:color="1F3864"/>
              <w:right w:val="single" w:sz="4" w:space="0" w:color="1F3864"/>
            </w:tcBorders>
            <w:shd w:val="clear" w:color="auto" w:fill="D8D8D8"/>
            <w:vAlign w:val="center"/>
          </w:tcPr>
          <w:p w14:paraId="6B6519E6"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209F6A98" w14:textId="77777777" w:rsidR="000F3D0E" w:rsidRPr="00D647A9" w:rsidRDefault="00000000">
            <w:pPr>
              <w:jc w:val="center"/>
              <w:rPr>
                <w:sz w:val="20"/>
                <w:szCs w:val="20"/>
              </w:rPr>
            </w:pPr>
            <w:r w:rsidRPr="00D647A9">
              <w:rPr>
                <w:sz w:val="20"/>
                <w:szCs w:val="20"/>
              </w:rPr>
              <w:t>Tecnologia em Processamento de Dados e Pedagogia</w:t>
            </w:r>
          </w:p>
        </w:tc>
      </w:tr>
      <w:tr w:rsidR="00D647A9" w:rsidRPr="00D647A9" w14:paraId="41FF63AA"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1F598CED" w14:textId="77777777" w:rsidR="000F3D0E" w:rsidRPr="00D647A9" w:rsidRDefault="00000000">
            <w:pPr>
              <w:jc w:val="center"/>
              <w:rPr>
                <w:rFonts w:eastAsia="Calibri"/>
                <w:sz w:val="20"/>
                <w:szCs w:val="20"/>
              </w:rPr>
            </w:pPr>
            <w:r w:rsidRPr="00D647A9">
              <w:rPr>
                <w:rFonts w:eastAsia="Calibri"/>
                <w:sz w:val="20"/>
                <w:szCs w:val="20"/>
              </w:rPr>
              <w:lastRenderedPageBreak/>
              <w:t>6</w:t>
            </w:r>
          </w:p>
        </w:tc>
        <w:tc>
          <w:tcPr>
            <w:tcW w:w="3183" w:type="dxa"/>
            <w:tcBorders>
              <w:top w:val="nil"/>
              <w:left w:val="nil"/>
              <w:bottom w:val="single" w:sz="4" w:space="0" w:color="1F3864"/>
              <w:right w:val="single" w:sz="4" w:space="0" w:color="1F3864"/>
            </w:tcBorders>
            <w:shd w:val="clear" w:color="auto" w:fill="auto"/>
            <w:vAlign w:val="center"/>
          </w:tcPr>
          <w:p w14:paraId="498018D1" w14:textId="77777777" w:rsidR="000F3D0E" w:rsidRPr="00D647A9" w:rsidRDefault="00000000">
            <w:pPr>
              <w:rPr>
                <w:rFonts w:eastAsia="Calibri"/>
                <w:sz w:val="20"/>
                <w:szCs w:val="20"/>
              </w:rPr>
            </w:pPr>
            <w:r w:rsidRPr="00D647A9">
              <w:rPr>
                <w:rFonts w:eastAsia="Calibri"/>
                <w:sz w:val="20"/>
                <w:szCs w:val="20"/>
              </w:rPr>
              <w:t>Ricardo Martins da Costa</w:t>
            </w:r>
          </w:p>
        </w:tc>
        <w:tc>
          <w:tcPr>
            <w:tcW w:w="1420" w:type="dxa"/>
            <w:tcBorders>
              <w:top w:val="nil"/>
              <w:left w:val="nil"/>
              <w:bottom w:val="single" w:sz="4" w:space="0" w:color="1F3864"/>
              <w:right w:val="single" w:sz="4" w:space="0" w:color="1F3864"/>
            </w:tcBorders>
            <w:shd w:val="clear" w:color="auto" w:fill="D8D8D8"/>
            <w:vAlign w:val="center"/>
          </w:tcPr>
          <w:p w14:paraId="5244F705"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3AC566A4" w14:textId="77777777" w:rsidR="000F3D0E" w:rsidRPr="00D647A9" w:rsidRDefault="00000000">
            <w:pPr>
              <w:jc w:val="center"/>
              <w:rPr>
                <w:sz w:val="20"/>
                <w:szCs w:val="20"/>
              </w:rPr>
            </w:pPr>
            <w:r w:rsidRPr="00D647A9">
              <w:rPr>
                <w:sz w:val="20"/>
                <w:szCs w:val="20"/>
              </w:rPr>
              <w:t>Pedagogia</w:t>
            </w:r>
          </w:p>
        </w:tc>
      </w:tr>
      <w:tr w:rsidR="00D647A9" w:rsidRPr="00D647A9" w14:paraId="7C9CF1B8"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7D9F5289" w14:textId="77777777" w:rsidR="000F3D0E" w:rsidRPr="00D647A9" w:rsidRDefault="00000000">
            <w:pPr>
              <w:jc w:val="center"/>
              <w:rPr>
                <w:rFonts w:eastAsia="Calibri"/>
                <w:sz w:val="20"/>
                <w:szCs w:val="20"/>
              </w:rPr>
            </w:pPr>
            <w:r w:rsidRPr="00D647A9">
              <w:rPr>
                <w:rFonts w:eastAsia="Calibri"/>
                <w:sz w:val="20"/>
                <w:szCs w:val="20"/>
              </w:rPr>
              <w:t>7</w:t>
            </w:r>
          </w:p>
        </w:tc>
        <w:tc>
          <w:tcPr>
            <w:tcW w:w="3183" w:type="dxa"/>
            <w:tcBorders>
              <w:top w:val="nil"/>
              <w:left w:val="nil"/>
              <w:bottom w:val="single" w:sz="4" w:space="0" w:color="1F3864"/>
              <w:right w:val="single" w:sz="4" w:space="0" w:color="1F3864"/>
            </w:tcBorders>
            <w:shd w:val="clear" w:color="auto" w:fill="auto"/>
            <w:vAlign w:val="center"/>
          </w:tcPr>
          <w:p w14:paraId="642E538B" w14:textId="77777777" w:rsidR="000F3D0E" w:rsidRPr="00D647A9" w:rsidRDefault="00000000">
            <w:pPr>
              <w:rPr>
                <w:rFonts w:eastAsia="Calibri"/>
                <w:sz w:val="20"/>
                <w:szCs w:val="20"/>
              </w:rPr>
            </w:pPr>
            <w:r w:rsidRPr="00D647A9">
              <w:rPr>
                <w:rFonts w:eastAsia="Calibri"/>
                <w:sz w:val="20"/>
                <w:szCs w:val="20"/>
              </w:rPr>
              <w:t>Denisa André de Oliveira</w:t>
            </w:r>
          </w:p>
        </w:tc>
        <w:tc>
          <w:tcPr>
            <w:tcW w:w="1420" w:type="dxa"/>
            <w:tcBorders>
              <w:top w:val="nil"/>
              <w:left w:val="nil"/>
              <w:bottom w:val="single" w:sz="4" w:space="0" w:color="1F3864"/>
              <w:right w:val="single" w:sz="4" w:space="0" w:color="1F3864"/>
            </w:tcBorders>
            <w:shd w:val="clear" w:color="auto" w:fill="D8D8D8"/>
            <w:vAlign w:val="center"/>
          </w:tcPr>
          <w:p w14:paraId="6047EC69"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42456E15" w14:textId="77777777" w:rsidR="000F3D0E" w:rsidRPr="00D647A9" w:rsidRDefault="00000000">
            <w:pPr>
              <w:jc w:val="center"/>
              <w:rPr>
                <w:sz w:val="20"/>
                <w:szCs w:val="20"/>
              </w:rPr>
            </w:pPr>
            <w:r w:rsidRPr="00D647A9">
              <w:rPr>
                <w:sz w:val="20"/>
                <w:szCs w:val="20"/>
              </w:rPr>
              <w:t>Letras/Pedagogia</w:t>
            </w:r>
          </w:p>
        </w:tc>
      </w:tr>
      <w:tr w:rsidR="00D647A9" w:rsidRPr="00D647A9" w14:paraId="2A864F48" w14:textId="77777777">
        <w:trPr>
          <w:trHeight w:val="285"/>
        </w:trPr>
        <w:tc>
          <w:tcPr>
            <w:tcW w:w="492" w:type="dxa"/>
            <w:tcBorders>
              <w:top w:val="nil"/>
              <w:left w:val="single" w:sz="8" w:space="0" w:color="002060"/>
              <w:bottom w:val="single" w:sz="4" w:space="0" w:color="1F3864"/>
              <w:right w:val="single" w:sz="4" w:space="0" w:color="1F3864"/>
            </w:tcBorders>
            <w:shd w:val="clear" w:color="auto" w:fill="auto"/>
            <w:vAlign w:val="bottom"/>
          </w:tcPr>
          <w:p w14:paraId="2BF214BC" w14:textId="77777777" w:rsidR="000F3D0E" w:rsidRPr="00D647A9" w:rsidRDefault="00000000">
            <w:pPr>
              <w:jc w:val="center"/>
              <w:rPr>
                <w:rFonts w:eastAsia="Calibri"/>
                <w:sz w:val="20"/>
                <w:szCs w:val="20"/>
              </w:rPr>
            </w:pPr>
            <w:r w:rsidRPr="00D647A9">
              <w:rPr>
                <w:rFonts w:eastAsia="Calibri"/>
                <w:sz w:val="20"/>
                <w:szCs w:val="20"/>
              </w:rPr>
              <w:t>8</w:t>
            </w:r>
          </w:p>
        </w:tc>
        <w:tc>
          <w:tcPr>
            <w:tcW w:w="3183" w:type="dxa"/>
            <w:tcBorders>
              <w:top w:val="nil"/>
              <w:left w:val="nil"/>
              <w:bottom w:val="single" w:sz="4" w:space="0" w:color="1F3864"/>
              <w:right w:val="single" w:sz="4" w:space="0" w:color="1F3864"/>
            </w:tcBorders>
            <w:shd w:val="clear" w:color="auto" w:fill="auto"/>
            <w:vAlign w:val="center"/>
          </w:tcPr>
          <w:p w14:paraId="01123190" w14:textId="77777777" w:rsidR="000F3D0E" w:rsidRPr="00D647A9" w:rsidRDefault="00000000">
            <w:pPr>
              <w:rPr>
                <w:rFonts w:eastAsia="Calibri"/>
                <w:sz w:val="20"/>
                <w:szCs w:val="20"/>
              </w:rPr>
            </w:pPr>
            <w:r w:rsidRPr="00D647A9">
              <w:rPr>
                <w:rFonts w:eastAsia="Calibri"/>
                <w:sz w:val="20"/>
                <w:szCs w:val="20"/>
              </w:rPr>
              <w:t>Cláudio Antônio de Matos</w:t>
            </w:r>
          </w:p>
        </w:tc>
        <w:tc>
          <w:tcPr>
            <w:tcW w:w="1420" w:type="dxa"/>
            <w:tcBorders>
              <w:top w:val="nil"/>
              <w:left w:val="nil"/>
              <w:bottom w:val="single" w:sz="4" w:space="0" w:color="1F3864"/>
              <w:right w:val="single" w:sz="4" w:space="0" w:color="1F3864"/>
            </w:tcBorders>
            <w:shd w:val="clear" w:color="auto" w:fill="D8D8D8"/>
            <w:vAlign w:val="center"/>
          </w:tcPr>
          <w:p w14:paraId="32041CCF" w14:textId="77777777" w:rsidR="000F3D0E" w:rsidRPr="00D647A9" w:rsidRDefault="00000000">
            <w:pPr>
              <w:rPr>
                <w:rFonts w:eastAsia="Calibri"/>
                <w:sz w:val="20"/>
                <w:szCs w:val="20"/>
              </w:rPr>
            </w:pPr>
            <w:r w:rsidRPr="00D647A9">
              <w:rPr>
                <w:rFonts w:eastAsia="Calibri"/>
                <w:sz w:val="20"/>
                <w:szCs w:val="20"/>
              </w:rPr>
              <w:t>Mestre (a)</w:t>
            </w:r>
          </w:p>
        </w:tc>
        <w:tc>
          <w:tcPr>
            <w:tcW w:w="4296" w:type="dxa"/>
            <w:tcBorders>
              <w:top w:val="nil"/>
              <w:left w:val="nil"/>
              <w:bottom w:val="single" w:sz="4" w:space="0" w:color="1F3864"/>
              <w:right w:val="single" w:sz="4" w:space="0" w:color="1F3864"/>
            </w:tcBorders>
            <w:shd w:val="clear" w:color="auto" w:fill="auto"/>
            <w:vAlign w:val="bottom"/>
          </w:tcPr>
          <w:p w14:paraId="62D1ED37" w14:textId="77777777" w:rsidR="000F3D0E" w:rsidRPr="00D647A9" w:rsidRDefault="00000000">
            <w:pPr>
              <w:jc w:val="center"/>
              <w:rPr>
                <w:sz w:val="20"/>
                <w:szCs w:val="20"/>
              </w:rPr>
            </w:pPr>
            <w:r w:rsidRPr="00D647A9">
              <w:rPr>
                <w:sz w:val="20"/>
                <w:szCs w:val="20"/>
              </w:rPr>
              <w:t>Geografia</w:t>
            </w:r>
          </w:p>
        </w:tc>
      </w:tr>
    </w:tbl>
    <w:p w14:paraId="7D9C3559" w14:textId="77777777" w:rsidR="000F3D0E" w:rsidRPr="005C0F59" w:rsidRDefault="000F3D0E">
      <w:pPr>
        <w:pBdr>
          <w:top w:val="nil"/>
          <w:left w:val="nil"/>
          <w:bottom w:val="nil"/>
          <w:right w:val="nil"/>
          <w:between w:val="nil"/>
        </w:pBdr>
        <w:spacing w:before="11" w:after="120"/>
        <w:ind w:firstLine="566"/>
        <w:jc w:val="both"/>
        <w:rPr>
          <w:color w:val="000000"/>
        </w:rPr>
        <w:sectPr w:rsidR="000F3D0E" w:rsidRPr="005C0F59">
          <w:pgSz w:w="11906" w:h="16838"/>
          <w:pgMar w:top="1580" w:right="800" w:bottom="280" w:left="1700" w:header="720" w:footer="720" w:gutter="0"/>
          <w:cols w:space="720"/>
        </w:sectPr>
      </w:pPr>
    </w:p>
    <w:p w14:paraId="6CB7A060" w14:textId="737FA873" w:rsidR="000F3D0E" w:rsidRPr="005C0F59" w:rsidRDefault="00000000" w:rsidP="00D647A9">
      <w:pPr>
        <w:pStyle w:val="Ttulo1"/>
        <w:numPr>
          <w:ilvl w:val="0"/>
          <w:numId w:val="62"/>
        </w:numPr>
        <w:tabs>
          <w:tab w:val="left" w:pos="503"/>
        </w:tabs>
        <w:spacing w:before="90"/>
      </w:pPr>
      <w:bookmarkStart w:id="80" w:name="_heading=h.4k668n3" w:colFirst="0" w:colLast="0"/>
      <w:bookmarkEnd w:id="80"/>
      <w:r w:rsidRPr="005C0F59">
        <w:lastRenderedPageBreak/>
        <w:t>CORPO DOCENTE DO CURSO E TUTORIAL</w:t>
      </w:r>
    </w:p>
    <w:p w14:paraId="5B906541" w14:textId="77777777" w:rsidR="000F3D0E" w:rsidRPr="005C0F59" w:rsidRDefault="000F3D0E">
      <w:pPr>
        <w:pBdr>
          <w:top w:val="nil"/>
          <w:left w:val="nil"/>
          <w:bottom w:val="nil"/>
          <w:right w:val="nil"/>
          <w:between w:val="nil"/>
        </w:pBdr>
        <w:spacing w:before="9" w:after="120"/>
        <w:ind w:firstLine="566"/>
        <w:jc w:val="both"/>
        <w:rPr>
          <w:b/>
          <w:color w:val="000000"/>
        </w:rPr>
      </w:pPr>
    </w:p>
    <w:p w14:paraId="4D895B7C" w14:textId="17E0617E" w:rsidR="000F3D0E" w:rsidRPr="00D647A9" w:rsidRDefault="00D647A9" w:rsidP="00D647A9">
      <w:pPr>
        <w:pStyle w:val="Ttulo2"/>
      </w:pPr>
      <w:bookmarkStart w:id="81" w:name="_heading=h.2zbgiuw" w:colFirst="0" w:colLast="0"/>
      <w:bookmarkEnd w:id="81"/>
      <w:r>
        <w:t xml:space="preserve">7.1 </w:t>
      </w:r>
      <w:r w:rsidR="00000000" w:rsidRPr="00D647A9">
        <w:t>Formação Acadêmica e Profissional dos Docentes Do Curso</w:t>
      </w:r>
    </w:p>
    <w:p w14:paraId="4D85242E" w14:textId="77777777" w:rsidR="000F3D0E" w:rsidRPr="005C0F59" w:rsidRDefault="00000000">
      <w:pPr>
        <w:pBdr>
          <w:top w:val="nil"/>
          <w:left w:val="nil"/>
          <w:bottom w:val="nil"/>
          <w:right w:val="nil"/>
          <w:between w:val="nil"/>
        </w:pBdr>
        <w:spacing w:after="120" w:line="360" w:lineRule="auto"/>
        <w:ind w:firstLine="566"/>
        <w:jc w:val="both"/>
        <w:rPr>
          <w:i/>
          <w:color w:val="000000"/>
        </w:rPr>
      </w:pPr>
      <w:r w:rsidRPr="005C0F59">
        <w:rPr>
          <w:color w:val="000000"/>
        </w:rPr>
        <w:t xml:space="preserve">O mundo contemporâneo está em constante transformação e mudanças. A palavra que mais ouvimos é </w:t>
      </w:r>
      <w:r w:rsidRPr="005C0F59">
        <w:rPr>
          <w:i/>
          <w:color w:val="000000"/>
        </w:rPr>
        <w:t>inovação</w:t>
      </w:r>
      <w:r w:rsidRPr="005C0F59">
        <w:rPr>
          <w:color w:val="000000"/>
        </w:rPr>
        <w:t xml:space="preserve">. A educação está inserida neste contexto e vem apontado para </w:t>
      </w:r>
      <w:r w:rsidRPr="005C0F59">
        <w:rPr>
          <w:i/>
          <w:color w:val="000000"/>
        </w:rPr>
        <w:t>mudanças significativas.</w:t>
      </w:r>
    </w:p>
    <w:p w14:paraId="07C9D95F" w14:textId="77777777" w:rsidR="000F3D0E" w:rsidRPr="005C0F59" w:rsidRDefault="00000000">
      <w:pPr>
        <w:pBdr>
          <w:top w:val="nil"/>
          <w:left w:val="nil"/>
          <w:bottom w:val="nil"/>
          <w:right w:val="nil"/>
          <w:between w:val="nil"/>
        </w:pBdr>
        <w:spacing w:after="120" w:line="360" w:lineRule="auto"/>
        <w:ind w:firstLine="566"/>
        <w:jc w:val="both"/>
        <w:rPr>
          <w:i/>
          <w:color w:val="000000"/>
        </w:rPr>
      </w:pPr>
      <w:r w:rsidRPr="005C0F59">
        <w:rPr>
          <w:color w:val="000000"/>
        </w:rPr>
        <w:t xml:space="preserve">Uma dessas mudanças está relacionada ao papel do professor no Ensino Superior. O professor passa a assumir um papel de protagonismo no processo de ensino- aprendizagem tendo como foco a formação do </w:t>
      </w:r>
      <w:r w:rsidRPr="005C0F59">
        <w:rPr>
          <w:i/>
          <w:color w:val="000000"/>
        </w:rPr>
        <w:t>futuro profissional.</w:t>
      </w:r>
    </w:p>
    <w:p w14:paraId="65A4D120" w14:textId="77777777" w:rsidR="000F3D0E" w:rsidRPr="005C0F59" w:rsidRDefault="00000000">
      <w:pPr>
        <w:spacing w:before="1" w:line="360" w:lineRule="auto"/>
        <w:ind w:firstLine="566"/>
        <w:jc w:val="both"/>
        <w:rPr>
          <w:i/>
        </w:rPr>
      </w:pPr>
      <w:r w:rsidRPr="005C0F59">
        <w:t xml:space="preserve">Outra mudança significativa é a de que o </w:t>
      </w:r>
      <w:r w:rsidRPr="005C0F59">
        <w:rPr>
          <w:i/>
        </w:rPr>
        <w:t xml:space="preserve">discente deve ser o centro </w:t>
      </w:r>
      <w:r w:rsidRPr="005C0F59">
        <w:t xml:space="preserve">de todo o processo educativo e toda a proposta pedagógica deve convergir para a </w:t>
      </w:r>
      <w:r w:rsidRPr="005C0F59">
        <w:rPr>
          <w:i/>
        </w:rPr>
        <w:t>formação do egresso expressa no Projeto Pedagógico do Curso.</w:t>
      </w:r>
    </w:p>
    <w:p w14:paraId="7EF79AA1" w14:textId="77777777" w:rsidR="000F3D0E" w:rsidRPr="005C0F59" w:rsidRDefault="00000000">
      <w:pPr>
        <w:spacing w:line="360" w:lineRule="auto"/>
        <w:ind w:firstLine="566"/>
        <w:jc w:val="both"/>
        <w:rPr>
          <w:i/>
        </w:rPr>
      </w:pPr>
      <w:r w:rsidRPr="005C0F59">
        <w:t xml:space="preserve">A FACULDADE UNIBRAS DA BAHIA - FACBRAS entende essas mudanças e pretende contribuir com a qualidade no processo educativo, preocupando-se </w:t>
      </w:r>
      <w:r w:rsidRPr="005C0F59">
        <w:rPr>
          <w:i/>
        </w:rPr>
        <w:t>com a formação do seu docente, sua experiência profissional, e sua capacidade de adaptação as mudanças.</w:t>
      </w:r>
    </w:p>
    <w:p w14:paraId="7BF402C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tanto, ao selecionar seu futuro quadro de professores, preocupa-se em selecionar profissionais qualificados e competentes para exercer a função docente.</w:t>
      </w:r>
    </w:p>
    <w:p w14:paraId="5B1C7D77"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Para ratificar a qualidade e a experiência de seu quadro docente, o Núcleo Docente Estruturante produz relatório que comprova como as experiências profissionais dos professores e sua experiência docente contribuem para prática docente e coadunam com a formação do perfil profissional do egresso descrita no Projeto Pedagógico do Curso de Engenharia Civil.</w:t>
      </w:r>
    </w:p>
    <w:p w14:paraId="6F0615F8" w14:textId="77777777" w:rsidR="000F3D0E" w:rsidRPr="005C0F59" w:rsidRDefault="000F3D0E">
      <w:pPr>
        <w:pBdr>
          <w:top w:val="nil"/>
          <w:left w:val="nil"/>
          <w:bottom w:val="nil"/>
          <w:right w:val="nil"/>
          <w:between w:val="nil"/>
        </w:pBdr>
        <w:spacing w:before="10" w:after="120"/>
        <w:ind w:firstLine="566"/>
        <w:jc w:val="both"/>
        <w:rPr>
          <w:color w:val="000000"/>
        </w:rPr>
      </w:pPr>
    </w:p>
    <w:p w14:paraId="5785BFD5" w14:textId="77777777" w:rsidR="000F3D0E" w:rsidRPr="005C0F59" w:rsidRDefault="00000000">
      <w:pPr>
        <w:pStyle w:val="Ttulo3"/>
        <w:ind w:left="0" w:firstLine="566"/>
        <w:rPr>
          <w:rFonts w:cs="Times New Roman"/>
        </w:rPr>
      </w:pPr>
      <w:bookmarkStart w:id="82" w:name="_heading=h.24ufcor" w:colFirst="0" w:colLast="0"/>
      <w:bookmarkEnd w:id="82"/>
      <w:r w:rsidRPr="005C0F59">
        <w:rPr>
          <w:rFonts w:cs="Times New Roman"/>
        </w:rPr>
        <w:t>7.1.1 Titulação Acadêmica</w:t>
      </w:r>
    </w:p>
    <w:p w14:paraId="169CBE05"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partir do relatório de estudos e considerando o perfil do egresso, foi possível analisar e verificar que a titulação do corpo docente está coerente e adequada a seu desempenho e atuação em sala de aula, atendendo de forma excelente aos objetivos projetados para o curso e construção do futuro egresso.</w:t>
      </w:r>
    </w:p>
    <w:p w14:paraId="163278D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As áreas de formação dos docentes atendem as demandas do curso de Engenharia Civil tanto nas disciplinas de formação geral, quanto nas específicas. A formação dos professores é adequada às disciplinas que lecionam e as formações contribuem para a articulação entre teoria e prática, premissas da proposta metodológica do curso, e para o perfil profissional do egresso.</w:t>
      </w:r>
    </w:p>
    <w:p w14:paraId="2952C4B2"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Importante frisar que a maior parte do corpo docente tem titulação de mestrado ou doutorado e que a partir do relatório docente é possível perceber uma formação sólida, interdisciplinar e que atende a demanda do curso.</w:t>
      </w:r>
    </w:p>
    <w:p w14:paraId="6750AC6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titulação do corpo docente, também permite que os professores possam fomentar o raciocínio crítico com base em literatura atualizada, para além da bibliografia proposta, proporcionar o acesso a conteúdo de pesquisa de ponta, relacionando-os aos objetivos das disciplinas e ao perfil do egresso, bem como incentivar a produção do conhecimento, por meio de grupos de estudo ou de pesquisa e da publicação.</w:t>
      </w:r>
    </w:p>
    <w:p w14:paraId="1CF350DA"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É de responsabilidade do Coordenador de Curso, manter atualizado a documentação descritiva no que se refere ao corpo docente a cada semestre, com as atribuições individuais, carga horária e planejar a gestão contínua do corpo docente.</w:t>
      </w:r>
    </w:p>
    <w:p w14:paraId="3D7175B7" w14:textId="77777777" w:rsidR="000F3D0E" w:rsidRPr="005C0F59" w:rsidRDefault="000F3D0E">
      <w:pPr>
        <w:pBdr>
          <w:top w:val="nil"/>
          <w:left w:val="nil"/>
          <w:bottom w:val="nil"/>
          <w:right w:val="nil"/>
          <w:between w:val="nil"/>
        </w:pBdr>
        <w:spacing w:after="120"/>
        <w:ind w:firstLine="566"/>
        <w:jc w:val="both"/>
        <w:rPr>
          <w:color w:val="000000"/>
        </w:rPr>
      </w:pPr>
    </w:p>
    <w:p w14:paraId="44BDC200"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Professores do Curso:</w:t>
      </w:r>
    </w:p>
    <w:tbl>
      <w:tblPr>
        <w:tblStyle w:val="affff5"/>
        <w:tblW w:w="7990" w:type="dxa"/>
        <w:jc w:val="center"/>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4247"/>
        <w:gridCol w:w="2126"/>
        <w:gridCol w:w="1617"/>
      </w:tblGrid>
      <w:tr w:rsidR="00D647A9" w:rsidRPr="00D647A9" w14:paraId="071A4B73" w14:textId="77777777" w:rsidTr="00D647A9">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EC84FA5" w14:textId="77777777" w:rsidR="000F3D0E" w:rsidRPr="00D647A9" w:rsidRDefault="00000000">
            <w:pPr>
              <w:ind w:firstLine="0"/>
              <w:jc w:val="center"/>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Nome do Professor/Tutor</w:t>
            </w:r>
          </w:p>
        </w:tc>
        <w:tc>
          <w:tcPr>
            <w:tcW w:w="2126" w:type="dxa"/>
            <w:vAlign w:val="center"/>
          </w:tcPr>
          <w:p w14:paraId="25A43806"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Vínculo</w:t>
            </w:r>
            <w:r w:rsidRPr="00D647A9">
              <w:rPr>
                <w:rFonts w:ascii="Times New Roman" w:eastAsia="Times New Roman" w:hAnsi="Times New Roman" w:cs="Times New Roman"/>
                <w:sz w:val="20"/>
                <w:szCs w:val="20"/>
              </w:rPr>
              <w:br/>
              <w:t>(professor ou professor/tutor)</w:t>
            </w:r>
          </w:p>
        </w:tc>
        <w:tc>
          <w:tcPr>
            <w:tcW w:w="1617" w:type="dxa"/>
            <w:vAlign w:val="center"/>
          </w:tcPr>
          <w:p w14:paraId="2805F1CF"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Titulação</w:t>
            </w:r>
          </w:p>
        </w:tc>
      </w:tr>
      <w:tr w:rsidR="00D647A9" w:rsidRPr="00D647A9" w14:paraId="41509359" w14:textId="77777777" w:rsidTr="00D647A9">
        <w:trPr>
          <w:trHeight w:val="347"/>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6CD2590"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Sirando Lima Seido</w:t>
            </w:r>
          </w:p>
        </w:tc>
        <w:tc>
          <w:tcPr>
            <w:tcW w:w="2126" w:type="dxa"/>
            <w:vAlign w:val="center"/>
          </w:tcPr>
          <w:p w14:paraId="5726D449"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07AADF99" w14:textId="2FAA33A0"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Doutor</w:t>
            </w:r>
          </w:p>
        </w:tc>
      </w:tr>
      <w:tr w:rsidR="00D647A9" w:rsidRPr="00D647A9" w14:paraId="1070ACA9" w14:textId="77777777" w:rsidTr="00D647A9">
        <w:trPr>
          <w:trHeight w:val="349"/>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4B31A1F6"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Evandro Alves da Silva</w:t>
            </w:r>
          </w:p>
        </w:tc>
        <w:tc>
          <w:tcPr>
            <w:tcW w:w="2126" w:type="dxa"/>
            <w:vAlign w:val="center"/>
          </w:tcPr>
          <w:p w14:paraId="4A1F3208"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29CF4AAE" w14:textId="7BC6F72D"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r w:rsidR="00D647A9" w:rsidRPr="00D647A9" w14:paraId="2D796CF2"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4D9C92C1" w14:textId="28797367" w:rsidR="000F3D0E" w:rsidRPr="00D647A9" w:rsidRDefault="00D45A22">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Aleksandro Ferreira da Silva</w:t>
            </w:r>
          </w:p>
        </w:tc>
        <w:tc>
          <w:tcPr>
            <w:tcW w:w="2126" w:type="dxa"/>
            <w:vAlign w:val="center"/>
          </w:tcPr>
          <w:p w14:paraId="0AB6DB45"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2406A1C9" w14:textId="093C77CB" w:rsidR="000F3D0E" w:rsidRPr="00D647A9" w:rsidRDefault="00D45A2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Doutor</w:t>
            </w:r>
          </w:p>
        </w:tc>
      </w:tr>
      <w:tr w:rsidR="00D647A9" w:rsidRPr="00D647A9" w14:paraId="53A4EE65"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65539FC"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Judáh Alves Medeiros</w:t>
            </w:r>
          </w:p>
        </w:tc>
        <w:tc>
          <w:tcPr>
            <w:tcW w:w="2126" w:type="dxa"/>
            <w:vAlign w:val="center"/>
          </w:tcPr>
          <w:p w14:paraId="2E9E499F"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097B20C5"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4D327195"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95A87CF" w14:textId="277EB7D6" w:rsidR="000F3D0E" w:rsidRPr="00D647A9" w:rsidRDefault="00D45A22">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Italo Negreiros Matos</w:t>
            </w:r>
          </w:p>
        </w:tc>
        <w:tc>
          <w:tcPr>
            <w:tcW w:w="2126" w:type="dxa"/>
            <w:vAlign w:val="center"/>
          </w:tcPr>
          <w:p w14:paraId="2118F85A"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55FC5AC1"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19E3E68A"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33C484F"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Phillipe José Moraes Monteiro</w:t>
            </w:r>
          </w:p>
        </w:tc>
        <w:tc>
          <w:tcPr>
            <w:tcW w:w="2126" w:type="dxa"/>
            <w:vAlign w:val="center"/>
          </w:tcPr>
          <w:p w14:paraId="5AAEB6BF"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7BA59221"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3F926878"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70FFAFF" w14:textId="7A5B5BC9" w:rsidR="000F3D0E" w:rsidRPr="00D647A9" w:rsidRDefault="00D45A22">
            <w:pPr>
              <w:ind w:firstLine="0"/>
              <w:rPr>
                <w:rFonts w:ascii="Times New Roman" w:eastAsia="Times New Roman" w:hAnsi="Times New Roman" w:cs="Times New Roman"/>
                <w:b w:val="0"/>
                <w:bCs/>
                <w:sz w:val="20"/>
                <w:szCs w:val="20"/>
              </w:rPr>
            </w:pPr>
            <w:r w:rsidRPr="00D647A9">
              <w:rPr>
                <w:rFonts w:ascii="Times New Roman" w:hAnsi="Times New Roman" w:cs="Times New Roman"/>
                <w:b w:val="0"/>
                <w:bCs/>
                <w:sz w:val="20"/>
                <w:szCs w:val="20"/>
                <w:shd w:val="clear" w:color="auto" w:fill="FFFFFF"/>
              </w:rPr>
              <w:t>Elanny Carolynne Almeida Amorim</w:t>
            </w:r>
          </w:p>
        </w:tc>
        <w:tc>
          <w:tcPr>
            <w:tcW w:w="2126" w:type="dxa"/>
            <w:vAlign w:val="center"/>
          </w:tcPr>
          <w:p w14:paraId="1B1CF1B0"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4070B9BD" w14:textId="0D3EFAFD" w:rsidR="000F3D0E" w:rsidRPr="00D647A9" w:rsidRDefault="00D45A2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44846541"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EBE9124"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Fábio Douglas de Souza e Silva</w:t>
            </w:r>
          </w:p>
        </w:tc>
        <w:tc>
          <w:tcPr>
            <w:tcW w:w="2126" w:type="dxa"/>
            <w:vAlign w:val="center"/>
          </w:tcPr>
          <w:p w14:paraId="1FD31235"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7F6E461B"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3882AF58"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7130FD3"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Hesler Piedade Caffé Filho</w:t>
            </w:r>
          </w:p>
        </w:tc>
        <w:tc>
          <w:tcPr>
            <w:tcW w:w="2126" w:type="dxa"/>
            <w:vAlign w:val="center"/>
          </w:tcPr>
          <w:p w14:paraId="315319B9" w14:textId="76CB8F61"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5C0EA2A6" w14:textId="5AF5D954"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r w:rsidR="00D647A9" w:rsidRPr="00D647A9" w14:paraId="41BB86DA"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088D922C" w14:textId="6DEBA841" w:rsidR="000F3D0E" w:rsidRPr="00D647A9" w:rsidRDefault="00C60C5C">
            <w:pPr>
              <w:ind w:firstLine="0"/>
              <w:rPr>
                <w:rFonts w:ascii="Times New Roman" w:eastAsia="Times New Roman" w:hAnsi="Times New Roman" w:cs="Times New Roman"/>
                <w:b w:val="0"/>
                <w:bCs/>
                <w:sz w:val="20"/>
                <w:szCs w:val="20"/>
              </w:rPr>
            </w:pPr>
            <w:r w:rsidRPr="00D647A9">
              <w:rPr>
                <w:rFonts w:ascii="Times New Roman" w:hAnsi="Times New Roman" w:cs="Times New Roman"/>
                <w:b w:val="0"/>
                <w:bCs/>
                <w:sz w:val="20"/>
                <w:szCs w:val="20"/>
                <w:shd w:val="clear" w:color="auto" w:fill="FFFFFF"/>
              </w:rPr>
              <w:t>Welington Dias e Silva Júnior</w:t>
            </w:r>
          </w:p>
        </w:tc>
        <w:tc>
          <w:tcPr>
            <w:tcW w:w="2126" w:type="dxa"/>
            <w:vAlign w:val="center"/>
          </w:tcPr>
          <w:p w14:paraId="3A2D553C" w14:textId="12A42B0A"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w:t>
            </w:r>
          </w:p>
        </w:tc>
        <w:tc>
          <w:tcPr>
            <w:tcW w:w="1617" w:type="dxa"/>
            <w:vAlign w:val="center"/>
          </w:tcPr>
          <w:p w14:paraId="782BC1ED" w14:textId="59C6826C" w:rsidR="000F3D0E" w:rsidRPr="00D647A9" w:rsidRDefault="00C60C5C">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Especialista</w:t>
            </w:r>
          </w:p>
        </w:tc>
      </w:tr>
      <w:tr w:rsidR="00D647A9" w:rsidRPr="00D647A9" w14:paraId="3358A0B6"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52312672"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Marlus Silva dos Santos</w:t>
            </w:r>
          </w:p>
        </w:tc>
        <w:tc>
          <w:tcPr>
            <w:tcW w:w="2126" w:type="dxa"/>
            <w:vAlign w:val="center"/>
          </w:tcPr>
          <w:p w14:paraId="429CC7AB"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Professor/tutor</w:t>
            </w:r>
          </w:p>
        </w:tc>
        <w:tc>
          <w:tcPr>
            <w:tcW w:w="1617" w:type="dxa"/>
            <w:vAlign w:val="center"/>
          </w:tcPr>
          <w:p w14:paraId="13A4C650"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r w:rsidR="00D647A9" w:rsidRPr="00D647A9" w14:paraId="79EFA90F" w14:textId="77777777" w:rsidTr="00D647A9">
        <w:trPr>
          <w:trHeight w:val="304"/>
          <w:jc w:val="cent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A1A420D" w14:textId="0EAE56EF" w:rsidR="000F3D0E" w:rsidRPr="00D647A9" w:rsidRDefault="00D45A22">
            <w:pPr>
              <w:ind w:firstLine="0"/>
              <w:rPr>
                <w:rFonts w:ascii="Times New Roman" w:eastAsia="Times New Roman" w:hAnsi="Times New Roman" w:cs="Times New Roman"/>
                <w:b w:val="0"/>
                <w:bCs/>
                <w:sz w:val="20"/>
                <w:szCs w:val="20"/>
              </w:rPr>
            </w:pPr>
            <w:r w:rsidRPr="00D647A9">
              <w:rPr>
                <w:rFonts w:ascii="Times New Roman" w:hAnsi="Times New Roman" w:cs="Times New Roman"/>
                <w:b w:val="0"/>
                <w:bCs/>
                <w:sz w:val="20"/>
                <w:szCs w:val="20"/>
                <w:shd w:val="clear" w:color="auto" w:fill="FFFFFF"/>
              </w:rPr>
              <w:t>Cláudio Antônio de Matos</w:t>
            </w:r>
          </w:p>
        </w:tc>
        <w:tc>
          <w:tcPr>
            <w:tcW w:w="2126" w:type="dxa"/>
            <w:vAlign w:val="center"/>
          </w:tcPr>
          <w:p w14:paraId="0C64E80F" w14:textId="3387709B" w:rsidR="000F3D0E" w:rsidRPr="00D647A9" w:rsidRDefault="00D45A2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Professor/tutor</w:t>
            </w:r>
          </w:p>
        </w:tc>
        <w:tc>
          <w:tcPr>
            <w:tcW w:w="1617" w:type="dxa"/>
            <w:vAlign w:val="center"/>
          </w:tcPr>
          <w:p w14:paraId="16273A2E" w14:textId="5CEAD8CA" w:rsidR="000F3D0E" w:rsidRPr="00D647A9" w:rsidRDefault="00D45A2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bl>
    <w:p w14:paraId="7A35A70C" w14:textId="77777777" w:rsidR="000F3D0E" w:rsidRPr="005C0F59" w:rsidRDefault="00000000">
      <w:pPr>
        <w:pStyle w:val="Ttulo3"/>
        <w:ind w:left="0" w:firstLine="566"/>
        <w:rPr>
          <w:rFonts w:cs="Times New Roman"/>
        </w:rPr>
      </w:pPr>
      <w:bookmarkStart w:id="83" w:name="_heading=h.jzpmwk" w:colFirst="0" w:colLast="0"/>
      <w:bookmarkEnd w:id="83"/>
      <w:r w:rsidRPr="005C0F59">
        <w:rPr>
          <w:rFonts w:cs="Times New Roman"/>
        </w:rPr>
        <w:lastRenderedPageBreak/>
        <w:t>7.1.2 Experiência Profissional e Experiência Docente</w:t>
      </w:r>
    </w:p>
    <w:p w14:paraId="48EB3B7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Em relação a experiência profissional docente, o relatório de estudos considera o perfil do egresso constante neste Projeto Pedagógico e demonstra e justifica a relação entre a experiência profissional do corpo docente, e sua capacidade para apresentar exemplos contextualizados com relação a problemas práticos, de aplicação da teoria ministrada em diferentes unidades curriculares em relação ao fazer profissional, manter-se atualizado com relação à interação conteúdo e prática, promover a compreensão da aplicação da interdisciplinaridade no contexto laboral e analisar as competências previstas no Projeto Pedagógico do Curso considerando o conteúdo abordado e a profissão.</w:t>
      </w:r>
    </w:p>
    <w:p w14:paraId="03543B3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Os relatórios de estudos tem por objetivo observar, demonstrar e justificar a relação entre a experiência no exercício da docência superior do corpo docente previsto e seu desempenho em sala de aula, de modo a caracterizar sua capacidade para promover ações que permitem identificar as dificuldades dos alunos, expor o conteúdo em linguagem aderente às características da turma, apresentar exemplos contextualizados com os conteúdos dos componentes curriculares, elaborar atividades específicas para a promoção da aprendizagem de alunos com dificuldades e avaliações diagnósticas, formativas e somativas, utilizando os resultados para redefinição de sua prática docente no período, exercer liderança e ter sua produção reconhecida.</w:t>
      </w:r>
    </w:p>
    <w:tbl>
      <w:tblPr>
        <w:tblStyle w:val="affff6"/>
        <w:tblW w:w="9375" w:type="dxa"/>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3555"/>
        <w:gridCol w:w="2190"/>
        <w:gridCol w:w="1725"/>
        <w:gridCol w:w="1905"/>
      </w:tblGrid>
      <w:tr w:rsidR="00D647A9" w:rsidRPr="00D647A9" w14:paraId="5C5B9F66" w14:textId="77777777" w:rsidTr="00D647A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516F71CF" w14:textId="77777777" w:rsidR="000F3D0E" w:rsidRPr="00D647A9" w:rsidRDefault="00000000">
            <w:pPr>
              <w:ind w:firstLine="0"/>
              <w:jc w:val="center"/>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Nome do Professor/Tutor</w:t>
            </w:r>
          </w:p>
        </w:tc>
        <w:tc>
          <w:tcPr>
            <w:tcW w:w="2190" w:type="dxa"/>
            <w:vAlign w:val="center"/>
          </w:tcPr>
          <w:p w14:paraId="3B6DF615"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 xml:space="preserve">Experiência na docência </w:t>
            </w:r>
          </w:p>
        </w:tc>
        <w:tc>
          <w:tcPr>
            <w:tcW w:w="1725" w:type="dxa"/>
            <w:vAlign w:val="center"/>
          </w:tcPr>
          <w:p w14:paraId="048652FB"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Experiência Profissional</w:t>
            </w:r>
          </w:p>
        </w:tc>
        <w:tc>
          <w:tcPr>
            <w:tcW w:w="1905" w:type="dxa"/>
            <w:vAlign w:val="center"/>
          </w:tcPr>
          <w:p w14:paraId="302A285F"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Experiência em EaD</w:t>
            </w:r>
          </w:p>
        </w:tc>
      </w:tr>
      <w:tr w:rsidR="00D647A9" w:rsidRPr="00D647A9" w14:paraId="17410EC2" w14:textId="77777777" w:rsidTr="00D647A9">
        <w:trPr>
          <w:trHeight w:val="357"/>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41FEF28F"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Sirando Lima Seido</w:t>
            </w:r>
          </w:p>
        </w:tc>
        <w:tc>
          <w:tcPr>
            <w:tcW w:w="2190" w:type="dxa"/>
            <w:vAlign w:val="center"/>
          </w:tcPr>
          <w:p w14:paraId="6CAC1E01" w14:textId="5403795E"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5</w:t>
            </w:r>
          </w:p>
        </w:tc>
        <w:tc>
          <w:tcPr>
            <w:tcW w:w="1725" w:type="dxa"/>
            <w:vAlign w:val="center"/>
          </w:tcPr>
          <w:p w14:paraId="22080633" w14:textId="38BA1286"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10</w:t>
            </w:r>
          </w:p>
        </w:tc>
        <w:tc>
          <w:tcPr>
            <w:tcW w:w="1905" w:type="dxa"/>
            <w:vAlign w:val="center"/>
          </w:tcPr>
          <w:p w14:paraId="28E2937E"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2BF1EA05" w14:textId="77777777" w:rsidTr="00D647A9">
        <w:trPr>
          <w:trHeight w:val="349"/>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35DFF4FB"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Evandro Alves da Silva</w:t>
            </w:r>
          </w:p>
        </w:tc>
        <w:tc>
          <w:tcPr>
            <w:tcW w:w="2190" w:type="dxa"/>
            <w:vAlign w:val="center"/>
          </w:tcPr>
          <w:p w14:paraId="6BC6061E" w14:textId="307FBB7B"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w:t>
            </w:r>
            <w:r w:rsidR="008D530A" w:rsidRPr="00D647A9">
              <w:rPr>
                <w:rFonts w:ascii="Times New Roman" w:eastAsia="Times New Roman" w:hAnsi="Times New Roman" w:cs="Times New Roman"/>
                <w:sz w:val="20"/>
                <w:szCs w:val="20"/>
              </w:rPr>
              <w:t>6</w:t>
            </w:r>
          </w:p>
        </w:tc>
        <w:tc>
          <w:tcPr>
            <w:tcW w:w="1725" w:type="dxa"/>
            <w:vAlign w:val="center"/>
          </w:tcPr>
          <w:p w14:paraId="26E58AEF"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w:t>
            </w:r>
          </w:p>
        </w:tc>
        <w:tc>
          <w:tcPr>
            <w:tcW w:w="1905" w:type="dxa"/>
            <w:vAlign w:val="center"/>
          </w:tcPr>
          <w:p w14:paraId="4F0FCB2A" w14:textId="720865F4" w:rsidR="000F3D0E" w:rsidRPr="00D647A9" w:rsidRDefault="00A40AE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w:t>
            </w:r>
          </w:p>
        </w:tc>
      </w:tr>
      <w:tr w:rsidR="00D647A9" w:rsidRPr="00D647A9" w14:paraId="695B21C1"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7AAB7A89" w14:textId="012D04A1" w:rsidR="000F3D0E" w:rsidRPr="00D647A9" w:rsidRDefault="008D530A">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Aleksandro Ferreira da Silva</w:t>
            </w:r>
          </w:p>
        </w:tc>
        <w:tc>
          <w:tcPr>
            <w:tcW w:w="2190" w:type="dxa"/>
            <w:vAlign w:val="center"/>
          </w:tcPr>
          <w:p w14:paraId="1F88C6DE" w14:textId="1095BE69"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11</w:t>
            </w:r>
          </w:p>
        </w:tc>
        <w:tc>
          <w:tcPr>
            <w:tcW w:w="1725" w:type="dxa"/>
            <w:vAlign w:val="center"/>
          </w:tcPr>
          <w:p w14:paraId="5D41F81B" w14:textId="5BB67DA3"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3</w:t>
            </w:r>
          </w:p>
        </w:tc>
        <w:tc>
          <w:tcPr>
            <w:tcW w:w="1905" w:type="dxa"/>
            <w:vAlign w:val="center"/>
          </w:tcPr>
          <w:p w14:paraId="46D80C42" w14:textId="02FEB89A"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650E0B93"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682AEAE3"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Judáh Alves Medeiros</w:t>
            </w:r>
          </w:p>
        </w:tc>
        <w:tc>
          <w:tcPr>
            <w:tcW w:w="2190" w:type="dxa"/>
            <w:vAlign w:val="center"/>
          </w:tcPr>
          <w:p w14:paraId="5181F762"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w:t>
            </w:r>
          </w:p>
        </w:tc>
        <w:tc>
          <w:tcPr>
            <w:tcW w:w="1725" w:type="dxa"/>
            <w:vAlign w:val="center"/>
          </w:tcPr>
          <w:p w14:paraId="01FC3A2E"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w:t>
            </w:r>
          </w:p>
        </w:tc>
        <w:tc>
          <w:tcPr>
            <w:tcW w:w="1905" w:type="dxa"/>
            <w:vAlign w:val="center"/>
          </w:tcPr>
          <w:p w14:paraId="4450A671"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75BF657D"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66DF0507" w14:textId="1A3769FD" w:rsidR="000F3D0E" w:rsidRPr="00D647A9" w:rsidRDefault="008D530A">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Italo Negreiros Matos</w:t>
            </w:r>
          </w:p>
        </w:tc>
        <w:tc>
          <w:tcPr>
            <w:tcW w:w="2190" w:type="dxa"/>
            <w:vAlign w:val="center"/>
          </w:tcPr>
          <w:p w14:paraId="14D0DCB3" w14:textId="63CE1754"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w:t>
            </w:r>
          </w:p>
        </w:tc>
        <w:tc>
          <w:tcPr>
            <w:tcW w:w="1725" w:type="dxa"/>
            <w:vAlign w:val="center"/>
          </w:tcPr>
          <w:p w14:paraId="2BAF7BDF" w14:textId="5AE9D305"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4</w:t>
            </w:r>
          </w:p>
        </w:tc>
        <w:tc>
          <w:tcPr>
            <w:tcW w:w="1905" w:type="dxa"/>
            <w:vAlign w:val="center"/>
          </w:tcPr>
          <w:p w14:paraId="062FE060" w14:textId="575144ED"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271E2095"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4AA56977"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Phillipe José Moraes Monteiro</w:t>
            </w:r>
          </w:p>
        </w:tc>
        <w:tc>
          <w:tcPr>
            <w:tcW w:w="2190" w:type="dxa"/>
            <w:vAlign w:val="center"/>
          </w:tcPr>
          <w:p w14:paraId="46CBDA37"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22</w:t>
            </w:r>
          </w:p>
        </w:tc>
        <w:tc>
          <w:tcPr>
            <w:tcW w:w="1725" w:type="dxa"/>
            <w:vAlign w:val="center"/>
          </w:tcPr>
          <w:p w14:paraId="157F3D9C"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c>
          <w:tcPr>
            <w:tcW w:w="1905" w:type="dxa"/>
            <w:vAlign w:val="center"/>
          </w:tcPr>
          <w:p w14:paraId="4D6B440A"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2530CF0A"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49D4ABA7" w14:textId="3D7DA3F6" w:rsidR="000F3D0E" w:rsidRPr="00D647A9" w:rsidRDefault="008D530A">
            <w:pPr>
              <w:ind w:firstLine="0"/>
              <w:rPr>
                <w:rFonts w:ascii="Times New Roman" w:eastAsia="Times New Roman" w:hAnsi="Times New Roman" w:cs="Times New Roman"/>
                <w:sz w:val="20"/>
                <w:szCs w:val="20"/>
              </w:rPr>
            </w:pPr>
            <w:r w:rsidRPr="00D647A9">
              <w:rPr>
                <w:rFonts w:ascii="Times New Roman" w:hAnsi="Times New Roman" w:cs="Times New Roman"/>
                <w:b w:val="0"/>
                <w:bCs/>
                <w:sz w:val="20"/>
                <w:szCs w:val="20"/>
                <w:shd w:val="clear" w:color="auto" w:fill="FFFFFF"/>
              </w:rPr>
              <w:t>Elanny Carolynne Almeida Amorim</w:t>
            </w:r>
          </w:p>
        </w:tc>
        <w:tc>
          <w:tcPr>
            <w:tcW w:w="2190" w:type="dxa"/>
            <w:vAlign w:val="center"/>
          </w:tcPr>
          <w:p w14:paraId="7EC9EFFE" w14:textId="047AEB39"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6</w:t>
            </w:r>
          </w:p>
        </w:tc>
        <w:tc>
          <w:tcPr>
            <w:tcW w:w="1725" w:type="dxa"/>
            <w:vAlign w:val="center"/>
          </w:tcPr>
          <w:p w14:paraId="2408EAAC" w14:textId="1807F627"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3</w:t>
            </w:r>
          </w:p>
        </w:tc>
        <w:tc>
          <w:tcPr>
            <w:tcW w:w="1905" w:type="dxa"/>
            <w:vAlign w:val="center"/>
          </w:tcPr>
          <w:p w14:paraId="051F84A8" w14:textId="7A9E8DE5" w:rsidR="000F3D0E" w:rsidRPr="00D647A9" w:rsidRDefault="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74D3152F"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5C837A56"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Fábio Douglas de Souza e Silva</w:t>
            </w:r>
          </w:p>
        </w:tc>
        <w:tc>
          <w:tcPr>
            <w:tcW w:w="2190" w:type="dxa"/>
            <w:vAlign w:val="center"/>
          </w:tcPr>
          <w:p w14:paraId="3AF92EED"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w:t>
            </w:r>
          </w:p>
        </w:tc>
        <w:tc>
          <w:tcPr>
            <w:tcW w:w="1725" w:type="dxa"/>
            <w:vAlign w:val="center"/>
          </w:tcPr>
          <w:p w14:paraId="048A1357" w14:textId="534BF2FE" w:rsidR="000F3D0E" w:rsidRPr="00D647A9" w:rsidRDefault="00A40AE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w:t>
            </w:r>
          </w:p>
        </w:tc>
        <w:tc>
          <w:tcPr>
            <w:tcW w:w="1905" w:type="dxa"/>
            <w:vAlign w:val="center"/>
          </w:tcPr>
          <w:p w14:paraId="4014B0E5"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0</w:t>
            </w:r>
          </w:p>
        </w:tc>
      </w:tr>
      <w:tr w:rsidR="00D647A9" w:rsidRPr="00D647A9" w14:paraId="64ED78B5"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60E09DAA" w14:textId="25E3A7A7" w:rsidR="008D530A" w:rsidRPr="00D647A9" w:rsidRDefault="008D530A" w:rsidP="008D530A">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Hesler Piedade Caffé Filho</w:t>
            </w:r>
          </w:p>
        </w:tc>
        <w:tc>
          <w:tcPr>
            <w:tcW w:w="2190" w:type="dxa"/>
            <w:vAlign w:val="center"/>
          </w:tcPr>
          <w:p w14:paraId="240D6AAF" w14:textId="29A37F85"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14</w:t>
            </w:r>
          </w:p>
        </w:tc>
        <w:tc>
          <w:tcPr>
            <w:tcW w:w="1725" w:type="dxa"/>
            <w:vAlign w:val="center"/>
          </w:tcPr>
          <w:p w14:paraId="31C292F1" w14:textId="005FE098"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10</w:t>
            </w:r>
          </w:p>
        </w:tc>
        <w:tc>
          <w:tcPr>
            <w:tcW w:w="1905" w:type="dxa"/>
            <w:vAlign w:val="center"/>
          </w:tcPr>
          <w:p w14:paraId="108BF973" w14:textId="1060BC2D" w:rsidR="008D530A" w:rsidRPr="00D647A9" w:rsidRDefault="00A40AE5"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6</w:t>
            </w:r>
          </w:p>
        </w:tc>
      </w:tr>
      <w:tr w:rsidR="00D647A9" w:rsidRPr="00D647A9" w14:paraId="7CFCF1B7"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053C9FFC" w14:textId="55D2EA5B" w:rsidR="008D530A" w:rsidRPr="00D647A9" w:rsidRDefault="00C60C5C" w:rsidP="008D530A">
            <w:pPr>
              <w:ind w:firstLine="0"/>
              <w:rPr>
                <w:rFonts w:ascii="Times New Roman" w:eastAsia="Times New Roman" w:hAnsi="Times New Roman" w:cs="Times New Roman"/>
                <w:sz w:val="20"/>
                <w:szCs w:val="20"/>
              </w:rPr>
            </w:pPr>
            <w:r w:rsidRPr="00D647A9">
              <w:rPr>
                <w:rFonts w:ascii="Times New Roman" w:hAnsi="Times New Roman" w:cs="Times New Roman"/>
                <w:b w:val="0"/>
                <w:bCs/>
                <w:sz w:val="20"/>
                <w:szCs w:val="20"/>
                <w:shd w:val="clear" w:color="auto" w:fill="FFFFFF"/>
              </w:rPr>
              <w:t>Welington Dias e Silva Júnior</w:t>
            </w:r>
          </w:p>
        </w:tc>
        <w:tc>
          <w:tcPr>
            <w:tcW w:w="2190" w:type="dxa"/>
            <w:vAlign w:val="center"/>
          </w:tcPr>
          <w:p w14:paraId="01D22D10" w14:textId="125E260C" w:rsidR="008D530A" w:rsidRPr="00D647A9" w:rsidRDefault="00C60C5C"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8</w:t>
            </w:r>
          </w:p>
        </w:tc>
        <w:tc>
          <w:tcPr>
            <w:tcW w:w="1725" w:type="dxa"/>
            <w:vAlign w:val="center"/>
          </w:tcPr>
          <w:p w14:paraId="77178039" w14:textId="6058A47D" w:rsidR="008D530A" w:rsidRPr="00D647A9" w:rsidRDefault="002F5BBB"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w:t>
            </w:r>
            <w:r w:rsidR="00C60C5C" w:rsidRPr="00D647A9">
              <w:rPr>
                <w:rFonts w:ascii="Times New Roman" w:eastAsia="Times New Roman" w:hAnsi="Times New Roman" w:cs="Times New Roman"/>
                <w:sz w:val="20"/>
                <w:szCs w:val="20"/>
              </w:rPr>
              <w:t>3</w:t>
            </w:r>
          </w:p>
        </w:tc>
        <w:tc>
          <w:tcPr>
            <w:tcW w:w="1905" w:type="dxa"/>
            <w:vAlign w:val="center"/>
          </w:tcPr>
          <w:p w14:paraId="5B9EFA80" w14:textId="1903E64B" w:rsidR="008D530A" w:rsidRPr="00D647A9" w:rsidRDefault="00C60C5C"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3</w:t>
            </w:r>
          </w:p>
        </w:tc>
      </w:tr>
      <w:tr w:rsidR="00D647A9" w:rsidRPr="00D647A9" w14:paraId="052626C4"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0ED1E4EE" w14:textId="4D1E3A32" w:rsidR="008D530A" w:rsidRPr="00D647A9" w:rsidRDefault="008D530A" w:rsidP="008D530A">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Marlus Silva dos Santos</w:t>
            </w:r>
          </w:p>
        </w:tc>
        <w:tc>
          <w:tcPr>
            <w:tcW w:w="2190" w:type="dxa"/>
            <w:vAlign w:val="center"/>
          </w:tcPr>
          <w:p w14:paraId="25484439" w14:textId="1BAB68A8"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9</w:t>
            </w:r>
          </w:p>
        </w:tc>
        <w:tc>
          <w:tcPr>
            <w:tcW w:w="1725" w:type="dxa"/>
            <w:vAlign w:val="center"/>
          </w:tcPr>
          <w:p w14:paraId="606DF64D" w14:textId="19DABC5E"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15</w:t>
            </w:r>
          </w:p>
        </w:tc>
        <w:tc>
          <w:tcPr>
            <w:tcW w:w="1905" w:type="dxa"/>
            <w:vAlign w:val="center"/>
          </w:tcPr>
          <w:p w14:paraId="758EDFA1" w14:textId="777912A0"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6</w:t>
            </w:r>
          </w:p>
        </w:tc>
      </w:tr>
      <w:tr w:rsidR="00D647A9" w:rsidRPr="00D647A9" w14:paraId="21593CFC"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55" w:type="dxa"/>
            <w:vAlign w:val="center"/>
          </w:tcPr>
          <w:p w14:paraId="76D41ADC" w14:textId="49A81DA2" w:rsidR="008D530A" w:rsidRPr="00D647A9" w:rsidRDefault="008D530A" w:rsidP="008D530A">
            <w:pPr>
              <w:ind w:firstLine="0"/>
              <w:rPr>
                <w:rFonts w:ascii="Times New Roman" w:eastAsia="Times New Roman" w:hAnsi="Times New Roman" w:cs="Times New Roman"/>
                <w:sz w:val="20"/>
                <w:szCs w:val="20"/>
              </w:rPr>
            </w:pPr>
            <w:r w:rsidRPr="00D647A9">
              <w:rPr>
                <w:rFonts w:ascii="Times New Roman" w:hAnsi="Times New Roman" w:cs="Times New Roman"/>
                <w:b w:val="0"/>
                <w:bCs/>
                <w:sz w:val="20"/>
                <w:szCs w:val="20"/>
                <w:shd w:val="clear" w:color="auto" w:fill="FFFFFF"/>
              </w:rPr>
              <w:t>Cláudio Antônio de Matos</w:t>
            </w:r>
          </w:p>
        </w:tc>
        <w:tc>
          <w:tcPr>
            <w:tcW w:w="2190" w:type="dxa"/>
            <w:vAlign w:val="center"/>
          </w:tcPr>
          <w:p w14:paraId="42176BEC" w14:textId="101C395B"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17</w:t>
            </w:r>
          </w:p>
        </w:tc>
        <w:tc>
          <w:tcPr>
            <w:tcW w:w="1725" w:type="dxa"/>
            <w:vAlign w:val="center"/>
          </w:tcPr>
          <w:p w14:paraId="17941C45" w14:textId="5F9799BC"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23</w:t>
            </w:r>
          </w:p>
        </w:tc>
        <w:tc>
          <w:tcPr>
            <w:tcW w:w="1905" w:type="dxa"/>
            <w:vAlign w:val="center"/>
          </w:tcPr>
          <w:p w14:paraId="280D4D3F" w14:textId="55F19D88" w:rsidR="008D530A" w:rsidRPr="00D647A9" w:rsidRDefault="008D530A" w:rsidP="008D530A">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9</w:t>
            </w:r>
          </w:p>
        </w:tc>
      </w:tr>
    </w:tbl>
    <w:p w14:paraId="1A3487B7" w14:textId="77777777" w:rsidR="000F3D0E" w:rsidRPr="005C0F59" w:rsidRDefault="00000000">
      <w:pPr>
        <w:pStyle w:val="Ttulo3"/>
        <w:ind w:left="0" w:firstLine="566"/>
        <w:rPr>
          <w:rFonts w:cs="Times New Roman"/>
        </w:rPr>
      </w:pPr>
      <w:bookmarkStart w:id="84" w:name="_heading=h.33zd5kd" w:colFirst="0" w:colLast="0"/>
      <w:bookmarkEnd w:id="84"/>
      <w:r w:rsidRPr="005C0F59">
        <w:rPr>
          <w:rFonts w:cs="Times New Roman"/>
        </w:rPr>
        <w:lastRenderedPageBreak/>
        <w:t>7.1.3 Regime de Trabalho</w:t>
      </w:r>
    </w:p>
    <w:p w14:paraId="6C472DF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que tange ao regime de trabalho do corpo docente previsto para o curso, o regime atende integralmente a demanda, o que pode ser verificado no relatório docente produzido pelo Núcleo Docente estruturante, considerando a dedicação à docência, o atendimento aos discentes, a participação no colegiado, o planejamento didático e a preparação e a correção das avaliações de aprendizagem.</w:t>
      </w:r>
    </w:p>
    <w:tbl>
      <w:tblPr>
        <w:tblStyle w:val="affff7"/>
        <w:tblW w:w="9406" w:type="dxa"/>
        <w:jc w:val="center"/>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4703"/>
        <w:gridCol w:w="4703"/>
      </w:tblGrid>
      <w:tr w:rsidR="00D647A9" w:rsidRPr="00D647A9" w14:paraId="7501C23D" w14:textId="77777777" w:rsidTr="00D647A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vAlign w:val="center"/>
          </w:tcPr>
          <w:p w14:paraId="01BAC582" w14:textId="77777777" w:rsidR="000F3D0E" w:rsidRPr="00D647A9" w:rsidRDefault="00000000">
            <w:pPr>
              <w:ind w:firstLine="566"/>
              <w:rPr>
                <w:rFonts w:ascii="Times New Roman" w:eastAsia="Times New Roman" w:hAnsi="Times New Roman" w:cs="Times New Roman"/>
                <w:color w:val="auto"/>
                <w:sz w:val="20"/>
                <w:szCs w:val="20"/>
              </w:rPr>
            </w:pPr>
            <w:r w:rsidRPr="00D647A9">
              <w:rPr>
                <w:rFonts w:ascii="Times New Roman" w:eastAsia="Times New Roman" w:hAnsi="Times New Roman" w:cs="Times New Roman"/>
                <w:color w:val="auto"/>
                <w:sz w:val="20"/>
                <w:szCs w:val="20"/>
              </w:rPr>
              <w:t>Nome do Professor</w:t>
            </w:r>
          </w:p>
        </w:tc>
        <w:tc>
          <w:tcPr>
            <w:tcW w:w="4703" w:type="dxa"/>
            <w:vAlign w:val="center"/>
          </w:tcPr>
          <w:p w14:paraId="7537B403" w14:textId="77777777" w:rsidR="000F3D0E" w:rsidRPr="00D647A9" w:rsidRDefault="00000000">
            <w:pPr>
              <w:ind w:firstLine="56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D647A9">
              <w:rPr>
                <w:rFonts w:ascii="Times New Roman" w:eastAsia="Times New Roman" w:hAnsi="Times New Roman" w:cs="Times New Roman"/>
                <w:color w:val="auto"/>
                <w:sz w:val="20"/>
                <w:szCs w:val="20"/>
              </w:rPr>
              <w:t>Regime de Trabalho*</w:t>
            </w:r>
          </w:p>
        </w:tc>
      </w:tr>
      <w:tr w:rsidR="00D647A9" w:rsidRPr="00D647A9" w14:paraId="14304549"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single" w:sz="6" w:space="0" w:color="1F3864"/>
              <w:left w:val="single" w:sz="6" w:space="0" w:color="1F3864"/>
              <w:bottom w:val="single" w:sz="6" w:space="0" w:color="1F3864"/>
              <w:right w:val="single" w:sz="6" w:space="0" w:color="1F3864"/>
            </w:tcBorders>
            <w:tcMar>
              <w:top w:w="0" w:type="dxa"/>
              <w:left w:w="40" w:type="dxa"/>
              <w:bottom w:w="0" w:type="dxa"/>
              <w:right w:w="40" w:type="dxa"/>
            </w:tcMar>
            <w:vAlign w:val="center"/>
          </w:tcPr>
          <w:p w14:paraId="5F858556" w14:textId="0553669B"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Sirando Lima Seido</w:t>
            </w:r>
          </w:p>
        </w:tc>
        <w:tc>
          <w:tcPr>
            <w:tcW w:w="4703" w:type="dxa"/>
            <w:tcBorders>
              <w:top w:val="single" w:sz="6" w:space="0" w:color="1F3864"/>
              <w:left w:val="single" w:sz="6" w:space="0" w:color="1F3864"/>
              <w:bottom w:val="single" w:sz="6" w:space="0" w:color="1F3864"/>
              <w:right w:val="single" w:sz="6" w:space="0" w:color="1F3864"/>
            </w:tcBorders>
            <w:shd w:val="clear" w:color="auto" w:fill="D8D8D8"/>
            <w:tcMar>
              <w:top w:w="0" w:type="dxa"/>
              <w:left w:w="40" w:type="dxa"/>
              <w:bottom w:w="0" w:type="dxa"/>
              <w:right w:w="40" w:type="dxa"/>
            </w:tcMar>
            <w:vAlign w:val="center"/>
          </w:tcPr>
          <w:p w14:paraId="205912BB" w14:textId="77777777"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TI</w:t>
            </w:r>
          </w:p>
        </w:tc>
      </w:tr>
      <w:tr w:rsidR="00D647A9" w:rsidRPr="00D647A9" w14:paraId="3DC769B8"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1ADEC196" w14:textId="6B940107"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Evandro Alves da Silva</w:t>
            </w:r>
          </w:p>
        </w:tc>
        <w:tc>
          <w:tcPr>
            <w:tcW w:w="4703" w:type="dxa"/>
            <w:tcBorders>
              <w:top w:val="nil"/>
              <w:left w:val="single" w:sz="6" w:space="0" w:color="1F3864"/>
              <w:bottom w:val="single" w:sz="6" w:space="0" w:color="1F3864"/>
              <w:right w:val="single" w:sz="6" w:space="0" w:color="1F3864"/>
            </w:tcBorders>
            <w:shd w:val="clear" w:color="auto" w:fill="D8D8D8"/>
            <w:tcMar>
              <w:top w:w="0" w:type="dxa"/>
              <w:left w:w="40" w:type="dxa"/>
              <w:bottom w:w="0" w:type="dxa"/>
              <w:right w:w="40" w:type="dxa"/>
            </w:tcMar>
            <w:vAlign w:val="center"/>
          </w:tcPr>
          <w:p w14:paraId="6EB55694" w14:textId="77777777"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TI</w:t>
            </w:r>
          </w:p>
        </w:tc>
      </w:tr>
      <w:tr w:rsidR="00D647A9" w:rsidRPr="00D647A9" w14:paraId="00291B41"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262F9EB9" w14:textId="27F856A4"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Aleksandro Ferreira da Silva</w:t>
            </w:r>
          </w:p>
        </w:tc>
        <w:tc>
          <w:tcPr>
            <w:tcW w:w="4703" w:type="dxa"/>
            <w:tcBorders>
              <w:top w:val="nil"/>
              <w:left w:val="single" w:sz="6" w:space="0" w:color="1F3864"/>
              <w:bottom w:val="single" w:sz="6" w:space="0" w:color="000000"/>
              <w:right w:val="single" w:sz="6" w:space="0" w:color="1F3864"/>
            </w:tcBorders>
            <w:shd w:val="clear" w:color="auto" w:fill="D8D8D8"/>
            <w:tcMar>
              <w:top w:w="0" w:type="dxa"/>
              <w:left w:w="40" w:type="dxa"/>
              <w:bottom w:w="0" w:type="dxa"/>
              <w:right w:w="40" w:type="dxa"/>
            </w:tcMar>
            <w:vAlign w:val="center"/>
          </w:tcPr>
          <w:p w14:paraId="0BE8E1BF" w14:textId="7F3B1857"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TP</w:t>
            </w:r>
          </w:p>
        </w:tc>
      </w:tr>
      <w:tr w:rsidR="00D647A9" w:rsidRPr="00D647A9" w14:paraId="4FD5E01F"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44074F4D" w14:textId="7D209709"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Judáh Alves Medeiros</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77A09C6" w14:textId="77777777"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7418633C"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5B03F461" w14:textId="664F1CB8"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Italo Negreiros Matos</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41C31564" w14:textId="40318738"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TP</w:t>
            </w:r>
          </w:p>
        </w:tc>
      </w:tr>
      <w:tr w:rsidR="00D647A9" w:rsidRPr="00D647A9" w14:paraId="06E6D182"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66A3E0B1" w14:textId="040DA0C7"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Phillipe José Moraes Monteiro</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37EFD5B8" w14:textId="77777777"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2CD0F25C"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60001DA6" w14:textId="19DDB548"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hAnsi="Times New Roman" w:cs="Times New Roman"/>
                <w:b w:val="0"/>
                <w:bCs/>
                <w:sz w:val="20"/>
                <w:szCs w:val="20"/>
                <w:shd w:val="clear" w:color="auto" w:fill="FFFFFF"/>
              </w:rPr>
              <w:t>Elanny Carolynne Almeida Amorim</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7F7E56B2" w14:textId="77777777"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22CF001B"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66EE8B76" w14:textId="69804D77"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Fábio Douglas de Souza e Silva</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869181D" w14:textId="77777777"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14E5AA5B"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000000"/>
              <w:right w:val="single" w:sz="6" w:space="0" w:color="1F3864"/>
            </w:tcBorders>
            <w:shd w:val="clear" w:color="auto" w:fill="FFFFFF"/>
            <w:tcMar>
              <w:top w:w="0" w:type="dxa"/>
              <w:left w:w="40" w:type="dxa"/>
              <w:bottom w:w="0" w:type="dxa"/>
              <w:right w:w="40" w:type="dxa"/>
            </w:tcMar>
            <w:vAlign w:val="center"/>
          </w:tcPr>
          <w:p w14:paraId="7A43D10A" w14:textId="7A28C4EA"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Hesler Piedade Caffé Filho</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16B7668B" w14:textId="77777777"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6523E89D"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49C51FF4" w14:textId="231585D1" w:rsidR="002B4F7F" w:rsidRPr="00D647A9" w:rsidRDefault="00C60C5C" w:rsidP="002B4F7F">
            <w:pPr>
              <w:spacing w:line="276" w:lineRule="auto"/>
              <w:ind w:firstLine="0"/>
              <w:jc w:val="left"/>
              <w:rPr>
                <w:rFonts w:ascii="Times New Roman" w:eastAsia="Arial" w:hAnsi="Times New Roman" w:cs="Times New Roman"/>
                <w:sz w:val="20"/>
                <w:szCs w:val="20"/>
              </w:rPr>
            </w:pPr>
            <w:r w:rsidRPr="00D647A9">
              <w:rPr>
                <w:rFonts w:ascii="Times New Roman" w:hAnsi="Times New Roman" w:cs="Times New Roman"/>
                <w:b w:val="0"/>
                <w:bCs/>
                <w:sz w:val="20"/>
                <w:szCs w:val="20"/>
                <w:shd w:val="clear" w:color="auto" w:fill="FFFFFF"/>
              </w:rPr>
              <w:t>Welington Dias e Silva Júnior</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2A67A4A4" w14:textId="77777777"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TP</w:t>
            </w:r>
          </w:p>
        </w:tc>
      </w:tr>
      <w:tr w:rsidR="00D647A9" w:rsidRPr="00D647A9" w14:paraId="5C822793" w14:textId="77777777" w:rsidTr="00D647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2D9FC25A" w14:textId="5B290CFC"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Marlus Silva dos Santos</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64EFBF13" w14:textId="020E3BE1" w:rsidR="002B4F7F" w:rsidRPr="00D647A9" w:rsidRDefault="002B4F7F" w:rsidP="002B4F7F">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Horista</w:t>
            </w:r>
          </w:p>
        </w:tc>
      </w:tr>
      <w:tr w:rsidR="00D647A9" w:rsidRPr="00D647A9" w14:paraId="2A40A892" w14:textId="77777777" w:rsidTr="00D647A9">
        <w:trPr>
          <w:trHeight w:val="39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08350CEB" w14:textId="50E411E3" w:rsidR="002B4F7F" w:rsidRPr="00D647A9" w:rsidRDefault="002B4F7F" w:rsidP="002B4F7F">
            <w:pPr>
              <w:spacing w:line="276" w:lineRule="auto"/>
              <w:ind w:firstLine="0"/>
              <w:jc w:val="left"/>
              <w:rPr>
                <w:rFonts w:ascii="Times New Roman" w:eastAsia="Arial" w:hAnsi="Times New Roman" w:cs="Times New Roman"/>
                <w:sz w:val="20"/>
                <w:szCs w:val="20"/>
              </w:rPr>
            </w:pPr>
            <w:r w:rsidRPr="00D647A9">
              <w:rPr>
                <w:rFonts w:ascii="Times New Roman" w:hAnsi="Times New Roman" w:cs="Times New Roman"/>
                <w:b w:val="0"/>
                <w:bCs/>
                <w:sz w:val="20"/>
                <w:szCs w:val="20"/>
                <w:shd w:val="clear" w:color="auto" w:fill="FFFFFF"/>
              </w:rPr>
              <w:t>Cláudio Antônio de Matos</w:t>
            </w:r>
          </w:p>
        </w:tc>
        <w:tc>
          <w:tcPr>
            <w:tcW w:w="4703" w:type="dxa"/>
            <w:tcBorders>
              <w:top w:val="nil"/>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14:paraId="763D5707" w14:textId="768C2726" w:rsidR="002B4F7F" w:rsidRPr="00D647A9" w:rsidRDefault="002B4F7F" w:rsidP="002B4F7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Times New Roman" w:hAnsi="Times New Roman" w:cs="Times New Roman"/>
                <w:sz w:val="20"/>
                <w:szCs w:val="20"/>
              </w:rPr>
              <w:t>Horista</w:t>
            </w:r>
          </w:p>
        </w:tc>
      </w:tr>
    </w:tbl>
    <w:p w14:paraId="6B57CF89"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*TI = TEMPO INTEGRAL, TP = TEMPO PARCIAL</w:t>
      </w:r>
    </w:p>
    <w:p w14:paraId="22C1A52B" w14:textId="77777777" w:rsidR="000F3D0E" w:rsidRPr="005C0F59" w:rsidRDefault="000F3D0E">
      <w:pPr>
        <w:pBdr>
          <w:top w:val="nil"/>
          <w:left w:val="nil"/>
          <w:bottom w:val="nil"/>
          <w:right w:val="nil"/>
          <w:between w:val="nil"/>
        </w:pBdr>
        <w:spacing w:after="120"/>
        <w:ind w:firstLine="566"/>
        <w:jc w:val="both"/>
        <w:rPr>
          <w:color w:val="000000"/>
        </w:rPr>
      </w:pPr>
    </w:p>
    <w:p w14:paraId="79EA39C2" w14:textId="77777777" w:rsidR="000F3D0E" w:rsidRPr="005C0F59" w:rsidRDefault="00000000">
      <w:pPr>
        <w:pStyle w:val="Ttulo3"/>
        <w:ind w:left="0" w:firstLine="566"/>
        <w:rPr>
          <w:rFonts w:cs="Times New Roman"/>
          <w:i w:val="0"/>
          <w:color w:val="000000"/>
        </w:rPr>
      </w:pPr>
      <w:bookmarkStart w:id="85" w:name="_heading=h.1j4nfs6" w:colFirst="0" w:colLast="0"/>
      <w:bookmarkEnd w:id="85"/>
      <w:r w:rsidRPr="005C0F59">
        <w:rPr>
          <w:rFonts w:cs="Times New Roman"/>
        </w:rPr>
        <w:t>7.1.4 Produção Científica, Cultural, artística ou tecnológica</w:t>
      </w:r>
    </w:p>
    <w:p w14:paraId="65843F9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corpo docente do curso é composto por professores com relevantes produções científicas, culturais, tecnológicas que podem ser verificadas no relatório docente produzido pelo Núcleo Docente Estruturante. Dentre essas publicações estão: livros; capítulos de livros; material didático; artigos; anais; produções técnicas e de inovação, nacionais e internacionais e entrevistas.</w:t>
      </w:r>
    </w:p>
    <w:p w14:paraId="2607CE06" w14:textId="06F0F4DC" w:rsidR="000F3D0E" w:rsidRPr="005C0F59" w:rsidRDefault="00000000" w:rsidP="00160D8D">
      <w:pPr>
        <w:pBdr>
          <w:top w:val="nil"/>
          <w:left w:val="nil"/>
          <w:bottom w:val="nil"/>
          <w:right w:val="nil"/>
          <w:between w:val="nil"/>
        </w:pBdr>
        <w:spacing w:before="102" w:after="120" w:line="360" w:lineRule="auto"/>
        <w:ind w:firstLine="566"/>
        <w:jc w:val="both"/>
        <w:rPr>
          <w:color w:val="000000"/>
        </w:rPr>
      </w:pPr>
      <w:r w:rsidRPr="005C0F59">
        <w:rPr>
          <w:color w:val="000000"/>
        </w:rPr>
        <w:t>A IES oferece as condições necessárias ao desenvolvimento da investigação científica e à inovação tecnológica, inclusive com participação de alunos. As atividades são desenvolvidas promovendo ações que proporcionem contribuições teóricas e práticas às atividades de ensino e extensão.</w:t>
      </w:r>
    </w:p>
    <w:p w14:paraId="147778F3" w14:textId="00D79091" w:rsidR="000F3D0E" w:rsidRPr="005C0F59" w:rsidRDefault="00000000">
      <w:pPr>
        <w:pStyle w:val="Ttulo1"/>
        <w:numPr>
          <w:ilvl w:val="1"/>
          <w:numId w:val="6"/>
        </w:numPr>
        <w:tabs>
          <w:tab w:val="left" w:pos="622"/>
        </w:tabs>
        <w:spacing w:before="231"/>
        <w:ind w:left="0" w:firstLine="566"/>
      </w:pPr>
      <w:bookmarkStart w:id="86" w:name="_heading=h.1egqt2p" w:colFirst="0" w:colLast="0"/>
      <w:bookmarkEnd w:id="86"/>
      <w:r w:rsidRPr="005C0F59">
        <w:lastRenderedPageBreak/>
        <w:t xml:space="preserve">Formação Acadêmica E Profissional </w:t>
      </w:r>
      <w:r w:rsidR="00160D8D" w:rsidRPr="005C0F59">
        <w:t>d</w:t>
      </w:r>
      <w:r w:rsidRPr="005C0F59">
        <w:t xml:space="preserve">os </w:t>
      </w:r>
      <w:r w:rsidR="00D647A9">
        <w:t>professores/t</w:t>
      </w:r>
      <w:r w:rsidRPr="005C0F59">
        <w:t xml:space="preserve">utores </w:t>
      </w:r>
      <w:r w:rsidR="00160D8D" w:rsidRPr="005C0F59">
        <w:t>d</w:t>
      </w:r>
      <w:r w:rsidRPr="005C0F59">
        <w:t>o Curso</w:t>
      </w:r>
    </w:p>
    <w:p w14:paraId="4667C1AB" w14:textId="77777777" w:rsidR="000F3D0E" w:rsidRPr="005C0F59" w:rsidRDefault="000F3D0E">
      <w:pPr>
        <w:pBdr>
          <w:top w:val="nil"/>
          <w:left w:val="nil"/>
          <w:bottom w:val="nil"/>
          <w:right w:val="nil"/>
          <w:between w:val="nil"/>
        </w:pBdr>
        <w:spacing w:before="10" w:after="120"/>
        <w:ind w:firstLine="566"/>
        <w:jc w:val="both"/>
        <w:rPr>
          <w:b/>
          <w:color w:val="000000"/>
        </w:rPr>
      </w:pPr>
    </w:p>
    <w:p w14:paraId="157D8A3A" w14:textId="77777777" w:rsidR="000F3D0E" w:rsidRPr="005C0F59" w:rsidRDefault="00000000">
      <w:pPr>
        <w:pStyle w:val="Ttulo3"/>
        <w:ind w:left="0" w:firstLine="566"/>
        <w:rPr>
          <w:rFonts w:cs="Times New Roman"/>
        </w:rPr>
      </w:pPr>
      <w:bookmarkStart w:id="87" w:name="_heading=h.2i9l8ns" w:colFirst="0" w:colLast="0"/>
      <w:bookmarkEnd w:id="87"/>
      <w:r w:rsidRPr="005C0F59">
        <w:rPr>
          <w:rFonts w:cs="Times New Roman"/>
        </w:rPr>
        <w:t>7.2.1 Titulação Acadêmica</w:t>
      </w:r>
    </w:p>
    <w:p w14:paraId="22AB609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partir do relatório de estudos e considerando o perfil do egresso, foi possível analisar e verificar que a titulação do corpo de tutores está coerente e adequada a seu desempenho e atuação em sala de aula, atendendo de forma excelente aos objetivos projetados para o curso e construção do futuro egresso.</w:t>
      </w:r>
    </w:p>
    <w:p w14:paraId="23A61BF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áreas de formação dos tutores atendem as demandas do curso tanto nas disciplinas de formação geral, quanto nas específicas. A formação dos tutores é adequada às disciplinas que irão prestar tutoria e irão contribuir para a articulação entre teoria e prática, premissas da proposta metodológica do curso, e para o perfil profissional do egresso.</w:t>
      </w:r>
    </w:p>
    <w:p w14:paraId="368A82C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É de responsabilidade do Coordenador de Curso, manter atualizado a documentação descritiva no que se refere ao corpo de tutores a cada semestre, com as atribuições individuais, carga horária e planejar a gestão contínua dos tutores.</w:t>
      </w:r>
    </w:p>
    <w:tbl>
      <w:tblPr>
        <w:tblStyle w:val="affff8"/>
        <w:tblW w:w="9405" w:type="dxa"/>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4290"/>
        <w:gridCol w:w="2970"/>
        <w:gridCol w:w="2145"/>
      </w:tblGrid>
      <w:tr w:rsidR="00D647A9" w:rsidRPr="00D647A9" w14:paraId="013E8B61" w14:textId="77777777" w:rsidTr="00D647A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290" w:type="dxa"/>
            <w:vAlign w:val="center"/>
          </w:tcPr>
          <w:p w14:paraId="7AC8F0A6" w14:textId="77777777" w:rsidR="000F3D0E" w:rsidRPr="00D647A9" w:rsidRDefault="00000000">
            <w:pPr>
              <w:ind w:firstLine="0"/>
              <w:jc w:val="center"/>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Nome do Professor/Tutor</w:t>
            </w:r>
          </w:p>
        </w:tc>
        <w:tc>
          <w:tcPr>
            <w:tcW w:w="2970" w:type="dxa"/>
            <w:vAlign w:val="center"/>
          </w:tcPr>
          <w:p w14:paraId="09C50C04"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Vínculo</w:t>
            </w:r>
            <w:r w:rsidRPr="00D647A9">
              <w:rPr>
                <w:rFonts w:ascii="Times New Roman" w:eastAsia="Times New Roman" w:hAnsi="Times New Roman" w:cs="Times New Roman"/>
                <w:sz w:val="20"/>
                <w:szCs w:val="20"/>
              </w:rPr>
              <w:br/>
              <w:t>(professor ou professor/tutor)</w:t>
            </w:r>
          </w:p>
        </w:tc>
        <w:tc>
          <w:tcPr>
            <w:tcW w:w="2145" w:type="dxa"/>
            <w:vAlign w:val="center"/>
          </w:tcPr>
          <w:p w14:paraId="676AA4BB"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Titulação</w:t>
            </w:r>
          </w:p>
        </w:tc>
      </w:tr>
      <w:tr w:rsidR="00D647A9" w:rsidRPr="00D647A9" w14:paraId="614362F3"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4290" w:type="dxa"/>
            <w:vAlign w:val="center"/>
          </w:tcPr>
          <w:p w14:paraId="55B0281C" w14:textId="45883802" w:rsidR="000F3D0E" w:rsidRPr="00D647A9" w:rsidRDefault="005B108B">
            <w:pPr>
              <w:ind w:firstLine="0"/>
              <w:jc w:val="left"/>
              <w:rPr>
                <w:rFonts w:ascii="Times New Roman" w:eastAsia="Times New Roman" w:hAnsi="Times New Roman" w:cs="Times New Roman"/>
                <w:b w:val="0"/>
                <w:bCs/>
                <w:sz w:val="20"/>
                <w:szCs w:val="20"/>
              </w:rPr>
            </w:pPr>
            <w:r w:rsidRPr="00D647A9">
              <w:rPr>
                <w:rFonts w:ascii="Times New Roman" w:hAnsi="Times New Roman" w:cs="Times New Roman"/>
                <w:b w:val="0"/>
                <w:bCs/>
                <w:sz w:val="20"/>
                <w:szCs w:val="20"/>
                <w:shd w:val="clear" w:color="auto" w:fill="FFFFFF"/>
              </w:rPr>
              <w:t>Cláudio Antônio de Matos</w:t>
            </w:r>
          </w:p>
        </w:tc>
        <w:tc>
          <w:tcPr>
            <w:tcW w:w="2970" w:type="dxa"/>
            <w:vAlign w:val="center"/>
          </w:tcPr>
          <w:p w14:paraId="61FF9642" w14:textId="00F95C06" w:rsidR="000F3D0E" w:rsidRPr="00D647A9" w:rsidRDefault="005B108B">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Professor/tutor</w:t>
            </w:r>
          </w:p>
        </w:tc>
        <w:tc>
          <w:tcPr>
            <w:tcW w:w="2145" w:type="dxa"/>
            <w:vAlign w:val="center"/>
          </w:tcPr>
          <w:p w14:paraId="253444E2" w14:textId="7C3409AF" w:rsidR="000F3D0E" w:rsidRPr="00D647A9" w:rsidRDefault="005B108B">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r w:rsidR="00D647A9" w:rsidRPr="00D647A9" w14:paraId="4D58C363"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4290" w:type="dxa"/>
            <w:vAlign w:val="center"/>
          </w:tcPr>
          <w:p w14:paraId="7DD5DC3C" w14:textId="77777777" w:rsidR="000F3D0E" w:rsidRPr="00D647A9" w:rsidRDefault="00000000">
            <w:pPr>
              <w:ind w:firstLine="0"/>
              <w:rPr>
                <w:rFonts w:ascii="Times New Roman" w:eastAsia="Times New Roman" w:hAnsi="Times New Roman" w:cs="Times New Roman"/>
                <w:sz w:val="20"/>
                <w:szCs w:val="20"/>
              </w:rPr>
            </w:pPr>
            <w:r w:rsidRPr="00D647A9">
              <w:rPr>
                <w:rFonts w:ascii="Times New Roman" w:eastAsia="Times New Roman" w:hAnsi="Times New Roman" w:cs="Times New Roman"/>
                <w:b w:val="0"/>
                <w:sz w:val="20"/>
                <w:szCs w:val="20"/>
              </w:rPr>
              <w:t>Marlus Silva dos Santos</w:t>
            </w:r>
          </w:p>
        </w:tc>
        <w:tc>
          <w:tcPr>
            <w:tcW w:w="2970" w:type="dxa"/>
            <w:vAlign w:val="center"/>
          </w:tcPr>
          <w:p w14:paraId="106EE847" w14:textId="334BE0BC" w:rsidR="000F3D0E" w:rsidRPr="00D647A9" w:rsidRDefault="005B108B">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Professor/tutor</w:t>
            </w:r>
          </w:p>
        </w:tc>
        <w:tc>
          <w:tcPr>
            <w:tcW w:w="2145" w:type="dxa"/>
            <w:vAlign w:val="center"/>
          </w:tcPr>
          <w:p w14:paraId="09D1B6A6" w14:textId="77777777" w:rsidR="000F3D0E" w:rsidRPr="00D647A9" w:rsidRDefault="00000000">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Mestre</w:t>
            </w:r>
          </w:p>
        </w:tc>
      </w:tr>
    </w:tbl>
    <w:p w14:paraId="2ED6D62D" w14:textId="77777777" w:rsidR="000F3D0E" w:rsidRPr="005C0F59" w:rsidRDefault="000F3D0E">
      <w:pPr>
        <w:pBdr>
          <w:top w:val="nil"/>
          <w:left w:val="nil"/>
          <w:bottom w:val="nil"/>
          <w:right w:val="nil"/>
          <w:between w:val="nil"/>
        </w:pBdr>
        <w:spacing w:after="120" w:line="360" w:lineRule="auto"/>
        <w:ind w:firstLine="566"/>
        <w:jc w:val="both"/>
      </w:pPr>
    </w:p>
    <w:p w14:paraId="02E34914" w14:textId="77777777" w:rsidR="000F3D0E" w:rsidRPr="005C0F59" w:rsidRDefault="00000000">
      <w:pPr>
        <w:pStyle w:val="Ttulo3"/>
        <w:ind w:left="0" w:firstLine="566"/>
        <w:rPr>
          <w:rFonts w:cs="Times New Roman"/>
        </w:rPr>
      </w:pPr>
      <w:bookmarkStart w:id="88" w:name="_heading=h.xevivl" w:colFirst="0" w:colLast="0"/>
      <w:bookmarkEnd w:id="88"/>
      <w:r w:rsidRPr="005C0F59">
        <w:rPr>
          <w:rFonts w:cs="Times New Roman"/>
        </w:rPr>
        <w:t>7.2.2 Regime de Trabalho</w:t>
      </w:r>
    </w:p>
    <w:p w14:paraId="4CA245B2" w14:textId="68D1B036" w:rsidR="000F3D0E" w:rsidRDefault="00000000">
      <w:pPr>
        <w:pBdr>
          <w:top w:val="nil"/>
          <w:left w:val="nil"/>
          <w:bottom w:val="nil"/>
          <w:right w:val="nil"/>
          <w:between w:val="nil"/>
        </w:pBdr>
        <w:tabs>
          <w:tab w:val="left" w:pos="1086"/>
        </w:tabs>
        <w:spacing w:after="120" w:line="360" w:lineRule="auto"/>
        <w:ind w:firstLine="566"/>
        <w:jc w:val="both"/>
        <w:rPr>
          <w:color w:val="000000"/>
        </w:rPr>
      </w:pPr>
      <w:r w:rsidRPr="005C0F59">
        <w:rPr>
          <w:color w:val="000000"/>
        </w:rPr>
        <w:t>No que tange ao regime de trabalho do corpo de tutores previsto para o curso, o regime atende integralmente a demanda, considerando a dedicação à tutoria, o atendimento aos discentes, a participação no colegiado, o planejamento didático e a preparação e a correção das avaliações de aprendizagem.</w:t>
      </w:r>
    </w:p>
    <w:p w14:paraId="7ED5C04B" w14:textId="77777777" w:rsidR="00D647A9" w:rsidRPr="005C0F59" w:rsidRDefault="00D647A9">
      <w:pPr>
        <w:pBdr>
          <w:top w:val="nil"/>
          <w:left w:val="nil"/>
          <w:bottom w:val="nil"/>
          <w:right w:val="nil"/>
          <w:between w:val="nil"/>
        </w:pBdr>
        <w:tabs>
          <w:tab w:val="left" w:pos="1086"/>
        </w:tabs>
        <w:spacing w:after="120" w:line="360" w:lineRule="auto"/>
        <w:ind w:firstLine="566"/>
        <w:jc w:val="both"/>
        <w:rPr>
          <w:color w:val="000000"/>
        </w:rPr>
      </w:pPr>
    </w:p>
    <w:p w14:paraId="0858AE0F" w14:textId="77777777" w:rsidR="000F3D0E" w:rsidRPr="005C0F59" w:rsidRDefault="00000000">
      <w:pPr>
        <w:pStyle w:val="Ttulo3"/>
        <w:ind w:left="0" w:firstLine="566"/>
        <w:rPr>
          <w:rFonts w:cs="Times New Roman"/>
        </w:rPr>
      </w:pPr>
      <w:bookmarkStart w:id="89" w:name="_heading=h.3hej1je" w:colFirst="0" w:colLast="0"/>
      <w:bookmarkEnd w:id="89"/>
      <w:r w:rsidRPr="005C0F59">
        <w:rPr>
          <w:rFonts w:cs="Times New Roman"/>
        </w:rPr>
        <w:t>7.2.3 Experiência do corpo de docentes/ Tutores em educação a distância</w:t>
      </w:r>
    </w:p>
    <w:p w14:paraId="4D1A3A9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Em relação a experiência do corpo de tutores em educação a distância, o relatório de estudos considera o perfil do egresso constante neste Projeto Pedagógico e demonstra e justifica a relação entre a experiência profissional EaD e de Tutoria do corpo de professores – tutores.</w:t>
      </w:r>
    </w:p>
    <w:p w14:paraId="02473F4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A experiência permite ao professor - tutor identificar as dificuldades dos discentes, expondo o conteúdo em linguagem adequada para a turma. Apresenta exemplos contextualizados com os conteúdos curriculares e elabora atividades específicas em colaboração com os docentes para a promoção de aprendizagem de alunos com dificuldades, adotando práticas inovadoras e exitosas na sua prática pedagógica.</w:t>
      </w:r>
    </w:p>
    <w:tbl>
      <w:tblPr>
        <w:tblStyle w:val="affff9"/>
        <w:tblW w:w="9660" w:type="dxa"/>
        <w:tblInd w:w="0" w:type="dxa"/>
        <w:tblBorders>
          <w:top w:val="single" w:sz="4" w:space="0" w:color="666666"/>
          <w:left w:val="single" w:sz="4" w:space="0" w:color="999999"/>
          <w:bottom w:val="single" w:sz="4" w:space="0" w:color="666666"/>
          <w:right w:val="single" w:sz="4" w:space="0" w:color="999999"/>
          <w:insideH w:val="single" w:sz="4" w:space="0" w:color="666666"/>
          <w:insideV w:val="single" w:sz="4" w:space="0" w:color="666666"/>
        </w:tblBorders>
        <w:tblLayout w:type="fixed"/>
        <w:tblLook w:val="04A0" w:firstRow="1" w:lastRow="0" w:firstColumn="1" w:lastColumn="0" w:noHBand="0" w:noVBand="1"/>
      </w:tblPr>
      <w:tblGrid>
        <w:gridCol w:w="3549"/>
        <w:gridCol w:w="2575"/>
        <w:gridCol w:w="1768"/>
        <w:gridCol w:w="1768"/>
      </w:tblGrid>
      <w:tr w:rsidR="00D647A9" w:rsidRPr="00D647A9" w14:paraId="426FC7AF" w14:textId="77777777" w:rsidTr="00D647A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49" w:type="dxa"/>
            <w:vAlign w:val="center"/>
          </w:tcPr>
          <w:p w14:paraId="02524628" w14:textId="77777777" w:rsidR="000F3D0E" w:rsidRPr="00D647A9" w:rsidRDefault="00000000">
            <w:pPr>
              <w:ind w:firstLine="0"/>
              <w:jc w:val="center"/>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Nome do Professor/Tutor</w:t>
            </w:r>
          </w:p>
        </w:tc>
        <w:tc>
          <w:tcPr>
            <w:tcW w:w="2575" w:type="dxa"/>
            <w:vAlign w:val="center"/>
          </w:tcPr>
          <w:p w14:paraId="295A2016"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 xml:space="preserve">Experiência na docência </w:t>
            </w:r>
          </w:p>
        </w:tc>
        <w:tc>
          <w:tcPr>
            <w:tcW w:w="1768" w:type="dxa"/>
            <w:vAlign w:val="center"/>
          </w:tcPr>
          <w:p w14:paraId="018DB546"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Experiência Profissional</w:t>
            </w:r>
          </w:p>
        </w:tc>
        <w:tc>
          <w:tcPr>
            <w:tcW w:w="1768" w:type="dxa"/>
            <w:vAlign w:val="center"/>
          </w:tcPr>
          <w:p w14:paraId="346FDCA0" w14:textId="77777777" w:rsidR="000F3D0E" w:rsidRPr="00D647A9" w:rsidRDefault="00000000">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D647A9">
              <w:rPr>
                <w:rFonts w:ascii="Times New Roman" w:eastAsia="Times New Roman" w:hAnsi="Times New Roman" w:cs="Times New Roman"/>
                <w:sz w:val="20"/>
                <w:szCs w:val="20"/>
              </w:rPr>
              <w:t>Experiência em EaD</w:t>
            </w:r>
          </w:p>
        </w:tc>
      </w:tr>
      <w:tr w:rsidR="00D647A9" w:rsidRPr="00D647A9" w14:paraId="4BDBEA15"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49"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6449BAFD" w14:textId="3FBB298F" w:rsidR="00AA4679" w:rsidRPr="00D647A9" w:rsidRDefault="00AA4679" w:rsidP="00AA4679">
            <w:pPr>
              <w:spacing w:line="276" w:lineRule="auto"/>
              <w:ind w:firstLine="0"/>
              <w:jc w:val="left"/>
              <w:rPr>
                <w:rFonts w:ascii="Times New Roman" w:eastAsia="Arial" w:hAnsi="Times New Roman" w:cs="Times New Roman"/>
                <w:sz w:val="20"/>
                <w:szCs w:val="20"/>
              </w:rPr>
            </w:pPr>
            <w:r w:rsidRPr="00D647A9">
              <w:rPr>
                <w:rFonts w:ascii="Times New Roman" w:hAnsi="Times New Roman" w:cs="Times New Roman"/>
                <w:b w:val="0"/>
                <w:bCs/>
                <w:sz w:val="20"/>
                <w:szCs w:val="20"/>
                <w:shd w:val="clear" w:color="auto" w:fill="FFFFFF"/>
              </w:rPr>
              <w:t>Cláudio Antônio de Matos</w:t>
            </w:r>
          </w:p>
        </w:tc>
        <w:tc>
          <w:tcPr>
            <w:tcW w:w="2575"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7B97622F" w14:textId="5F6038CF"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20</w:t>
            </w:r>
          </w:p>
        </w:tc>
        <w:tc>
          <w:tcPr>
            <w:tcW w:w="1768"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99EA2F3" w14:textId="3526BC53"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24</w:t>
            </w:r>
          </w:p>
        </w:tc>
        <w:tc>
          <w:tcPr>
            <w:tcW w:w="1768"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5DE4A79" w14:textId="2A139B2A"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4</w:t>
            </w:r>
          </w:p>
        </w:tc>
      </w:tr>
      <w:tr w:rsidR="00D647A9" w:rsidRPr="00D647A9" w14:paraId="7CF4F784" w14:textId="77777777" w:rsidTr="00D647A9">
        <w:trPr>
          <w:trHeight w:val="304"/>
        </w:trPr>
        <w:tc>
          <w:tcPr>
            <w:cnfStyle w:val="001000000000" w:firstRow="0" w:lastRow="0" w:firstColumn="1" w:lastColumn="0" w:oddVBand="0" w:evenVBand="0" w:oddHBand="0" w:evenHBand="0" w:firstRowFirstColumn="0" w:firstRowLastColumn="0" w:lastRowFirstColumn="0" w:lastRowLastColumn="0"/>
            <w:tcW w:w="3549" w:type="dxa"/>
            <w:tcBorders>
              <w:top w:val="nil"/>
              <w:left w:val="single" w:sz="6" w:space="0" w:color="1F3864"/>
              <w:bottom w:val="single" w:sz="6" w:space="0" w:color="1F3864"/>
              <w:right w:val="single" w:sz="6" w:space="0" w:color="1F3864"/>
            </w:tcBorders>
            <w:tcMar>
              <w:top w:w="0" w:type="dxa"/>
              <w:left w:w="40" w:type="dxa"/>
              <w:bottom w:w="0" w:type="dxa"/>
              <w:right w:w="40" w:type="dxa"/>
            </w:tcMar>
            <w:vAlign w:val="center"/>
          </w:tcPr>
          <w:p w14:paraId="4EB01792" w14:textId="0A36229A" w:rsidR="00AA4679" w:rsidRPr="00D647A9" w:rsidRDefault="00AA4679" w:rsidP="00AA4679">
            <w:pPr>
              <w:spacing w:line="276" w:lineRule="auto"/>
              <w:ind w:firstLine="0"/>
              <w:jc w:val="left"/>
              <w:rPr>
                <w:rFonts w:ascii="Times New Roman" w:eastAsia="Arial" w:hAnsi="Times New Roman" w:cs="Times New Roman"/>
                <w:sz w:val="20"/>
                <w:szCs w:val="20"/>
              </w:rPr>
            </w:pPr>
            <w:r w:rsidRPr="00D647A9">
              <w:rPr>
                <w:rFonts w:ascii="Times New Roman" w:eastAsia="Times New Roman" w:hAnsi="Times New Roman" w:cs="Times New Roman"/>
                <w:b w:val="0"/>
                <w:sz w:val="20"/>
                <w:szCs w:val="20"/>
              </w:rPr>
              <w:t>Marlus Silva dos Santos</w:t>
            </w:r>
          </w:p>
        </w:tc>
        <w:tc>
          <w:tcPr>
            <w:tcW w:w="2575"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5485241D" w14:textId="4D345A05"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9</w:t>
            </w:r>
          </w:p>
        </w:tc>
        <w:tc>
          <w:tcPr>
            <w:tcW w:w="1768"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C751D7" w14:textId="61A9378D"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15</w:t>
            </w:r>
          </w:p>
        </w:tc>
        <w:tc>
          <w:tcPr>
            <w:tcW w:w="1768"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39B6EC4" w14:textId="33C5019A" w:rsidR="00AA4679" w:rsidRPr="00D647A9" w:rsidRDefault="00AA4679" w:rsidP="00AA467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D647A9">
              <w:rPr>
                <w:rFonts w:ascii="Times New Roman" w:eastAsia="Arial" w:hAnsi="Times New Roman" w:cs="Times New Roman"/>
                <w:sz w:val="20"/>
                <w:szCs w:val="20"/>
              </w:rPr>
              <w:t>6</w:t>
            </w:r>
          </w:p>
        </w:tc>
      </w:tr>
    </w:tbl>
    <w:p w14:paraId="7336AB8B" w14:textId="77777777" w:rsidR="000F3D0E" w:rsidRPr="005C0F59" w:rsidRDefault="000F3D0E">
      <w:pPr>
        <w:pBdr>
          <w:top w:val="nil"/>
          <w:left w:val="nil"/>
          <w:bottom w:val="nil"/>
          <w:right w:val="nil"/>
          <w:between w:val="nil"/>
        </w:pBdr>
        <w:spacing w:before="1" w:after="120" w:line="360" w:lineRule="auto"/>
        <w:ind w:firstLine="566"/>
        <w:jc w:val="both"/>
      </w:pPr>
    </w:p>
    <w:p w14:paraId="135FEF35" w14:textId="77777777" w:rsidR="000F3D0E" w:rsidRPr="005C0F59" w:rsidRDefault="00000000">
      <w:pPr>
        <w:pStyle w:val="Ttulo3"/>
        <w:ind w:left="0" w:firstLine="566"/>
        <w:rPr>
          <w:rFonts w:cs="Times New Roman"/>
        </w:rPr>
      </w:pPr>
      <w:bookmarkStart w:id="90" w:name="_heading=h.1wjtbr7" w:colFirst="0" w:colLast="0"/>
      <w:bookmarkEnd w:id="90"/>
      <w:r w:rsidRPr="005C0F59">
        <w:rPr>
          <w:rFonts w:cs="Times New Roman"/>
        </w:rPr>
        <w:t>7.2.4 Perfil e atribuição dos docentes/tutores</w:t>
      </w:r>
    </w:p>
    <w:p w14:paraId="6268738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Na FACULDADE UNIBRAS DA BAHIA - FACBRAS, os professores também podem desempenhar a função de tutores. A contratação dos tutores prevê como requisitos, graduação na área de conhecimento da unidade curricular que irá ministrar. Deverão prioritariamente possuir titulação obtida em pós-graduação lato sensu ou stricto sensu. Terão prioridade os tutores com maior tempo de experiência no Ensino a Distância e experiência profissional.</w:t>
      </w:r>
    </w:p>
    <w:p w14:paraId="5C2519D9" w14:textId="77777777" w:rsidR="000F3D0E" w:rsidRPr="005C0F59" w:rsidRDefault="00000000">
      <w:pPr>
        <w:pBdr>
          <w:top w:val="nil"/>
          <w:left w:val="nil"/>
          <w:bottom w:val="nil"/>
          <w:right w:val="nil"/>
          <w:between w:val="nil"/>
        </w:pBdr>
        <w:spacing w:after="120" w:line="275" w:lineRule="auto"/>
        <w:ind w:firstLine="566"/>
        <w:jc w:val="both"/>
        <w:rPr>
          <w:color w:val="000000"/>
        </w:rPr>
      </w:pPr>
      <w:r w:rsidRPr="005C0F59">
        <w:rPr>
          <w:color w:val="000000"/>
        </w:rPr>
        <w:t>São atribuições dos tutores:</w:t>
      </w:r>
    </w:p>
    <w:p w14:paraId="165D73D3"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137" w:line="355" w:lineRule="auto"/>
        <w:ind w:left="1134" w:hanging="567"/>
        <w:jc w:val="both"/>
      </w:pPr>
      <w:r w:rsidRPr="005C0F59">
        <w:rPr>
          <w:color w:val="000000"/>
        </w:rPr>
        <w:t>esclarecer dúvidas pelos fóruns de discussão na internet, pela participação em videoconferências; promover espaços de construção coletiva de conhecimento; selecionar material de apoio e sustentar teoricamente os conteúdos; assistir ou auxiliar o professor nos processos avaliativos de ensino-aprendizagem;</w:t>
      </w:r>
    </w:p>
    <w:p w14:paraId="1A311EE6"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2" w:line="357" w:lineRule="auto"/>
        <w:ind w:left="1134" w:hanging="567"/>
        <w:jc w:val="both"/>
      </w:pPr>
      <w:r w:rsidRPr="005C0F59">
        <w:rPr>
          <w:color w:val="000000"/>
        </w:rPr>
        <w:t>auxiliar os alunos no desenvolvimento de suas atividades individuais e em grupo, fomentando o hábito da pesquisa, esclarecendo dúvidas em relação ao âmbito de sua atividade, bem como ao uso das tecnologias disponíveis; participar de momentos presenciais obrigatórios, tais como aulas práticas em laboratórios e estágios supervisionados, quando se aplicam; auxiliar ou assistir o professor nos processos avaliativos de ensino-aprendizagem.</w:t>
      </w:r>
    </w:p>
    <w:p w14:paraId="697B2EB3" w14:textId="77777777" w:rsidR="000F3D0E" w:rsidRPr="005C0F59" w:rsidRDefault="000F3D0E">
      <w:pPr>
        <w:pBdr>
          <w:top w:val="nil"/>
          <w:left w:val="nil"/>
          <w:bottom w:val="nil"/>
          <w:right w:val="nil"/>
          <w:between w:val="nil"/>
        </w:pBdr>
        <w:spacing w:after="120"/>
        <w:ind w:firstLine="566"/>
        <w:jc w:val="both"/>
        <w:rPr>
          <w:color w:val="000000"/>
        </w:rPr>
      </w:pPr>
    </w:p>
    <w:p w14:paraId="74EBA0DB" w14:textId="77777777" w:rsidR="000F3D0E" w:rsidRPr="005C0F59" w:rsidRDefault="00000000">
      <w:pPr>
        <w:widowControl w:val="0"/>
        <w:numPr>
          <w:ilvl w:val="2"/>
          <w:numId w:val="6"/>
        </w:numPr>
        <w:pBdr>
          <w:top w:val="nil"/>
          <w:left w:val="nil"/>
          <w:bottom w:val="nil"/>
          <w:right w:val="nil"/>
          <w:between w:val="nil"/>
        </w:pBdr>
        <w:tabs>
          <w:tab w:val="left" w:pos="1086"/>
        </w:tabs>
        <w:spacing w:before="102"/>
        <w:ind w:left="0" w:firstLine="566"/>
        <w:jc w:val="both"/>
        <w:rPr>
          <w:i/>
          <w:color w:val="000000"/>
        </w:rPr>
      </w:pPr>
      <w:r w:rsidRPr="005C0F59">
        <w:rPr>
          <w:i/>
          <w:color w:val="000000"/>
        </w:rPr>
        <w:t>Interação entre tutores, docentes e coordenadores de curso</w:t>
      </w:r>
    </w:p>
    <w:p w14:paraId="6774945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as disciplinas digitais (híbridas ou a distância) a interação entre professores, tutores, coordenador de curso e equipe multidisciplinar é fundamental para alcançar o sucesso no processo de ensino-aprendizagem.</w:t>
      </w:r>
    </w:p>
    <w:p w14:paraId="7E6C185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lastRenderedPageBreak/>
        <w:t>Dentre as principais iniciativas para a interação entre professores, tutores, coordenador de curso e equipe multidisciplinar estão:</w:t>
      </w:r>
    </w:p>
    <w:p w14:paraId="13EF6F32"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1"/>
        <w:ind w:left="1134" w:hanging="567"/>
        <w:jc w:val="both"/>
        <w:rPr>
          <w:color w:val="212A35"/>
        </w:rPr>
      </w:pPr>
      <w:r w:rsidRPr="005C0F59">
        <w:rPr>
          <w:color w:val="000000"/>
        </w:rPr>
        <w:t>o acompanhamento constante do processo de ensino-aprendizagem;</w:t>
      </w:r>
    </w:p>
    <w:p w14:paraId="638988AF"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124" w:line="340" w:lineRule="auto"/>
        <w:ind w:left="1134" w:hanging="567"/>
        <w:jc w:val="both"/>
        <w:rPr>
          <w:color w:val="212A35"/>
        </w:rPr>
      </w:pPr>
      <w:r w:rsidRPr="005C0F59">
        <w:rPr>
          <w:color w:val="000000"/>
        </w:rPr>
        <w:t>realização de reuniões periódicas para dialogar sobre as atividades de avalição e avaliação da equipe multidisciplinar;</w:t>
      </w:r>
    </w:p>
    <w:p w14:paraId="2E4D9245"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26" w:line="355" w:lineRule="auto"/>
        <w:ind w:left="1134" w:hanging="567"/>
        <w:jc w:val="both"/>
        <w:rPr>
          <w:color w:val="212A35"/>
        </w:rPr>
      </w:pPr>
      <w:r w:rsidRPr="005C0F59">
        <w:rPr>
          <w:color w:val="000000"/>
        </w:rPr>
        <w:t>A coordenação de Curso juntamente com o Núcleo Integrado de Formação Digital (NFID), são responsáveis pelos relatórios do AVA e análise dos resultados bem como, coordenar as ações pedagógicas para cada caso e por orientar professores e professores tutores para adequação e melhoria de materiais didáticos, das atividades e da mediação pedagógica;</w:t>
      </w:r>
    </w:p>
    <w:p w14:paraId="70F11BBC"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6" w:line="350" w:lineRule="auto"/>
        <w:ind w:left="1134" w:hanging="567"/>
        <w:jc w:val="both"/>
        <w:rPr>
          <w:color w:val="212A35"/>
        </w:rPr>
      </w:pPr>
      <w:r w:rsidRPr="005C0F59">
        <w:rPr>
          <w:color w:val="000000"/>
        </w:rPr>
        <w:t>São proporcionados momentos virtuais de formação e capacitação pedagógica e técnica dos professores-tutores, incentivada pelo NFID e Coordenador de Curso, com suporte da equipe multidisciplinar e da Direção Geral;</w:t>
      </w:r>
    </w:p>
    <w:p w14:paraId="6CC1DDC0" w14:textId="77777777" w:rsidR="000F3D0E" w:rsidRPr="005C0F59" w:rsidRDefault="00000000" w:rsidP="00D647A9">
      <w:pPr>
        <w:widowControl w:val="0"/>
        <w:numPr>
          <w:ilvl w:val="3"/>
          <w:numId w:val="6"/>
        </w:numPr>
        <w:pBdr>
          <w:top w:val="nil"/>
          <w:left w:val="nil"/>
          <w:bottom w:val="nil"/>
          <w:right w:val="nil"/>
          <w:between w:val="nil"/>
        </w:pBdr>
        <w:tabs>
          <w:tab w:val="left" w:pos="1357"/>
        </w:tabs>
        <w:spacing w:before="12" w:line="350" w:lineRule="auto"/>
        <w:ind w:left="1134" w:hanging="567"/>
        <w:jc w:val="both"/>
        <w:rPr>
          <w:color w:val="212A35"/>
        </w:rPr>
      </w:pPr>
      <w:r w:rsidRPr="005C0F59">
        <w:rPr>
          <w:color w:val="000000"/>
        </w:rPr>
        <w:t>Todo início de semestre, são realizadas reuniões e capacitações com Coordenador de Curso e a Coordenação do Núcleo Integrado de Formação Digital (NFID) para novos professores, tutores e atualização dos demais.</w:t>
      </w:r>
    </w:p>
    <w:p w14:paraId="646502AA" w14:textId="77777777" w:rsidR="000F3D0E" w:rsidRPr="005C0F59" w:rsidRDefault="00000000">
      <w:pPr>
        <w:pBdr>
          <w:top w:val="nil"/>
          <w:left w:val="nil"/>
          <w:bottom w:val="nil"/>
          <w:right w:val="nil"/>
          <w:between w:val="nil"/>
        </w:pBdr>
        <w:spacing w:before="134" w:after="120" w:line="360" w:lineRule="auto"/>
        <w:ind w:firstLine="566"/>
        <w:jc w:val="both"/>
        <w:rPr>
          <w:color w:val="000000"/>
        </w:rPr>
        <w:sectPr w:rsidR="000F3D0E" w:rsidRPr="005C0F59">
          <w:pgSz w:w="11906" w:h="16838"/>
          <w:pgMar w:top="1580" w:right="800" w:bottom="280" w:left="1700" w:header="720" w:footer="720" w:gutter="0"/>
          <w:cols w:space="720"/>
        </w:sectPr>
      </w:pPr>
      <w:r w:rsidRPr="005C0F59">
        <w:rPr>
          <w:color w:val="000000"/>
        </w:rPr>
        <w:t>Todos os encontros são previstos no calendário acadêmico e tem como suporte tecnológico o Google Meet, que permite a construção de salas virtuais onde professores, tutores, e coordenadores podem interagir através de ferramentas de comunicação síncronas e assíncronas e podem disponibilizar documentos, vídeos e áudios.</w:t>
      </w:r>
    </w:p>
    <w:p w14:paraId="12240D9A" w14:textId="216F429A" w:rsidR="000F3D0E" w:rsidRPr="005C0F59" w:rsidRDefault="00AA4679">
      <w:pPr>
        <w:pStyle w:val="Ttulo1"/>
        <w:numPr>
          <w:ilvl w:val="0"/>
          <w:numId w:val="35"/>
        </w:numPr>
        <w:tabs>
          <w:tab w:val="left" w:pos="443"/>
        </w:tabs>
        <w:spacing w:before="102"/>
        <w:ind w:left="0" w:firstLine="566"/>
      </w:pPr>
      <w:bookmarkStart w:id="91" w:name="_heading=h.sqyw64" w:colFirst="0" w:colLast="0"/>
      <w:bookmarkEnd w:id="91"/>
      <w:r w:rsidRPr="005C0F59">
        <w:lastRenderedPageBreak/>
        <w:t>. POLÍTICA DE ATENDIMENTO AO DISCENTE</w:t>
      </w:r>
    </w:p>
    <w:p w14:paraId="0C2A7842" w14:textId="77777777" w:rsidR="000F3D0E" w:rsidRPr="005C0F59" w:rsidRDefault="000F3D0E">
      <w:pPr>
        <w:pBdr>
          <w:top w:val="nil"/>
          <w:left w:val="nil"/>
          <w:bottom w:val="nil"/>
          <w:right w:val="nil"/>
          <w:between w:val="nil"/>
        </w:pBdr>
        <w:spacing w:before="11" w:after="120"/>
        <w:ind w:firstLine="566"/>
        <w:jc w:val="both"/>
        <w:rPr>
          <w:b/>
          <w:color w:val="000000"/>
        </w:rPr>
      </w:pPr>
    </w:p>
    <w:p w14:paraId="54542F00" w14:textId="77777777" w:rsidR="000F3D0E" w:rsidRDefault="00000000">
      <w:pPr>
        <w:pBdr>
          <w:top w:val="nil"/>
          <w:left w:val="nil"/>
          <w:bottom w:val="nil"/>
          <w:right w:val="nil"/>
          <w:between w:val="nil"/>
        </w:pBdr>
        <w:spacing w:after="120" w:line="360" w:lineRule="auto"/>
        <w:ind w:firstLine="566"/>
        <w:jc w:val="both"/>
        <w:rPr>
          <w:color w:val="000000"/>
        </w:rPr>
      </w:pPr>
      <w:r w:rsidRPr="005C0F59">
        <w:rPr>
          <w:color w:val="000000"/>
        </w:rPr>
        <w:t>O Projeto Pedagógico do Curso, em consonância com as políticas institucionais estabelecidas no Plano de Desenvolvimento Institucional, estabelece a política de atendimento aos estudantes, por meio de programas de apoio extraclasse e psicopedagógico, de atividades de nivelamento e extracurriculares não computadas como atividades complementares, ouvidoria, bolsas, apoio à participação em eventos, valorização do egresso e apoio à participação em eventos culturais e esportivos. A IES disponibiliza aos estudantes o acesso a dados e registros acadêmicos.</w:t>
      </w:r>
    </w:p>
    <w:p w14:paraId="357FEC29" w14:textId="77777777" w:rsidR="00D647A9" w:rsidRPr="005C0F59" w:rsidRDefault="00D647A9">
      <w:pPr>
        <w:pBdr>
          <w:top w:val="nil"/>
          <w:left w:val="nil"/>
          <w:bottom w:val="nil"/>
          <w:right w:val="nil"/>
          <w:between w:val="nil"/>
        </w:pBdr>
        <w:spacing w:after="120" w:line="360" w:lineRule="auto"/>
        <w:ind w:firstLine="566"/>
        <w:jc w:val="both"/>
        <w:rPr>
          <w:color w:val="000000"/>
        </w:rPr>
      </w:pPr>
    </w:p>
    <w:p w14:paraId="3C9C0797" w14:textId="2EE9BB26" w:rsidR="000F3D0E" w:rsidRPr="005C0F59" w:rsidRDefault="00D647A9" w:rsidP="00D647A9">
      <w:pPr>
        <w:pStyle w:val="Ttulo2"/>
      </w:pPr>
      <w:bookmarkStart w:id="92" w:name="_heading=h.3cqmetx" w:colFirst="0" w:colLast="0"/>
      <w:bookmarkEnd w:id="92"/>
      <w:r>
        <w:t xml:space="preserve">8.1 </w:t>
      </w:r>
      <w:r w:rsidR="00000000" w:rsidRPr="005C0F59">
        <w:t>Ações de Acolhimento e Permanência</w:t>
      </w:r>
    </w:p>
    <w:p w14:paraId="39B6E7A6"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Considerando a importância de promover a integração e assimilação da cultura e da vida acadêmica dos alunos ingressantes, assim como a necessidade de integrar esses alunos no ambiente acadêmico apresentando, o curso e as políticas institucionais, foi implantado o Programa de Acolhimento ao Ingressante e Permanência com a finalidade de acompanhar o acesso e a trajetória acadêmica dos estudantes ingressantes e favorecer a sua permanência.</w:t>
      </w:r>
    </w:p>
    <w:p w14:paraId="38E1AC3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Programa de Acolhimento ao Ingressante e Permanência tem como objetivos: desenvolver ações que propiciem um diálogo intercultural na comunidade acadêmica; oferecer acolhimento, informações, socialização, solidariedade e conscientização aos alunos ingressantes; integrar o aluno ingressante no ambiente acadêmico, promovendo o contato com professores e alunos veteranos e com as informações sobre o funcionamento da IES, dos cursos, dos projetos de extensão, investigação científica e dos programas de formação continuada; desenvolver ações de inclusão (bolsas; financiamentos; apoio psicopedagógico e em acessibilidade; nivelamento etc.) que visam a incluir os discentes nas atividades institucionais, objetivando oportunidades iguais de acesso e permanência, considerando-se não só a existência de deficiências, mas também diferenças de classe social, gênero, idade e origem étnica.</w:t>
      </w:r>
    </w:p>
    <w:p w14:paraId="449781F5" w14:textId="77777777" w:rsidR="000F3D0E" w:rsidRPr="005C0F59" w:rsidRDefault="000F3D0E">
      <w:pPr>
        <w:pBdr>
          <w:top w:val="nil"/>
          <w:left w:val="nil"/>
          <w:bottom w:val="nil"/>
          <w:right w:val="nil"/>
          <w:between w:val="nil"/>
        </w:pBdr>
        <w:spacing w:after="120"/>
        <w:ind w:firstLine="566"/>
        <w:jc w:val="both"/>
        <w:rPr>
          <w:color w:val="000000"/>
        </w:rPr>
      </w:pPr>
    </w:p>
    <w:p w14:paraId="753B9576" w14:textId="091F8BB2" w:rsidR="000F3D0E" w:rsidRPr="005C0F59" w:rsidRDefault="00D647A9" w:rsidP="00D647A9">
      <w:pPr>
        <w:pStyle w:val="Ttulo2"/>
      </w:pPr>
      <w:bookmarkStart w:id="93" w:name="_heading=h.1rvwp1q" w:colFirst="0" w:colLast="0"/>
      <w:bookmarkEnd w:id="93"/>
      <w:r>
        <w:t xml:space="preserve">8.2 </w:t>
      </w:r>
      <w:r w:rsidR="00000000" w:rsidRPr="005C0F59">
        <w:t>Acessibilidade Integral</w:t>
      </w:r>
    </w:p>
    <w:p w14:paraId="35AAA34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A FACULDADE UNIBRAS DA BAHIA - FACBRAS atende a lei 13.146/2015 – art. 3º, inciso I e garante condições de alcance e utilização, com segurança e autonomia, dos espaços mobiliários, comunicação e sistemas de tecnologia.</w:t>
      </w:r>
    </w:p>
    <w:p w14:paraId="6E47198F"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acessibilidade ao discente é prevista no plano de garantia de acessibilidade, em conformidade com a legislação em vigor, acompanhada de laudo técnico, objetivando a garantia de acesso: arquitetônica, atitudinal, comunicacional, digital, instrumental e metodológica.</w:t>
      </w:r>
    </w:p>
    <w:p w14:paraId="38AC6E5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 discente da Faculdade também conta com apoio e acolhimento necessário para a sua integração e permanência no curso até a sua formação, com o </w:t>
      </w:r>
      <w:r w:rsidRPr="005C0F59">
        <w:rPr>
          <w:i/>
          <w:color w:val="000000"/>
        </w:rPr>
        <w:t>programa de acompanhamento de egressos</w:t>
      </w:r>
      <w:r w:rsidRPr="005C0F59">
        <w:rPr>
          <w:color w:val="000000"/>
        </w:rPr>
        <w:t>. Há também para o apoio ao aluno política de concessão de bolsas, com regulamento próprio.</w:t>
      </w:r>
    </w:p>
    <w:p w14:paraId="4A1124D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IES tem ainda outros serviços de atendimento aos alunos que vão desde a garantia da acessibilidade, programas de monitoria e nivelamento, apoio psicopedagógico, representação estudantil e Programa de Ouvidoria e Núcleo de Apoio ao Aluno.</w:t>
      </w:r>
    </w:p>
    <w:p w14:paraId="0EC033C4"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7E8E94E1" w14:textId="61F762A5" w:rsidR="000F3D0E" w:rsidRPr="005C0F59" w:rsidRDefault="00000000" w:rsidP="00D647A9">
      <w:pPr>
        <w:pStyle w:val="Ttulo2"/>
        <w:numPr>
          <w:ilvl w:val="1"/>
          <w:numId w:val="63"/>
        </w:numPr>
      </w:pPr>
      <w:bookmarkStart w:id="94" w:name="_heading=h.4bvk7pj" w:colFirst="0" w:colLast="0"/>
      <w:bookmarkEnd w:id="94"/>
      <w:r w:rsidRPr="005C0F59">
        <w:t>Núcleo de Apoio Psicopedagógico ao Discente</w:t>
      </w:r>
    </w:p>
    <w:p w14:paraId="787833A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Núcleo de Apoio ao Aluno NAPA é um órgão acadêmico com a finalidade de colaboração e de acompanhamento ao aluno com dificuldades intelectivas no processo de ensino e aprendizagem e de relacionamentos interpessoais na comunidade acadêmica, sendo coordenado por um psicopedagogo.</w:t>
      </w:r>
    </w:p>
    <w:p w14:paraId="3661DEC4" w14:textId="77777777" w:rsidR="000F3D0E" w:rsidRPr="005C0F59" w:rsidRDefault="000F3D0E">
      <w:pPr>
        <w:pBdr>
          <w:top w:val="nil"/>
          <w:left w:val="nil"/>
          <w:bottom w:val="nil"/>
          <w:right w:val="nil"/>
          <w:between w:val="nil"/>
        </w:pBdr>
        <w:spacing w:after="120"/>
        <w:ind w:firstLine="566"/>
        <w:jc w:val="both"/>
        <w:rPr>
          <w:color w:val="000000"/>
        </w:rPr>
      </w:pPr>
    </w:p>
    <w:p w14:paraId="63ABC411" w14:textId="59988ADE" w:rsidR="000F3D0E" w:rsidRPr="005C0F59" w:rsidRDefault="00D647A9" w:rsidP="00D647A9">
      <w:pPr>
        <w:pStyle w:val="Ttulo2"/>
      </w:pPr>
      <w:bookmarkStart w:id="95" w:name="_heading=h.2r0uhxc" w:colFirst="0" w:colLast="0"/>
      <w:bookmarkEnd w:id="95"/>
      <w:r>
        <w:t xml:space="preserve">8.4 </w:t>
      </w:r>
      <w:r w:rsidR="00000000" w:rsidRPr="005C0F59">
        <w:t>Mecanismos de Nivelamento</w:t>
      </w:r>
    </w:p>
    <w:p w14:paraId="08A1E2E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IES construiu um projeto pedagógico que, em seu desenvolvimento, exige dos atores um processo contínuo de reflexão e avaliação e o compromisso com a qualidade e eficácias de suas ações, atentos ao seu compromisso de responsabilidade social.</w:t>
      </w:r>
    </w:p>
    <w:p w14:paraId="458965D2" w14:textId="77777777" w:rsidR="000F3D0E" w:rsidRPr="005C0F59" w:rsidRDefault="00000000">
      <w:pPr>
        <w:pBdr>
          <w:top w:val="nil"/>
          <w:left w:val="nil"/>
          <w:bottom w:val="nil"/>
          <w:right w:val="nil"/>
          <w:between w:val="nil"/>
        </w:pBdr>
        <w:tabs>
          <w:tab w:val="left" w:pos="7019"/>
        </w:tabs>
        <w:spacing w:before="1" w:after="120" w:line="360" w:lineRule="auto"/>
        <w:ind w:firstLine="566"/>
        <w:jc w:val="both"/>
        <w:rPr>
          <w:color w:val="000000"/>
        </w:rPr>
      </w:pPr>
      <w:r w:rsidRPr="005C0F59">
        <w:rPr>
          <w:color w:val="000000"/>
        </w:rPr>
        <w:t xml:space="preserve">Dentre as propostas de enfrentamento da evasão e da reprovação dos alunos, após discussões que transitaram no âmbito da comunidade acadêmica, observando a legislação educacional, embasa na Avaliação Institucional, com vista a identificar os aspectos pedagógicos que podem interferir </w:t>
      </w:r>
      <w:r w:rsidRPr="005C0F59">
        <w:rPr>
          <w:color w:val="000000"/>
        </w:rPr>
        <w:lastRenderedPageBreak/>
        <w:t>no processo ensino aprendizagem, implantamos o Programa de nivelamento dos estudantes, oportunizando o aprimoramento de disciplinas dos Cursos da IES.       O nivelamento acontece sobretudo nos anos iniciais do curso com as unidades curriculares: Argumentação e Gramática; Fundamentos do Ensino Superior; Tecnologias e Ambientes de Interação Calculo Diferencial e através de cursos de nivelamento com o objetivo revisar conteúdos necessários ao desempenho acadêmico do aluno; oportunizar o estudo de aspectos determinantes para o cotidiano da sala de aula; integrar o estudante na comunidade acadêmica; e refletir com o estudante sobre o que representa a nova vida acadêmica.</w:t>
      </w:r>
    </w:p>
    <w:p w14:paraId="4313F6D7"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IES oferece suporte ao desenvolvimento de cursos de nivelamento compatíveis com as prioridades dos cursos que são oferecidos, conforme necessidades identificadas pelas Coordenadorias de Curso. Dessa forma, outros conteúdos podem ser apresentados para nivelamento dos alunos.</w:t>
      </w:r>
    </w:p>
    <w:p w14:paraId="6FF16FD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Além disso, considerando o número de alunos em sala de aula, é possível aos professores identificar o mais precocemente possível os alunos com dificuldades pedagógicas, para dispensar-lhe atenção individualizada mediante a realização de estudos dirigidos e leituras complementares e, quando necessário, encaminho o aluno ao atendimento psicopedagógico.</w:t>
      </w:r>
    </w:p>
    <w:p w14:paraId="1C5D88B8" w14:textId="77777777" w:rsidR="000F3D0E" w:rsidRPr="005C0F59" w:rsidRDefault="000F3D0E">
      <w:pPr>
        <w:pBdr>
          <w:top w:val="nil"/>
          <w:left w:val="nil"/>
          <w:bottom w:val="nil"/>
          <w:right w:val="nil"/>
          <w:between w:val="nil"/>
        </w:pBdr>
        <w:spacing w:after="120"/>
        <w:ind w:firstLine="566"/>
        <w:jc w:val="both"/>
        <w:rPr>
          <w:color w:val="000000"/>
        </w:rPr>
      </w:pPr>
    </w:p>
    <w:p w14:paraId="4B52B211" w14:textId="2EB38FDD" w:rsidR="000F3D0E" w:rsidRPr="005C0F59" w:rsidRDefault="00D647A9" w:rsidP="00D647A9">
      <w:pPr>
        <w:pStyle w:val="Ttulo2"/>
      </w:pPr>
      <w:bookmarkStart w:id="96" w:name="_heading=h.1664s55" w:colFirst="0" w:colLast="0"/>
      <w:bookmarkEnd w:id="96"/>
      <w:r>
        <w:t xml:space="preserve">8.5 </w:t>
      </w:r>
      <w:r w:rsidR="00000000" w:rsidRPr="005C0F59">
        <w:t>Atendimento Extraclasse</w:t>
      </w:r>
    </w:p>
    <w:p w14:paraId="3760A3C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atendimento extraclasse aos alunos é realizado pelo Coordenador de Curso, pelos membros do Núcleo Docente Estruturante e pelos professores com jornada semanal específica para atendimento ao aluno, assim como pelo Serviço de Atendimento Psicopedagógico ao Discente. Esse atendimento é personalizado e individual, mediante a prática de “portas abertas” onde cada aluno pode, sem prévia marcação, apresentar suas dúvidas.</w:t>
      </w:r>
    </w:p>
    <w:p w14:paraId="51A1AE18" w14:textId="77777777" w:rsidR="000F3D0E" w:rsidRPr="005C0F59" w:rsidRDefault="000F3D0E">
      <w:pPr>
        <w:pBdr>
          <w:top w:val="nil"/>
          <w:left w:val="nil"/>
          <w:bottom w:val="nil"/>
          <w:right w:val="nil"/>
          <w:between w:val="nil"/>
        </w:pBdr>
        <w:spacing w:after="120"/>
        <w:ind w:firstLine="566"/>
        <w:jc w:val="both"/>
        <w:rPr>
          <w:color w:val="000000"/>
        </w:rPr>
      </w:pPr>
    </w:p>
    <w:p w14:paraId="42A0A03E" w14:textId="28E9A355" w:rsidR="000F3D0E" w:rsidRPr="005C0F59" w:rsidRDefault="00D647A9" w:rsidP="00D647A9">
      <w:pPr>
        <w:pStyle w:val="Ttulo2"/>
      </w:pPr>
      <w:bookmarkStart w:id="97" w:name="_heading=h.3q5sasy" w:colFirst="0" w:colLast="0"/>
      <w:bookmarkEnd w:id="97"/>
      <w:r>
        <w:t xml:space="preserve">8.6 </w:t>
      </w:r>
      <w:r w:rsidR="00000000" w:rsidRPr="005C0F59">
        <w:t>Monitoria</w:t>
      </w:r>
    </w:p>
    <w:p w14:paraId="7F938E4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IES mantém programa de monitoria, nele admitindo alunos regulares selecionados pelos cursos e designados pelo Diretor dentre os alunos que tenham demonstrado rendimento satisfatório </w:t>
      </w:r>
      <w:r w:rsidRPr="005C0F59">
        <w:rPr>
          <w:color w:val="000000"/>
        </w:rPr>
        <w:lastRenderedPageBreak/>
        <w:t>na unidade curricular, bem como aptidão para atividades auxiliares de ensino e investigação científica.</w:t>
      </w:r>
    </w:p>
    <w:p w14:paraId="5AC677E2"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monitoria é uma forma de estimular a vocação para o ensino e a investigação científica, como apoio ao professor, sendo exercida por alunos que tenham se destacado na aprendizagem de determinada disciplina.</w:t>
      </w:r>
    </w:p>
    <w:p w14:paraId="0AF2129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monitoria não implica vínculo empregatício e é exercida sob a orientação de um professor, vedada a utilização do monitor para ministrar aulas teóricas ou práticas correspondentes à carga horária regular da unidade curricular.</w:t>
      </w:r>
    </w:p>
    <w:p w14:paraId="03BEE2A7"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4D09C6F5" w14:textId="07F8450A" w:rsidR="000F3D0E" w:rsidRPr="005C0F59" w:rsidRDefault="00D647A9" w:rsidP="00D647A9">
      <w:pPr>
        <w:pStyle w:val="Ttulo2"/>
      </w:pPr>
      <w:bookmarkStart w:id="98" w:name="_heading=h.25b2l0r" w:colFirst="0" w:colLast="0"/>
      <w:bookmarkEnd w:id="98"/>
      <w:r>
        <w:t xml:space="preserve">8.7 </w:t>
      </w:r>
      <w:r w:rsidR="00000000" w:rsidRPr="005C0F59">
        <w:t>Participação em Centros Acadêmicos</w:t>
      </w:r>
    </w:p>
    <w:p w14:paraId="445DA22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corpo discente tem como órgão de representação o Diretório Acadêmico, regido por Estatuto próprio, por ele elaborado e aprovado conforme a legislação vigente. A representação tem por objetivo promover a cooperação da comunidade acadêmica e o aprimoramento da IES e compete ao Diretório Acadêmico indicar os representantes discentes, com direito a voz e voto, nos órgãos colegiados da IES.</w:t>
      </w:r>
    </w:p>
    <w:p w14:paraId="572324A3"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7A4152F5" w14:textId="26130B24" w:rsidR="000F3D0E" w:rsidRPr="005C0F59" w:rsidRDefault="00D647A9" w:rsidP="00D647A9">
      <w:pPr>
        <w:pStyle w:val="Ttulo2"/>
      </w:pPr>
      <w:bookmarkStart w:id="99" w:name="_heading=h.kgcv8k" w:colFirst="0" w:colLast="0"/>
      <w:bookmarkEnd w:id="99"/>
      <w:r>
        <w:t xml:space="preserve">8.8 </w:t>
      </w:r>
      <w:r w:rsidR="00000000" w:rsidRPr="005C0F59">
        <w:t>Bolsas de Estudo</w:t>
      </w:r>
    </w:p>
    <w:p w14:paraId="431BB4D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Bolsas de Estudo são políticas de permanência de estudantes no ensino superior e fundamentam-se em critérios de acompanhamento pedagógico, em espaço de participação e de convivência direta dos alunos com os demais integrantes da comunidade acadêmica, familiarizando-os ao ambiente acadêmico com estímulos à valorização do conhecimento e, quando necessário, por meio de incentivos financeiros, como bolsas do FIES, bolsas de estudos da própria instituição ou bolsas decorrentes de convênios com órgãos públicos ou empresas do setor privado, em consonância com o contexto social da cidade e região.</w:t>
      </w:r>
    </w:p>
    <w:p w14:paraId="18F4DCB8" w14:textId="77777777" w:rsidR="000F3D0E" w:rsidRPr="005C0F59" w:rsidRDefault="00000000">
      <w:pPr>
        <w:pBdr>
          <w:top w:val="nil"/>
          <w:left w:val="nil"/>
          <w:bottom w:val="nil"/>
          <w:right w:val="nil"/>
          <w:between w:val="nil"/>
        </w:pBdr>
        <w:spacing w:after="120" w:line="275" w:lineRule="auto"/>
        <w:ind w:firstLine="566"/>
        <w:jc w:val="both"/>
        <w:rPr>
          <w:color w:val="000000"/>
        </w:rPr>
      </w:pPr>
      <w:r w:rsidRPr="005C0F59">
        <w:rPr>
          <w:color w:val="000000"/>
        </w:rPr>
        <w:t>São oferecidas:</w:t>
      </w:r>
    </w:p>
    <w:p w14:paraId="04C43F10" w14:textId="77777777" w:rsidR="000F3D0E" w:rsidRPr="005C0F59" w:rsidRDefault="00000000" w:rsidP="00262BF2">
      <w:pPr>
        <w:widowControl w:val="0"/>
        <w:numPr>
          <w:ilvl w:val="2"/>
          <w:numId w:val="64"/>
        </w:numPr>
        <w:pBdr>
          <w:top w:val="nil"/>
          <w:left w:val="nil"/>
          <w:bottom w:val="nil"/>
          <w:right w:val="nil"/>
          <w:between w:val="nil"/>
        </w:pBdr>
        <w:tabs>
          <w:tab w:val="left" w:pos="1356"/>
          <w:tab w:val="left" w:pos="1357"/>
        </w:tabs>
        <w:spacing w:before="137"/>
        <w:jc w:val="both"/>
      </w:pPr>
      <w:r w:rsidRPr="005C0F59">
        <w:rPr>
          <w:color w:val="000000"/>
        </w:rPr>
        <w:t>Bolsas de Iniciação Científica</w:t>
      </w:r>
    </w:p>
    <w:p w14:paraId="77B3EF79" w14:textId="77777777" w:rsidR="000F3D0E" w:rsidRPr="005C0F59" w:rsidRDefault="00000000" w:rsidP="00262BF2">
      <w:pPr>
        <w:widowControl w:val="0"/>
        <w:numPr>
          <w:ilvl w:val="2"/>
          <w:numId w:val="64"/>
        </w:numPr>
        <w:pBdr>
          <w:top w:val="nil"/>
          <w:left w:val="nil"/>
          <w:bottom w:val="nil"/>
          <w:right w:val="nil"/>
          <w:between w:val="nil"/>
        </w:pBdr>
        <w:tabs>
          <w:tab w:val="left" w:pos="1356"/>
          <w:tab w:val="left" w:pos="1357"/>
        </w:tabs>
        <w:spacing w:before="127"/>
        <w:jc w:val="both"/>
      </w:pPr>
      <w:r w:rsidRPr="005C0F59">
        <w:rPr>
          <w:color w:val="000000"/>
        </w:rPr>
        <w:t>Bolsas de Extensão</w:t>
      </w:r>
    </w:p>
    <w:p w14:paraId="4CF6EAAB" w14:textId="77777777" w:rsidR="000F3D0E" w:rsidRPr="005C0F59" w:rsidRDefault="00000000" w:rsidP="00262BF2">
      <w:pPr>
        <w:widowControl w:val="0"/>
        <w:numPr>
          <w:ilvl w:val="2"/>
          <w:numId w:val="64"/>
        </w:numPr>
        <w:pBdr>
          <w:top w:val="nil"/>
          <w:left w:val="nil"/>
          <w:bottom w:val="nil"/>
          <w:right w:val="nil"/>
          <w:between w:val="nil"/>
        </w:pBdr>
        <w:tabs>
          <w:tab w:val="left" w:pos="1356"/>
          <w:tab w:val="left" w:pos="1357"/>
        </w:tabs>
        <w:spacing w:before="125"/>
        <w:jc w:val="both"/>
      </w:pPr>
      <w:r w:rsidRPr="005C0F59">
        <w:rPr>
          <w:color w:val="000000"/>
        </w:rPr>
        <w:lastRenderedPageBreak/>
        <w:t>Bolsas na graduação do Curso.</w:t>
      </w:r>
    </w:p>
    <w:p w14:paraId="379589BF" w14:textId="77777777" w:rsidR="000F3D0E" w:rsidRPr="005C0F59" w:rsidRDefault="000F3D0E">
      <w:pPr>
        <w:pBdr>
          <w:top w:val="nil"/>
          <w:left w:val="nil"/>
          <w:bottom w:val="nil"/>
          <w:right w:val="nil"/>
          <w:between w:val="nil"/>
        </w:pBdr>
        <w:spacing w:after="120"/>
        <w:ind w:firstLine="566"/>
        <w:jc w:val="both"/>
        <w:rPr>
          <w:color w:val="000000"/>
        </w:rPr>
      </w:pPr>
    </w:p>
    <w:p w14:paraId="7ED2463D" w14:textId="77777777" w:rsidR="000F3D0E" w:rsidRPr="005C0F59" w:rsidRDefault="000F3D0E">
      <w:pPr>
        <w:pBdr>
          <w:top w:val="nil"/>
          <w:left w:val="nil"/>
          <w:bottom w:val="nil"/>
          <w:right w:val="nil"/>
          <w:between w:val="nil"/>
        </w:pBdr>
        <w:spacing w:before="9" w:after="120"/>
        <w:ind w:firstLine="566"/>
        <w:jc w:val="both"/>
        <w:rPr>
          <w:color w:val="000000"/>
        </w:rPr>
      </w:pPr>
    </w:p>
    <w:p w14:paraId="63DD9AE7" w14:textId="43797AE2" w:rsidR="000F3D0E" w:rsidRPr="005C0F59" w:rsidRDefault="00262BF2" w:rsidP="00262BF2">
      <w:pPr>
        <w:pStyle w:val="Ttulo2"/>
      </w:pPr>
      <w:bookmarkStart w:id="100" w:name="_heading=h.34g0dwd" w:colFirst="0" w:colLast="0"/>
      <w:bookmarkEnd w:id="100"/>
      <w:r>
        <w:t xml:space="preserve">8.9 </w:t>
      </w:r>
      <w:r w:rsidR="00000000" w:rsidRPr="005C0F59">
        <w:t>Programa de Ouvidoria</w:t>
      </w:r>
    </w:p>
    <w:p w14:paraId="739C284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ouvidoria é um setor de assessoramento da Direção Geral e tem por finalidade contribuir para o desenvolvimento institucional, oferecendo à comunidade universitária e à sociedade em geral um canal de comunicação com os setores da Instituição, intermediando informações, sugestões e ações corretivas viáveis pertinentes.</w:t>
      </w:r>
    </w:p>
    <w:p w14:paraId="48C2E06C"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ouvidora da IES tem compromisso com a visibilidade, transparência dos serviços prestados e padrões de qualidade de atendimento. Para tanto, desenvolveu uma carta de serviços, um documento que demonstra as formas de acesso ao serviço, que pode ser consultado na IES e o ouvidor é o responsável por administrar e monitorar o atendimento das solicitações referentes às demandas.</w:t>
      </w:r>
    </w:p>
    <w:p w14:paraId="77286FF7" w14:textId="77777777" w:rsidR="000F3D0E" w:rsidRPr="005C0F59" w:rsidRDefault="00000000">
      <w:pPr>
        <w:pBdr>
          <w:top w:val="nil"/>
          <w:left w:val="nil"/>
          <w:bottom w:val="nil"/>
          <w:right w:val="nil"/>
          <w:between w:val="nil"/>
        </w:pBdr>
        <w:spacing w:before="1" w:after="120"/>
        <w:ind w:firstLine="566"/>
        <w:jc w:val="both"/>
        <w:rPr>
          <w:color w:val="000000"/>
        </w:rPr>
      </w:pPr>
      <w:r w:rsidRPr="005C0F59">
        <w:rPr>
          <w:color w:val="000000"/>
        </w:rPr>
        <w:t>Premissas da Ouvidoria:</w:t>
      </w:r>
    </w:p>
    <w:p w14:paraId="655C43AD"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37"/>
        <w:jc w:val="both"/>
      </w:pPr>
      <w:r w:rsidRPr="005C0F59">
        <w:rPr>
          <w:color w:val="000000"/>
        </w:rPr>
        <w:t>celeridade e qualidade das respostas às demandas dos usuários;</w:t>
      </w:r>
    </w:p>
    <w:p w14:paraId="1F9D21E3"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27"/>
        <w:jc w:val="both"/>
      </w:pPr>
      <w:r w:rsidRPr="005C0F59">
        <w:rPr>
          <w:color w:val="000000"/>
        </w:rPr>
        <w:t>objetividade e imparcialidade no tratamento das manifestações;</w:t>
      </w:r>
    </w:p>
    <w:p w14:paraId="6A29B35D"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24"/>
        <w:jc w:val="both"/>
      </w:pPr>
      <w:r w:rsidRPr="005C0F59">
        <w:rPr>
          <w:color w:val="000000"/>
        </w:rPr>
        <w:t>pessoalidade e informalidade das relações estabelecidas com seus usuários;</w:t>
      </w:r>
    </w:p>
    <w:p w14:paraId="5CD2F5F0"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25"/>
        <w:jc w:val="both"/>
      </w:pPr>
      <w:r w:rsidRPr="005C0F59">
        <w:rPr>
          <w:color w:val="000000"/>
        </w:rPr>
        <w:t>defesa da ética e da transparência nas relações entre a IES e a comunidade;</w:t>
      </w:r>
    </w:p>
    <w:p w14:paraId="2431DB65"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27"/>
        <w:jc w:val="both"/>
      </w:pPr>
      <w:r w:rsidRPr="005C0F59">
        <w:rPr>
          <w:color w:val="000000"/>
        </w:rPr>
        <w:t>resguardar sigilo das informações;</w:t>
      </w:r>
    </w:p>
    <w:p w14:paraId="27BA780D" w14:textId="77777777" w:rsidR="000F3D0E" w:rsidRPr="005C0F59" w:rsidRDefault="00000000" w:rsidP="00262BF2">
      <w:pPr>
        <w:widowControl w:val="0"/>
        <w:numPr>
          <w:ilvl w:val="2"/>
          <w:numId w:val="65"/>
        </w:numPr>
        <w:pBdr>
          <w:top w:val="nil"/>
          <w:left w:val="nil"/>
          <w:bottom w:val="nil"/>
          <w:right w:val="nil"/>
          <w:between w:val="nil"/>
        </w:pBdr>
        <w:tabs>
          <w:tab w:val="left" w:pos="1356"/>
          <w:tab w:val="left" w:pos="1357"/>
        </w:tabs>
        <w:spacing w:before="125"/>
        <w:jc w:val="both"/>
      </w:pPr>
      <w:r w:rsidRPr="005C0F59">
        <w:rPr>
          <w:color w:val="000000"/>
        </w:rPr>
        <w:t>promover a divulgação da ouvidoria ao público interno e externo.</w:t>
      </w:r>
    </w:p>
    <w:p w14:paraId="379C53B4" w14:textId="77777777" w:rsidR="000F3D0E" w:rsidRPr="005C0F59" w:rsidRDefault="00000000">
      <w:pPr>
        <w:pBdr>
          <w:top w:val="nil"/>
          <w:left w:val="nil"/>
          <w:bottom w:val="nil"/>
          <w:right w:val="nil"/>
          <w:between w:val="nil"/>
        </w:pBdr>
        <w:spacing w:before="125" w:after="120" w:line="360" w:lineRule="auto"/>
        <w:ind w:firstLine="566"/>
        <w:jc w:val="both"/>
        <w:rPr>
          <w:color w:val="000000"/>
        </w:rPr>
      </w:pPr>
      <w:r w:rsidRPr="005C0F59">
        <w:rPr>
          <w:color w:val="000000"/>
        </w:rPr>
        <w:t>Dentre as possibilidades de serviços da ouvidoria temos: as reclamações, solicitações, sugestões e elogios. A Ouvidoria quando recebe demandas, transfere, via e-mail, ao setor adequado, denominado de Ponto Focal da Unidade. Todos os setores: financeiro, infraestrutura, atendimento ao aluno, secretaria e suporte da tecnologia da informação possuem um ponto focal para atendimento das demandas.</w:t>
      </w:r>
    </w:p>
    <w:p w14:paraId="0343F716"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Para acessar o formulário que dará origem a demanda da ouvidoria e encaminhar a manifestação, o aluno acessa a página da IES, fornecendo seus dados como: CPF, nome, curso, e-mail, telefone, assunto e descrição da demanda e pode também encaminhá-la por e-mail: </w:t>
      </w:r>
      <w:hyperlink r:id="rId18">
        <w:r w:rsidRPr="005C0F59">
          <w:rPr>
            <w:color w:val="0000FF"/>
            <w:u w:val="single"/>
          </w:rPr>
          <w:t>ouvidoria@brasiliaeducacional.com.br</w:t>
        </w:r>
      </w:hyperlink>
      <w:r w:rsidRPr="005C0F59">
        <w:rPr>
          <w:color w:val="000000"/>
        </w:rPr>
        <w:t xml:space="preserve">. O </w:t>
      </w:r>
      <w:r w:rsidRPr="005C0F59">
        <w:rPr>
          <w:i/>
          <w:color w:val="000000"/>
        </w:rPr>
        <w:t xml:space="preserve">link </w:t>
      </w:r>
      <w:r w:rsidRPr="005C0F59">
        <w:rPr>
          <w:color w:val="000000"/>
        </w:rPr>
        <w:t>de acesso a ouvidoria está disponível no sítio eletrônico da unidade.</w:t>
      </w:r>
    </w:p>
    <w:p w14:paraId="616AC08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Principais etapas no trato da demanda pela ouvidoria: Recebimento da demanda; análise; complemento; encaminhamento; monitoramento; resposta ao demandante e conclusão. Uma demanda é considerada finalizada após a reposta conclusiva e com efetivo envio ao demandante.</w:t>
      </w:r>
    </w:p>
    <w:p w14:paraId="576934CB" w14:textId="77777777" w:rsidR="000F3D0E" w:rsidRPr="005C0F59" w:rsidRDefault="000F3D0E">
      <w:pPr>
        <w:pBdr>
          <w:top w:val="nil"/>
          <w:left w:val="nil"/>
          <w:bottom w:val="nil"/>
          <w:right w:val="nil"/>
          <w:between w:val="nil"/>
        </w:pBdr>
        <w:spacing w:after="120"/>
        <w:ind w:firstLine="566"/>
        <w:jc w:val="both"/>
        <w:rPr>
          <w:color w:val="000000"/>
        </w:rPr>
      </w:pPr>
    </w:p>
    <w:p w14:paraId="7A1B253C" w14:textId="75D3F252" w:rsidR="000F3D0E" w:rsidRPr="005C0F59" w:rsidRDefault="00262BF2" w:rsidP="00262BF2">
      <w:pPr>
        <w:pStyle w:val="Ttulo2"/>
      </w:pPr>
      <w:bookmarkStart w:id="101" w:name="_heading=h.xvir7l" w:colFirst="0" w:colLast="0"/>
      <w:bookmarkEnd w:id="101"/>
      <w:r>
        <w:t xml:space="preserve">8.10 </w:t>
      </w:r>
      <w:r w:rsidR="00000000" w:rsidRPr="005C0F59">
        <w:t>Acompanhamento de Egressos</w:t>
      </w:r>
    </w:p>
    <w:p w14:paraId="3BD1F3F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Dentre os vários indicadores de qualidade de uma instituição de ensino superior, destacam-se os resultados de investigações empíricas sobre o acompanhamento da vida profissional e educacional de seus egressos.</w:t>
      </w:r>
    </w:p>
    <w:p w14:paraId="008A0FD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FACULDADE UNIBRAS DA BAHIA - FACBRAS, por meio de programas de acompanhamento ao egresso, procurará manter relacionamento com seus ex-alunos de graduação e pós-graduação, desencadeando ações de aproximação, contato direto e permanente, por meio de todas as formas de comunicação possíveis e viáveis, incluindo um espaço on-line e no evento do Dia do Egresso.</w:t>
      </w:r>
    </w:p>
    <w:p w14:paraId="4B8EB0A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Esse programa expressará o compromisso da instituição com o seu egresso numa relação de mão dupla, em que alunos e a instituição manterão um contato direto para troca de informações das diversas áreas de formação, discutindo sobre informações e inovações técnico- científicas, eventos (jornadas, congressos, cursos de atualização etc.), atividades de formação continuada por meio de pós-graduação e outras modalidades de aprimoramento e especialização.</w:t>
      </w:r>
    </w:p>
    <w:p w14:paraId="3C1ADE3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Tal programação representará um feedback do desempenho acadêmico científico e profissional dos egressos, que é fundamental para a instituição em seu processo dinâmico e contínuo de autoavaliação, inovação e acompanhamento de sua atuação no mercado.</w:t>
      </w:r>
    </w:p>
    <w:p w14:paraId="6DCACA9A" w14:textId="77777777" w:rsidR="000F3D0E" w:rsidRPr="005C0F59" w:rsidRDefault="00000000">
      <w:pPr>
        <w:pBdr>
          <w:top w:val="nil"/>
          <w:left w:val="nil"/>
          <w:bottom w:val="nil"/>
          <w:right w:val="nil"/>
          <w:between w:val="nil"/>
        </w:pBdr>
        <w:spacing w:after="120" w:line="275" w:lineRule="auto"/>
        <w:ind w:firstLine="566"/>
        <w:jc w:val="both"/>
        <w:rPr>
          <w:color w:val="000000"/>
        </w:rPr>
      </w:pPr>
      <w:r w:rsidRPr="005C0F59">
        <w:rPr>
          <w:color w:val="000000"/>
        </w:rPr>
        <w:t>Assim, o programa tem como principais objetivos:</w:t>
      </w:r>
    </w:p>
    <w:p w14:paraId="17CB56C1" w14:textId="77777777" w:rsidR="000F3D0E" w:rsidRPr="005C0F59" w:rsidRDefault="00000000" w:rsidP="00262BF2">
      <w:pPr>
        <w:widowControl w:val="0"/>
        <w:numPr>
          <w:ilvl w:val="0"/>
          <w:numId w:val="26"/>
        </w:numPr>
        <w:pBdr>
          <w:top w:val="nil"/>
          <w:left w:val="nil"/>
          <w:bottom w:val="nil"/>
          <w:right w:val="nil"/>
          <w:between w:val="nil"/>
        </w:pBdr>
        <w:tabs>
          <w:tab w:val="left" w:pos="1356"/>
          <w:tab w:val="left" w:pos="1357"/>
        </w:tabs>
        <w:spacing w:before="139"/>
        <w:ind w:left="1134" w:hanging="567"/>
        <w:jc w:val="both"/>
      </w:pPr>
      <w:r w:rsidRPr="005C0F59">
        <w:rPr>
          <w:color w:val="000000"/>
        </w:rPr>
        <w:t>Criar um banco de dados de egressos.</w:t>
      </w:r>
    </w:p>
    <w:p w14:paraId="6ECBF7A9" w14:textId="77777777" w:rsidR="000F3D0E" w:rsidRPr="005C0F59" w:rsidRDefault="00000000" w:rsidP="00262BF2">
      <w:pPr>
        <w:widowControl w:val="0"/>
        <w:numPr>
          <w:ilvl w:val="0"/>
          <w:numId w:val="26"/>
        </w:numPr>
        <w:pBdr>
          <w:top w:val="nil"/>
          <w:left w:val="nil"/>
          <w:bottom w:val="nil"/>
          <w:right w:val="nil"/>
          <w:between w:val="nil"/>
        </w:pBdr>
        <w:tabs>
          <w:tab w:val="left" w:pos="1356"/>
          <w:tab w:val="left" w:pos="1357"/>
        </w:tabs>
        <w:spacing w:before="125" w:line="340" w:lineRule="auto"/>
        <w:ind w:left="1134" w:hanging="567"/>
        <w:jc w:val="both"/>
      </w:pPr>
      <w:r w:rsidRPr="005C0F59">
        <w:rPr>
          <w:color w:val="000000"/>
        </w:rPr>
        <w:t>Promover a manutenção do intercâmbio entre a faculdade e os egressos dos seus .cursos.</w:t>
      </w:r>
    </w:p>
    <w:p w14:paraId="21E90E86" w14:textId="77777777" w:rsidR="000F3D0E" w:rsidRPr="005C0F59" w:rsidRDefault="00000000" w:rsidP="00262BF2">
      <w:pPr>
        <w:widowControl w:val="0"/>
        <w:numPr>
          <w:ilvl w:val="0"/>
          <w:numId w:val="26"/>
        </w:numPr>
        <w:pBdr>
          <w:top w:val="nil"/>
          <w:left w:val="nil"/>
          <w:bottom w:val="nil"/>
          <w:right w:val="nil"/>
          <w:between w:val="nil"/>
        </w:pBdr>
        <w:tabs>
          <w:tab w:val="left" w:pos="1356"/>
          <w:tab w:val="left" w:pos="1357"/>
        </w:tabs>
        <w:spacing w:before="25"/>
        <w:ind w:left="1134" w:hanging="567"/>
        <w:jc w:val="both"/>
      </w:pPr>
      <w:r w:rsidRPr="005C0F59">
        <w:rPr>
          <w:color w:val="000000"/>
        </w:rPr>
        <w:t>Avaliar o nível de satisfação dos egressos com a formação acadêmica adquirida.</w:t>
      </w:r>
    </w:p>
    <w:p w14:paraId="04DEF589" w14:textId="77777777" w:rsidR="000F3D0E" w:rsidRPr="005C0F59" w:rsidRDefault="00000000" w:rsidP="00262BF2">
      <w:pPr>
        <w:widowControl w:val="0"/>
        <w:numPr>
          <w:ilvl w:val="0"/>
          <w:numId w:val="26"/>
        </w:numPr>
        <w:pBdr>
          <w:top w:val="nil"/>
          <w:left w:val="nil"/>
          <w:bottom w:val="nil"/>
          <w:right w:val="nil"/>
          <w:between w:val="nil"/>
        </w:pBdr>
        <w:tabs>
          <w:tab w:val="left" w:pos="1356"/>
          <w:tab w:val="left" w:pos="1357"/>
        </w:tabs>
        <w:spacing w:before="124"/>
        <w:ind w:left="1134" w:hanging="567"/>
        <w:jc w:val="both"/>
      </w:pPr>
      <w:r w:rsidRPr="005C0F59">
        <w:rPr>
          <w:color w:val="000000"/>
        </w:rPr>
        <w:t>Avaliar a qualidade do ensino e adequação dos currículos à demanda do mercado.</w:t>
      </w:r>
    </w:p>
    <w:p w14:paraId="787E4DDA" w14:textId="77777777" w:rsidR="000F3D0E" w:rsidRPr="005C0F59" w:rsidRDefault="00000000" w:rsidP="00262BF2">
      <w:pPr>
        <w:widowControl w:val="0"/>
        <w:numPr>
          <w:ilvl w:val="0"/>
          <w:numId w:val="26"/>
        </w:numPr>
        <w:pBdr>
          <w:top w:val="nil"/>
          <w:left w:val="nil"/>
          <w:bottom w:val="nil"/>
          <w:right w:val="nil"/>
          <w:between w:val="nil"/>
        </w:pBdr>
        <w:tabs>
          <w:tab w:val="left" w:pos="1356"/>
          <w:tab w:val="left" w:pos="1357"/>
        </w:tabs>
        <w:spacing w:before="125"/>
        <w:ind w:left="1134" w:hanging="567"/>
        <w:jc w:val="both"/>
      </w:pPr>
      <w:r w:rsidRPr="005C0F59">
        <w:rPr>
          <w:color w:val="000000"/>
        </w:rPr>
        <w:t>Levantar e analisar trajetórias profissionais.</w:t>
      </w:r>
    </w:p>
    <w:p w14:paraId="207D902B" w14:textId="77777777" w:rsidR="000F3D0E" w:rsidRPr="005C0F59" w:rsidRDefault="00000000" w:rsidP="00262BF2">
      <w:pPr>
        <w:widowControl w:val="0"/>
        <w:numPr>
          <w:ilvl w:val="0"/>
          <w:numId w:val="26"/>
        </w:numPr>
        <w:pBdr>
          <w:top w:val="nil"/>
          <w:left w:val="nil"/>
          <w:bottom w:val="nil"/>
          <w:right w:val="nil"/>
          <w:between w:val="nil"/>
        </w:pBdr>
        <w:tabs>
          <w:tab w:val="left" w:pos="1357"/>
        </w:tabs>
        <w:spacing w:before="128" w:line="340" w:lineRule="auto"/>
        <w:ind w:left="1134" w:hanging="567"/>
        <w:jc w:val="both"/>
      </w:pPr>
      <w:r w:rsidRPr="005C0F59">
        <w:rPr>
          <w:color w:val="000000"/>
        </w:rPr>
        <w:t xml:space="preserve">Acompanhar os alunos dos cursos de graduação da instituição que já estão em contato </w:t>
      </w:r>
      <w:r w:rsidRPr="005C0F59">
        <w:rPr>
          <w:color w:val="000000"/>
        </w:rPr>
        <w:lastRenderedPageBreak/>
        <w:t>com o mercado de trabalho.</w:t>
      </w:r>
    </w:p>
    <w:p w14:paraId="0C1091B9" w14:textId="77777777" w:rsidR="000F3D0E" w:rsidRPr="005C0F59" w:rsidRDefault="00000000" w:rsidP="00262BF2">
      <w:pPr>
        <w:widowControl w:val="0"/>
        <w:numPr>
          <w:ilvl w:val="0"/>
          <w:numId w:val="26"/>
        </w:numPr>
        <w:pBdr>
          <w:top w:val="nil"/>
          <w:left w:val="nil"/>
          <w:bottom w:val="nil"/>
          <w:right w:val="nil"/>
          <w:between w:val="nil"/>
        </w:pBdr>
        <w:tabs>
          <w:tab w:val="left" w:pos="1357"/>
        </w:tabs>
        <w:spacing w:before="24" w:line="350" w:lineRule="auto"/>
        <w:ind w:left="1134" w:hanging="567"/>
        <w:jc w:val="both"/>
      </w:pPr>
      <w:r w:rsidRPr="005C0F59">
        <w:rPr>
          <w:color w:val="000000"/>
        </w:rPr>
        <w:t>Saber da inserção, ou não, em programas de educação continuada (pós-graduação, atualização, aperfeiçoamento, cursos sequenciais e cursos de curta duração, mestrado, doutorado etc.).</w:t>
      </w:r>
    </w:p>
    <w:p w14:paraId="72B32059" w14:textId="77777777" w:rsidR="000F3D0E" w:rsidRPr="005C0F59" w:rsidRDefault="00000000">
      <w:pPr>
        <w:pBdr>
          <w:top w:val="nil"/>
          <w:left w:val="nil"/>
          <w:bottom w:val="nil"/>
          <w:right w:val="nil"/>
          <w:between w:val="nil"/>
        </w:pBdr>
        <w:spacing w:before="12" w:after="120" w:line="360" w:lineRule="auto"/>
        <w:ind w:firstLine="566"/>
        <w:jc w:val="both"/>
        <w:rPr>
          <w:color w:val="000000"/>
        </w:rPr>
      </w:pPr>
      <w:r w:rsidRPr="005C0F59">
        <w:rPr>
          <w:color w:val="000000"/>
        </w:rPr>
        <w:t>Os mecanismos de acompanhamento dos egressos poderão auxiliar a instituição a conhecer as opiniões dos ex-alunos a respeito da formação recebida, tanto curricular quanto ética, como também verificar seus índices de ocupação no mercado de trabalho, estabelecendo uma relação entre a formação profissional e o mercado de trabalho.</w:t>
      </w:r>
    </w:p>
    <w:p w14:paraId="5CECF4BC" w14:textId="77777777" w:rsidR="000F3D0E" w:rsidRPr="005C0F59" w:rsidRDefault="00000000">
      <w:pPr>
        <w:ind w:firstLine="566"/>
        <w:jc w:val="both"/>
        <w:sectPr w:rsidR="000F3D0E" w:rsidRPr="005C0F59">
          <w:pgSz w:w="11906" w:h="16838"/>
          <w:pgMar w:top="1580" w:right="800" w:bottom="280" w:left="1700" w:header="720" w:footer="720" w:gutter="0"/>
          <w:cols w:space="720"/>
        </w:sectPr>
      </w:pPr>
      <w:r w:rsidRPr="005C0F59">
        <w:br w:type="page"/>
      </w:r>
    </w:p>
    <w:p w14:paraId="0975BAA0" w14:textId="77777777" w:rsidR="000F3D0E" w:rsidRPr="005C0F59" w:rsidRDefault="00000000" w:rsidP="00D647A9">
      <w:pPr>
        <w:pStyle w:val="Ttulo1"/>
        <w:numPr>
          <w:ilvl w:val="0"/>
          <w:numId w:val="63"/>
        </w:numPr>
        <w:tabs>
          <w:tab w:val="left" w:pos="443"/>
        </w:tabs>
        <w:spacing w:before="90"/>
        <w:ind w:left="0" w:firstLine="566"/>
      </w:pPr>
      <w:bookmarkStart w:id="102" w:name="_heading=h.3hv69ve" w:colFirst="0" w:colLast="0"/>
      <w:bookmarkEnd w:id="102"/>
      <w:r w:rsidRPr="005C0F59">
        <w:lastRenderedPageBreak/>
        <w:t>INFRAESTRUTURA DO CURSO</w:t>
      </w:r>
    </w:p>
    <w:p w14:paraId="048535F0" w14:textId="77777777" w:rsidR="000F3D0E" w:rsidRPr="005C0F59" w:rsidRDefault="000F3D0E">
      <w:pPr>
        <w:pBdr>
          <w:top w:val="nil"/>
          <w:left w:val="nil"/>
          <w:bottom w:val="nil"/>
          <w:right w:val="nil"/>
          <w:between w:val="nil"/>
        </w:pBdr>
        <w:spacing w:before="1" w:after="120"/>
        <w:ind w:firstLine="566"/>
        <w:jc w:val="both"/>
        <w:rPr>
          <w:b/>
          <w:color w:val="000000"/>
        </w:rPr>
      </w:pPr>
    </w:p>
    <w:p w14:paraId="0572F94E" w14:textId="77777777" w:rsidR="000F3D0E" w:rsidRPr="005C0F59" w:rsidRDefault="00000000" w:rsidP="00262BF2">
      <w:pPr>
        <w:pStyle w:val="Ttulo2"/>
      </w:pPr>
      <w:bookmarkStart w:id="103" w:name="_heading=h.1x0gk37" w:colFirst="0" w:colLast="0"/>
      <w:bookmarkEnd w:id="103"/>
      <w:r w:rsidRPr="005C0F59">
        <w:t>9.1 Instalações Gerais</w:t>
      </w:r>
    </w:p>
    <w:p w14:paraId="00F15F7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instalações gerais compreendem salas de aulas; instalações administrativas; salas para docentes e coordenadores de curso; auditório; área de convivência e infraestrutura para o desenvolvimento de atividades esportivas, de recreação e culturais; infraestrutura de alimentação e serviços; biblioteca; laboratórios de informática e laboratórios específicos.</w:t>
      </w:r>
    </w:p>
    <w:p w14:paraId="46E7AAD3"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As instalações físicas foram dimensionadas visando aproveitar o espaço e são adequadas ao número de usuários, de forma a atender plenamente a todas as exigências legais e educacionais e apresentam-se em bom estado de conservação.</w:t>
      </w:r>
    </w:p>
    <w:p w14:paraId="409137A5" w14:textId="77777777" w:rsidR="000F3D0E" w:rsidRPr="005C0F59" w:rsidRDefault="00000000">
      <w:pPr>
        <w:pStyle w:val="Ttulo3"/>
        <w:ind w:left="0" w:firstLine="566"/>
        <w:rPr>
          <w:rFonts w:cs="Times New Roman"/>
        </w:rPr>
      </w:pPr>
      <w:bookmarkStart w:id="104" w:name="_heading=h.gtnh0h" w:colFirst="0" w:colLast="0"/>
      <w:bookmarkEnd w:id="104"/>
      <w:r w:rsidRPr="005C0F59">
        <w:rPr>
          <w:rFonts w:cs="Times New Roman"/>
        </w:rPr>
        <w:t>9.1.1 Salas de Aula</w:t>
      </w:r>
    </w:p>
    <w:p w14:paraId="1E1095D3"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As salas de aula são distribuídas conforme a demanda do curso, tamanho das turmas e necessidades de cada conjunto de unidades curriculares, sempre atentando para o conforto e funcionalidade para os acadêmicos permitindo flexibilidade da configuração espacial, oportunizando formas distintas de ensino-aprendizagem.</w:t>
      </w:r>
    </w:p>
    <w:p w14:paraId="7D50942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Todas as salas são equipadas com o mobiliário adequado para utilização do aluno e do professor: quadro, carteiras, mesa para o professor, quadro de avisos para os alunos, lousa, data show, computador e climatização adequada, bem como recursos de enriquecimento inovador.</w:t>
      </w:r>
    </w:p>
    <w:p w14:paraId="175131A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salas possuem boa acústica, iluminação, ventilação e acessibilidade. A faculdade oferece toda a infraestrutura física tecnológica para a realização das aulas, manutenção periódica dos espaços, com as tecnologias necessárias a prática pedagógica.</w:t>
      </w:r>
    </w:p>
    <w:p w14:paraId="20E9B8A5"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415D4C89" w14:textId="77777777" w:rsidR="000F3D0E" w:rsidRPr="005C0F59" w:rsidRDefault="00000000">
      <w:pPr>
        <w:pStyle w:val="Ttulo3"/>
        <w:ind w:left="0" w:firstLine="566"/>
        <w:rPr>
          <w:rFonts w:cs="Times New Roman"/>
        </w:rPr>
      </w:pPr>
      <w:bookmarkStart w:id="105" w:name="_heading=h.30tazoa" w:colFirst="0" w:colLast="0"/>
      <w:bookmarkEnd w:id="105"/>
      <w:r w:rsidRPr="005C0F59">
        <w:rPr>
          <w:rFonts w:cs="Times New Roman"/>
        </w:rPr>
        <w:t>9.1.1 Instalações Administrativas</w:t>
      </w:r>
    </w:p>
    <w:p w14:paraId="334DFF42"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instalações administrativas são bem dimensionadas, dotadas de isolamento acústico, iluminação, ventilação, mobiliário e aparelhagem específica, atendendo a todas as condições de salubridade necessárias para o exercício das atividades planejadas. A IES possui instalações compatíveis com sua estrutura organizacional e necessidade administrativa.</w:t>
      </w:r>
    </w:p>
    <w:p w14:paraId="6FBDF1F3" w14:textId="445AC924" w:rsidR="000F3D0E" w:rsidRDefault="00000000" w:rsidP="00AA4679">
      <w:pPr>
        <w:pBdr>
          <w:top w:val="nil"/>
          <w:left w:val="nil"/>
          <w:bottom w:val="nil"/>
          <w:right w:val="nil"/>
          <w:between w:val="nil"/>
        </w:pBdr>
        <w:spacing w:after="120" w:line="360" w:lineRule="auto"/>
        <w:ind w:firstLine="566"/>
        <w:jc w:val="both"/>
        <w:rPr>
          <w:color w:val="000000"/>
        </w:rPr>
      </w:pPr>
      <w:r w:rsidRPr="005C0F59">
        <w:rPr>
          <w:color w:val="000000"/>
        </w:rPr>
        <w:lastRenderedPageBreak/>
        <w:t>Além destes ambientes a IES conta com sala(s) de atendimento que permite que indivíduos e até pequenos grupos sejam atendidos privadamente, por docentes, coordenador e outros.</w:t>
      </w:r>
    </w:p>
    <w:p w14:paraId="7B374A2C" w14:textId="77777777" w:rsidR="00262BF2" w:rsidRPr="005C0F59" w:rsidRDefault="00262BF2" w:rsidP="00AA4679">
      <w:pPr>
        <w:pBdr>
          <w:top w:val="nil"/>
          <w:left w:val="nil"/>
          <w:bottom w:val="nil"/>
          <w:right w:val="nil"/>
          <w:between w:val="nil"/>
        </w:pBdr>
        <w:spacing w:after="120" w:line="360" w:lineRule="auto"/>
        <w:ind w:firstLine="566"/>
        <w:jc w:val="both"/>
        <w:rPr>
          <w:color w:val="000000"/>
        </w:rPr>
      </w:pPr>
    </w:p>
    <w:p w14:paraId="64F7F41B" w14:textId="77777777" w:rsidR="000F3D0E" w:rsidRPr="005C0F59" w:rsidRDefault="00000000">
      <w:pPr>
        <w:pStyle w:val="Ttulo3"/>
        <w:ind w:left="0" w:firstLine="566"/>
        <w:rPr>
          <w:rFonts w:cs="Times New Roman"/>
        </w:rPr>
      </w:pPr>
      <w:bookmarkStart w:id="106" w:name="_heading=h.1fyl9w3" w:colFirst="0" w:colLast="0"/>
      <w:bookmarkEnd w:id="106"/>
      <w:r w:rsidRPr="005C0F59">
        <w:rPr>
          <w:rFonts w:cs="Times New Roman"/>
        </w:rPr>
        <w:t>9.1.3 Instalação para Docentes</w:t>
      </w:r>
    </w:p>
    <w:p w14:paraId="175CA15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sala de professores atende às exigências necessárias quanto à limpeza, acústica, ventilação e conservação. O espaço oferece comodidade necessária às atividades desenvolvidas.</w:t>
      </w:r>
    </w:p>
    <w:p w14:paraId="57A5CE1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 espaço viabiliza o trabalho docente e possui recursos de tecnologia da informação e comunicação adequados para o quantitativo de docentes da IES, permitindo descanso e integração dos professores, com apoio técnico-administrativo e espaço para guarda de equipamentos e materiais.</w:t>
      </w:r>
    </w:p>
    <w:p w14:paraId="0EE0E3A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sala dos professores conta com uma mesa para trabalho, computadores, espaço de lazer com acomodações confortáveis para o descanso dos professores, uma TV, filtro de água, geladeira, micro-ondas e espaço de convivência.</w:t>
      </w:r>
    </w:p>
    <w:p w14:paraId="648A9BEA"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348C51D3" w14:textId="77777777" w:rsidR="000F3D0E" w:rsidRPr="005C0F59" w:rsidRDefault="00000000">
      <w:pPr>
        <w:pStyle w:val="Ttulo3"/>
        <w:ind w:left="0" w:firstLine="566"/>
        <w:rPr>
          <w:rFonts w:cs="Times New Roman"/>
        </w:rPr>
      </w:pPr>
      <w:bookmarkStart w:id="107" w:name="_heading=h.3zy8sjw" w:colFirst="0" w:colLast="0"/>
      <w:bookmarkEnd w:id="107"/>
      <w:r w:rsidRPr="005C0F59">
        <w:rPr>
          <w:rFonts w:cs="Times New Roman"/>
        </w:rPr>
        <w:t>9.1.4 Instalação para os Coordenadores de Curso</w:t>
      </w:r>
    </w:p>
    <w:p w14:paraId="062BE22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espaço de trabalho para o Coordenador de Curso está equipado com mobiliário e recursos de tecnologia da informação e comunicação adequados e viabilizam as ações acadêmico-administrativas, o planejamento didático-pedagógico e atendem as demandas e necessidades do curso de Engenharia Civil. O espaço garante privacidade para o uso dos recursos e para o atendimento da comunidade acadêmica individual ou em grupos com privacidade e possibilita formas distintas de trabalho.</w:t>
      </w:r>
    </w:p>
    <w:p w14:paraId="5C8E8A4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 coordenador possui ainda a seu dispor recursos tecnológicos inovadores que permitem o planejamento e gestão do curso como o TOTVS-RM e o O </w:t>
      </w:r>
      <w:r w:rsidRPr="005C0F59">
        <w:rPr>
          <w:i/>
          <w:color w:val="000000"/>
        </w:rPr>
        <w:t>SysClass</w:t>
      </w:r>
      <w:r w:rsidRPr="005C0F59">
        <w:rPr>
          <w:color w:val="000000"/>
        </w:rPr>
        <w:t>, um sistema de gestão de turmas e carga horária docente para organização do horário.</w:t>
      </w:r>
    </w:p>
    <w:p w14:paraId="635B25B9" w14:textId="77777777" w:rsidR="000F3D0E" w:rsidRDefault="000F3D0E">
      <w:pPr>
        <w:pBdr>
          <w:top w:val="nil"/>
          <w:left w:val="nil"/>
          <w:bottom w:val="nil"/>
          <w:right w:val="nil"/>
          <w:between w:val="nil"/>
        </w:pBdr>
        <w:spacing w:after="120"/>
        <w:ind w:firstLine="566"/>
        <w:jc w:val="both"/>
        <w:rPr>
          <w:color w:val="000000"/>
        </w:rPr>
      </w:pPr>
    </w:p>
    <w:p w14:paraId="10322FDE" w14:textId="77777777" w:rsidR="000F3D0E" w:rsidRPr="005C0F59" w:rsidRDefault="00000000">
      <w:pPr>
        <w:pStyle w:val="Ttulo3"/>
        <w:ind w:left="0" w:firstLine="566"/>
        <w:rPr>
          <w:rFonts w:cs="Times New Roman"/>
        </w:rPr>
      </w:pPr>
      <w:bookmarkStart w:id="108" w:name="_heading=h.2f3j2rp" w:colFirst="0" w:colLast="0"/>
      <w:bookmarkEnd w:id="108"/>
      <w:r w:rsidRPr="005C0F59">
        <w:rPr>
          <w:rFonts w:cs="Times New Roman"/>
        </w:rPr>
        <w:t>9.1.5 Auditório</w:t>
      </w:r>
    </w:p>
    <w:p w14:paraId="70630A99"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O espaço do auditório tem capacidade para 110 pessoas e está equipado com mobiliário e recursos de tecnologia da informação e comunicação adequados que viabilizam as ações </w:t>
      </w:r>
      <w:r w:rsidRPr="005C0F59">
        <w:rPr>
          <w:color w:val="000000"/>
        </w:rPr>
        <w:lastRenderedPageBreak/>
        <w:t>acadêmico-administrativas, o planejamento didático-pedagógico. Tem iluminação e ventilação adequadas e atendem as demandas e necessidades institucionais.</w:t>
      </w:r>
    </w:p>
    <w:p w14:paraId="229A7D34" w14:textId="77777777" w:rsidR="000F3D0E" w:rsidRPr="005C0F59" w:rsidRDefault="000F3D0E">
      <w:pPr>
        <w:pBdr>
          <w:top w:val="nil"/>
          <w:left w:val="nil"/>
          <w:bottom w:val="nil"/>
          <w:right w:val="nil"/>
          <w:between w:val="nil"/>
        </w:pBdr>
        <w:spacing w:before="1" w:after="120" w:line="360" w:lineRule="auto"/>
        <w:ind w:firstLine="566"/>
        <w:jc w:val="both"/>
        <w:rPr>
          <w:color w:val="000000"/>
        </w:rPr>
      </w:pPr>
    </w:p>
    <w:p w14:paraId="1BC203D7" w14:textId="77777777" w:rsidR="000F3D0E" w:rsidRPr="005C0F59" w:rsidRDefault="00000000">
      <w:pPr>
        <w:pStyle w:val="Ttulo3"/>
        <w:ind w:left="0" w:firstLine="566"/>
        <w:rPr>
          <w:rFonts w:cs="Times New Roman"/>
          <w:color w:val="000000"/>
        </w:rPr>
      </w:pPr>
      <w:bookmarkStart w:id="109" w:name="_heading=h.u8tczi" w:colFirst="0" w:colLast="0"/>
      <w:bookmarkEnd w:id="109"/>
      <w:r w:rsidRPr="005C0F59">
        <w:rPr>
          <w:rFonts w:cs="Times New Roman"/>
        </w:rPr>
        <w:t>9.1.6 Infraestrutura de Alimentação e de Outros Serviços</w:t>
      </w:r>
    </w:p>
    <w:p w14:paraId="7D1A21A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espaço de alimentação e outros serviços está equipado com mobiliário e recursos de tecnologia da informação e comunicação adequados que viabilizam as ações acadêmico- administrativas, o planejamento didático-pedagógico. Tem iluminação e ventilação adequadas e atendem as demandas e necessidades institucionais.</w:t>
      </w:r>
    </w:p>
    <w:p w14:paraId="6E8ACA21"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5D793D90" w14:textId="77777777" w:rsidR="000F3D0E" w:rsidRPr="005C0F59" w:rsidRDefault="00000000">
      <w:pPr>
        <w:pStyle w:val="Ttulo3"/>
        <w:ind w:left="0" w:firstLine="566"/>
        <w:rPr>
          <w:rFonts w:cs="Times New Roman"/>
        </w:rPr>
      </w:pPr>
      <w:bookmarkStart w:id="110" w:name="_heading=h.3e8gvnb" w:colFirst="0" w:colLast="0"/>
      <w:bookmarkEnd w:id="110"/>
      <w:r w:rsidRPr="005C0F59">
        <w:rPr>
          <w:rFonts w:cs="Times New Roman"/>
        </w:rPr>
        <w:t>9.1.7 Instalações Sanitárias</w:t>
      </w:r>
    </w:p>
    <w:p w14:paraId="0F3B949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instalações sanitárias são de fácil acesso, compatíveis com o número dos usuários e são adaptadas para pessoas com deficiência. Projetado. O sistema de limpeza é realizado permanentemente por prestadores de serviço contratados pela Instituição.</w:t>
      </w:r>
    </w:p>
    <w:p w14:paraId="7BC0C93C"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2DF4F537" w14:textId="77777777" w:rsidR="000F3D0E" w:rsidRPr="005C0F59" w:rsidRDefault="00000000">
      <w:pPr>
        <w:pStyle w:val="Ttulo3"/>
        <w:ind w:left="0" w:firstLine="566"/>
        <w:rPr>
          <w:rFonts w:cs="Times New Roman"/>
        </w:rPr>
      </w:pPr>
      <w:bookmarkStart w:id="111" w:name="_heading=h.1tdr5v4" w:colFirst="0" w:colLast="0"/>
      <w:bookmarkEnd w:id="111"/>
      <w:r w:rsidRPr="005C0F59">
        <w:rPr>
          <w:rFonts w:cs="Times New Roman"/>
        </w:rPr>
        <w:t>9.1.8 Biblioteca</w:t>
      </w:r>
    </w:p>
    <w:p w14:paraId="2970008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biblioteca está instalada em área que permite disponibilizar consulta direta ao acervo com espaço para estudos individuais e em grupo. Está equipada com mobiliário e recursos de tecnologia da informação e comunicação adequados que viabilizam as ações didático- pedagógicas. Tem iluminação e ventilação adequadas e atendem as demandas e necessidades institucionais.</w:t>
      </w:r>
    </w:p>
    <w:p w14:paraId="48D1ABDD"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2EBB0F2F" w14:textId="0F4BFAF1" w:rsidR="000F3D0E" w:rsidRPr="005C0F59" w:rsidRDefault="00000000">
      <w:pPr>
        <w:pStyle w:val="Ttulo3"/>
        <w:ind w:left="0" w:firstLine="566"/>
        <w:rPr>
          <w:rFonts w:cs="Times New Roman"/>
        </w:rPr>
      </w:pPr>
      <w:bookmarkStart w:id="112" w:name="_heading=h.4ddeoix" w:colFirst="0" w:colLast="0"/>
      <w:bookmarkEnd w:id="112"/>
      <w:r w:rsidRPr="005C0F59">
        <w:rPr>
          <w:rFonts w:cs="Times New Roman"/>
        </w:rPr>
        <w:t xml:space="preserve">9.1.9 Laboratórios de Informática </w:t>
      </w:r>
    </w:p>
    <w:p w14:paraId="5942460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laboratórios de Informática estão equipados com computadores e possuem mobiliário e recursos de tecnologia da informação e comunicação adequados que viabilizam as ações didático-pedagógicas. Tem iluminação e ventilação adequadas e atendem as demandas e necessidades institucionais.</w:t>
      </w:r>
    </w:p>
    <w:p w14:paraId="5E847C96"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1BAC79BC" w14:textId="77777777" w:rsidR="000F3D0E" w:rsidRPr="005C0F59" w:rsidRDefault="00000000">
      <w:pPr>
        <w:pStyle w:val="Ttulo3"/>
        <w:ind w:left="0" w:firstLine="566"/>
        <w:rPr>
          <w:rFonts w:cs="Times New Roman"/>
        </w:rPr>
      </w:pPr>
      <w:bookmarkStart w:id="113" w:name="_heading=h.2sioyqq" w:colFirst="0" w:colLast="0"/>
      <w:bookmarkEnd w:id="113"/>
      <w:r w:rsidRPr="005C0F59">
        <w:rPr>
          <w:rFonts w:cs="Times New Roman"/>
        </w:rPr>
        <w:lastRenderedPageBreak/>
        <w:t>9.1.10 Laboratórios do curso</w:t>
      </w:r>
    </w:p>
    <w:p w14:paraId="42C6E2B6" w14:textId="77777777" w:rsidR="000F3D0E" w:rsidRPr="005C0F59" w:rsidRDefault="000F3D0E">
      <w:pPr>
        <w:tabs>
          <w:tab w:val="left" w:pos="0"/>
        </w:tabs>
        <w:spacing w:line="360" w:lineRule="auto"/>
        <w:ind w:left="100"/>
      </w:pPr>
    </w:p>
    <w:p w14:paraId="62F4298C" w14:textId="77777777" w:rsidR="000F3D0E" w:rsidRPr="005C0F59" w:rsidRDefault="00000000">
      <w:pPr>
        <w:numPr>
          <w:ilvl w:val="0"/>
          <w:numId w:val="27"/>
        </w:numPr>
        <w:tabs>
          <w:tab w:val="left" w:pos="0"/>
        </w:tabs>
        <w:spacing w:line="360" w:lineRule="auto"/>
      </w:pPr>
      <w:r w:rsidRPr="005C0F59">
        <w:t>Laboratório de desenho técnico</w:t>
      </w:r>
    </w:p>
    <w:p w14:paraId="06EE5930" w14:textId="77777777" w:rsidR="000F3D0E" w:rsidRDefault="00000000">
      <w:pPr>
        <w:spacing w:line="360" w:lineRule="auto"/>
        <w:ind w:firstLine="720"/>
        <w:jc w:val="both"/>
      </w:pPr>
      <w:r w:rsidRPr="005C0F59">
        <w:t>O Laboratório de desenho técnico atende às disciplinas voltadas ao desenho técnico, à geometria e projeto. Conta com 20 pranchetas equipadas com réguas paralelas, tela de projeção, quadro branco, armário e material didático em madeira para as aulas de desenho.</w:t>
      </w:r>
    </w:p>
    <w:p w14:paraId="5BE94B20" w14:textId="77777777" w:rsidR="00262BF2" w:rsidRPr="005C0F59" w:rsidRDefault="00262BF2">
      <w:pPr>
        <w:spacing w:line="360" w:lineRule="auto"/>
        <w:ind w:firstLine="720"/>
        <w:jc w:val="both"/>
      </w:pPr>
    </w:p>
    <w:p w14:paraId="00E028FC" w14:textId="77777777" w:rsidR="000F3D0E" w:rsidRPr="005C0F59" w:rsidRDefault="000F3D0E">
      <w:pPr>
        <w:tabs>
          <w:tab w:val="left" w:pos="0"/>
        </w:tabs>
      </w:pPr>
    </w:p>
    <w:p w14:paraId="3290F4E9" w14:textId="77777777" w:rsidR="000F3D0E" w:rsidRPr="005C0F59" w:rsidRDefault="00000000">
      <w:pPr>
        <w:numPr>
          <w:ilvl w:val="0"/>
          <w:numId w:val="27"/>
        </w:numPr>
        <w:tabs>
          <w:tab w:val="left" w:pos="0"/>
        </w:tabs>
      </w:pPr>
      <w:r w:rsidRPr="005C0F59">
        <w:t>Laboratório de materiais de construção</w:t>
      </w:r>
    </w:p>
    <w:p w14:paraId="7E104C4F" w14:textId="77777777" w:rsidR="000F3D0E" w:rsidRPr="005C0F59" w:rsidRDefault="000F3D0E">
      <w:pPr>
        <w:tabs>
          <w:tab w:val="left" w:pos="0"/>
        </w:tabs>
        <w:rPr>
          <w:b/>
        </w:rPr>
      </w:pPr>
    </w:p>
    <w:p w14:paraId="58ABD787" w14:textId="77777777" w:rsidR="000F3D0E" w:rsidRDefault="00000000">
      <w:pPr>
        <w:tabs>
          <w:tab w:val="left" w:pos="0"/>
        </w:tabs>
        <w:spacing w:line="360" w:lineRule="auto"/>
      </w:pPr>
      <w:r w:rsidRPr="005C0F59">
        <w:tab/>
        <w:t>O Laboratório de Materiais conta com um espaço de 55 m² avalia os elementos utilizados nas mais diferentes obras, entre eles os agregados, os aglomerantes, as argamassas, os concretos, as peças de aço e madeira, as tintas e os vernizes, além de elementos de vedação como blocos e painéis.</w:t>
      </w:r>
    </w:p>
    <w:p w14:paraId="6E11528D" w14:textId="77777777" w:rsidR="00262BF2" w:rsidRPr="005C0F59" w:rsidRDefault="00262BF2">
      <w:pPr>
        <w:tabs>
          <w:tab w:val="left" w:pos="0"/>
        </w:tabs>
        <w:spacing w:line="360" w:lineRule="auto"/>
      </w:pPr>
    </w:p>
    <w:p w14:paraId="486C7942" w14:textId="7D164EB2" w:rsidR="000F3D0E" w:rsidRPr="005C0F59" w:rsidRDefault="00000000">
      <w:pPr>
        <w:numPr>
          <w:ilvl w:val="0"/>
          <w:numId w:val="27"/>
        </w:numPr>
        <w:tabs>
          <w:tab w:val="left" w:pos="0"/>
        </w:tabs>
        <w:spacing w:line="360" w:lineRule="auto"/>
      </w:pPr>
      <w:r w:rsidRPr="005C0F59">
        <w:t xml:space="preserve">Laboratório de </w:t>
      </w:r>
      <w:r w:rsidR="000C1B55" w:rsidRPr="005C0F59">
        <w:t>Bioquímica</w:t>
      </w:r>
    </w:p>
    <w:p w14:paraId="0EE54C1B" w14:textId="67846943" w:rsidR="000F3D0E" w:rsidRPr="005C0F59" w:rsidRDefault="00000000" w:rsidP="00262BF2">
      <w:pPr>
        <w:tabs>
          <w:tab w:val="left" w:pos="0"/>
        </w:tabs>
        <w:spacing w:line="360" w:lineRule="auto"/>
      </w:pPr>
      <w:r w:rsidRPr="005C0F59">
        <w:rPr>
          <w:b/>
        </w:rPr>
        <w:t xml:space="preserve"> </w:t>
      </w:r>
      <w:r w:rsidR="00262BF2">
        <w:rPr>
          <w:b/>
        </w:rPr>
        <w:tab/>
      </w:r>
      <w:r w:rsidRPr="005C0F59">
        <w:t xml:space="preserve">O Laboratório abrange pontos de interdisciplinaridade com a Química e a Bioquímica. No laboratório de química – Bioquímica poderão ser realizadas aulas teóricas e práticas, para que os alunos reconheçam e interpretem o </w:t>
      </w:r>
      <w:r w:rsidRPr="005C0F59">
        <w:rPr>
          <w:sz w:val="26"/>
          <w:szCs w:val="26"/>
          <w:highlight w:val="white"/>
        </w:rPr>
        <w:t>estudo de propriedades de líquidos e sólidos, determinação de propriedades físico-químicas de soluções, cinética e equilíbrio químico, reconhecimento prático de reações de oxirredução, eletroquímica e corrosão.</w:t>
      </w:r>
    </w:p>
    <w:p w14:paraId="0DA561A8" w14:textId="77777777" w:rsidR="000F3D0E" w:rsidRPr="005C0F59" w:rsidRDefault="000F3D0E">
      <w:pPr>
        <w:spacing w:line="360" w:lineRule="auto"/>
        <w:ind w:firstLine="709"/>
        <w:jc w:val="both"/>
      </w:pPr>
    </w:p>
    <w:p w14:paraId="1CA02633" w14:textId="7F99F548" w:rsidR="000F3D0E" w:rsidRPr="005C0F59" w:rsidRDefault="00000000">
      <w:pPr>
        <w:numPr>
          <w:ilvl w:val="0"/>
          <w:numId w:val="27"/>
        </w:numPr>
        <w:spacing w:line="360" w:lineRule="auto"/>
        <w:jc w:val="both"/>
      </w:pPr>
      <w:r w:rsidRPr="005C0F59">
        <w:t xml:space="preserve">Laboratório </w:t>
      </w:r>
      <w:r w:rsidR="00AA4679" w:rsidRPr="005C0F59">
        <w:t>Multifuncional II</w:t>
      </w:r>
    </w:p>
    <w:p w14:paraId="7C8C629A" w14:textId="77777777" w:rsidR="002C5BB4" w:rsidRPr="005C0F59" w:rsidRDefault="002C5BB4" w:rsidP="00262BF2">
      <w:pPr>
        <w:spacing w:line="360" w:lineRule="auto"/>
        <w:ind w:firstLine="360"/>
        <w:jc w:val="both"/>
      </w:pPr>
      <w:r w:rsidRPr="005C0F59">
        <w:rPr>
          <w:shd w:val="clear" w:color="auto" w:fill="FFFFFF"/>
        </w:rPr>
        <w:t xml:space="preserve">O laboratório Multifuncional II é um local de atividades de ensino e de pesquisa científica que permitem o desenvolvimento dos alunos em termos de informações e habilidades com hidráulica, </w:t>
      </w:r>
      <w:r w:rsidRPr="005C0F59">
        <w:t>Instalações elétricas e hidrossanitárias.</w:t>
      </w:r>
    </w:p>
    <w:p w14:paraId="0B3AAD44" w14:textId="367DA0F1" w:rsidR="000F3D0E" w:rsidRPr="005C0F59" w:rsidRDefault="00000000" w:rsidP="00262BF2">
      <w:pPr>
        <w:pStyle w:val="PargrafodaLista"/>
        <w:numPr>
          <w:ilvl w:val="0"/>
          <w:numId w:val="66"/>
        </w:numPr>
        <w:spacing w:line="360" w:lineRule="auto"/>
        <w:jc w:val="both"/>
      </w:pPr>
      <w:r w:rsidRPr="00262BF2">
        <w:rPr>
          <w:b/>
          <w:bCs/>
        </w:rPr>
        <w:t>Hidráulica</w:t>
      </w:r>
      <w:r w:rsidR="002C5BB4" w:rsidRPr="00262BF2">
        <w:rPr>
          <w:b/>
          <w:bCs/>
        </w:rPr>
        <w:t>:</w:t>
      </w:r>
      <w:r w:rsidR="002C5BB4" w:rsidRPr="005C0F59">
        <w:t xml:space="preserve"> </w:t>
      </w:r>
      <w:r w:rsidRPr="005C0F59">
        <w:t xml:space="preserve"> visa estudos do fluxo e do transporte de </w:t>
      </w:r>
      <w:hyperlink r:id="rId19">
        <w:r w:rsidRPr="005C0F59">
          <w:t>fluidos</w:t>
        </w:r>
      </w:hyperlink>
      <w:r w:rsidRPr="005C0F59">
        <w:t xml:space="preserve">, especialmente de </w:t>
      </w:r>
      <w:hyperlink r:id="rId20">
        <w:r w:rsidRPr="005C0F59">
          <w:t>águas</w:t>
        </w:r>
      </w:hyperlink>
      <w:r w:rsidRPr="005C0F59">
        <w:t xml:space="preserve"> e </w:t>
      </w:r>
      <w:hyperlink r:id="rId21">
        <w:r w:rsidRPr="005C0F59">
          <w:t>esgotos</w:t>
        </w:r>
      </w:hyperlink>
      <w:r w:rsidRPr="005C0F59">
        <w:t xml:space="preserve">, aplicando os princípios da </w:t>
      </w:r>
      <w:hyperlink r:id="rId22">
        <w:r w:rsidRPr="005C0F59">
          <w:t>mecânica dos fluidos</w:t>
        </w:r>
      </w:hyperlink>
      <w:r w:rsidRPr="005C0F59">
        <w:t xml:space="preserve"> aos problemas ligados à recolha, armazenamento, controle, transporte, regulação, medição e uso das águas. Estas atividades também estão relacionadas intimamente com a </w:t>
      </w:r>
      <w:hyperlink r:id="rId23">
        <w:r w:rsidRPr="005C0F59">
          <w:t>Engenharia do Ambiente</w:t>
        </w:r>
      </w:hyperlink>
      <w:r w:rsidRPr="005C0F59">
        <w:t xml:space="preserve">. O laboratório tem como finalidade principal o ensino experimental da hidráulica. Para isso conta com bancadas experimentais que cobrem o ensino de hidrostática, escoamento em condutos </w:t>
      </w:r>
      <w:r w:rsidRPr="005C0F59">
        <w:lastRenderedPageBreak/>
        <w:t xml:space="preserve">livres, escoamento em condutos forçados, máquinas hidráulicas, hidráulica fluvial, medição de níveis, velocidades e vazões. </w:t>
      </w:r>
    </w:p>
    <w:p w14:paraId="41609BDC" w14:textId="7D0E9CC8" w:rsidR="000F3D0E" w:rsidRPr="00262BF2" w:rsidRDefault="002C5BB4" w:rsidP="00262BF2">
      <w:pPr>
        <w:pStyle w:val="PargrafodaLista"/>
        <w:numPr>
          <w:ilvl w:val="0"/>
          <w:numId w:val="66"/>
        </w:numPr>
        <w:spacing w:line="360" w:lineRule="auto"/>
        <w:jc w:val="both"/>
        <w:rPr>
          <w:rFonts w:eastAsia="Arial"/>
          <w:color w:val="262626"/>
        </w:rPr>
      </w:pPr>
      <w:r w:rsidRPr="00262BF2">
        <w:rPr>
          <w:b/>
          <w:bCs/>
        </w:rPr>
        <w:t>Instalações Elétricas:</w:t>
      </w:r>
      <w:r w:rsidRPr="005C0F59">
        <w:t xml:space="preserve"> Este laboratório é equipado para promover aulas práticas de instalação e manutenção de sistemas elétricos prediais e industriais. Dispõe de ferramentas, instrumentos e componentes utilizados para realizar instalações, análise e comissionamento elétrico. As práticas de instalações elétricas prediais vão desde a instalação de lâmpadas e tomadas até dispositivos de automação predial e controle eletrônico.</w:t>
      </w:r>
    </w:p>
    <w:p w14:paraId="5180944D" w14:textId="1D31C7E9" w:rsidR="000F3D0E" w:rsidRPr="00262BF2" w:rsidRDefault="002C5BB4" w:rsidP="00262BF2">
      <w:pPr>
        <w:pStyle w:val="PargrafodaLista"/>
        <w:numPr>
          <w:ilvl w:val="0"/>
          <w:numId w:val="66"/>
        </w:numPr>
        <w:spacing w:line="360" w:lineRule="auto"/>
        <w:jc w:val="both"/>
        <w:rPr>
          <w:b/>
        </w:rPr>
      </w:pPr>
      <w:r w:rsidRPr="00262BF2">
        <w:rPr>
          <w:b/>
          <w:bCs/>
        </w:rPr>
        <w:t>Instalações hidrossanitárias</w:t>
      </w:r>
      <w:r w:rsidRPr="005C0F59">
        <w:t>: O Laboratório de Instalações Hidrossanitárias possui painéis adaptados para dispor diversos materiais da área, possibilitando que o aluno conheça e desenvolva trabalhos com eles. Visa proporcionar ao aluno o contato com os materiais utilizados no dia a dia da parte hidrossanitária da construção. Divide o mesmo espaço com os laboratórios de instalações elétricas e hidráulica.</w:t>
      </w:r>
    </w:p>
    <w:p w14:paraId="67C175F1" w14:textId="77777777" w:rsidR="000F3D0E" w:rsidRPr="005C0F59" w:rsidRDefault="000F3D0E">
      <w:pPr>
        <w:pBdr>
          <w:top w:val="nil"/>
          <w:left w:val="nil"/>
          <w:bottom w:val="nil"/>
          <w:right w:val="nil"/>
          <w:between w:val="nil"/>
        </w:pBdr>
        <w:spacing w:after="120"/>
        <w:ind w:firstLine="566"/>
      </w:pPr>
    </w:p>
    <w:p w14:paraId="03D686C8" w14:textId="77777777" w:rsidR="000F3D0E" w:rsidRPr="005C0F59" w:rsidRDefault="00000000" w:rsidP="00262BF2">
      <w:pPr>
        <w:pStyle w:val="Ttulo2"/>
      </w:pPr>
      <w:bookmarkStart w:id="114" w:name="_heading=h.4h042r0" w:colFirst="0" w:colLast="0"/>
      <w:bookmarkEnd w:id="114"/>
      <w:r w:rsidRPr="005C0F59">
        <w:t>9.2 Infraestrutura e acessibilidade</w:t>
      </w:r>
    </w:p>
    <w:p w14:paraId="57FD4D2B"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IES considerando a necessidade de assegurar condições básicas de acesso ao Ensino Superior as pessoas com deficiência física e sensorial, adota como referência a Norma Brasil 9050, da Associação Brasileira de Normas Técnicas, que trata da Acessibilidade de Pessoas Portadoras de Deficiências e Edificações, Espaço, Mobiliário e Equipamentos Urbanos e os Decretos 5.296/04 e 5.773/06.</w:t>
      </w:r>
    </w:p>
    <w:p w14:paraId="2B865266"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IES, possui infraestrutura adequada e acessível conforme Plano de Garantia de Acessibilidade e Plano de Fuga e de forma específica para o curso de Engenharia Civil.</w:t>
      </w:r>
    </w:p>
    <w:p w14:paraId="5B13DC7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Possui os recursos necessários e atende aos requisitos legais e normativos previstos no instrumento de </w:t>
      </w:r>
      <w:r w:rsidRPr="005C0F59">
        <w:t>avaliação</w:t>
      </w:r>
      <w:r w:rsidRPr="005C0F59">
        <w:rPr>
          <w:color w:val="000000"/>
        </w:rPr>
        <w:t xml:space="preserve"> e na Lei 13.146/2015 – art. 3º, inciso I e respeita os critérios básicos de acessibilidade às pessoas com deficiência ou mobilidade reduzida em conformidade com a NBR 9050/20001, da ABNT.</w:t>
      </w:r>
    </w:p>
    <w:p w14:paraId="23FE5B3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Importante frisar que, a acessibilidade na FACULDADE UNIBRAS DA BAHIA - FACBRAS, para além de ser arquitetônica é: atitudinal, comunicacional, digital e pedagógica:</w:t>
      </w:r>
    </w:p>
    <w:p w14:paraId="6FFD079E" w14:textId="77777777" w:rsidR="000F3D0E" w:rsidRPr="005C0F59" w:rsidRDefault="00000000" w:rsidP="00262BF2">
      <w:pPr>
        <w:widowControl w:val="0"/>
        <w:numPr>
          <w:ilvl w:val="0"/>
          <w:numId w:val="28"/>
        </w:numPr>
        <w:pBdr>
          <w:top w:val="nil"/>
          <w:left w:val="nil"/>
          <w:bottom w:val="nil"/>
          <w:right w:val="nil"/>
          <w:between w:val="nil"/>
        </w:pBdr>
        <w:tabs>
          <w:tab w:val="left" w:pos="1357"/>
        </w:tabs>
        <w:spacing w:before="1" w:line="340" w:lineRule="auto"/>
        <w:ind w:left="1134" w:hanging="567"/>
        <w:jc w:val="both"/>
      </w:pPr>
      <w:r w:rsidRPr="005C0F59">
        <w:rPr>
          <w:b/>
          <w:color w:val="000000"/>
        </w:rPr>
        <w:t>acessibilidade arquitetônica</w:t>
      </w:r>
      <w:r w:rsidRPr="005C0F59">
        <w:rPr>
          <w:color w:val="000000"/>
        </w:rPr>
        <w:t>: tem por objetivo proporcionar mobilidade e autonomia para o aluno com deficiência motora;</w:t>
      </w:r>
    </w:p>
    <w:p w14:paraId="591A27AA" w14:textId="77777777" w:rsidR="000F3D0E" w:rsidRPr="005C0F59" w:rsidRDefault="00000000" w:rsidP="00262BF2">
      <w:pPr>
        <w:widowControl w:val="0"/>
        <w:numPr>
          <w:ilvl w:val="0"/>
          <w:numId w:val="28"/>
        </w:numPr>
        <w:pBdr>
          <w:top w:val="nil"/>
          <w:left w:val="nil"/>
          <w:bottom w:val="nil"/>
          <w:right w:val="nil"/>
          <w:between w:val="nil"/>
        </w:pBdr>
        <w:tabs>
          <w:tab w:val="left" w:pos="1357"/>
        </w:tabs>
        <w:spacing w:before="22" w:line="343" w:lineRule="auto"/>
        <w:ind w:left="1134" w:hanging="567"/>
        <w:jc w:val="both"/>
      </w:pPr>
      <w:r w:rsidRPr="005C0F59">
        <w:rPr>
          <w:b/>
          <w:color w:val="000000"/>
        </w:rPr>
        <w:lastRenderedPageBreak/>
        <w:t>acessibilidade atitudinal</w:t>
      </w:r>
      <w:r w:rsidRPr="005C0F59">
        <w:rPr>
          <w:color w:val="000000"/>
        </w:rPr>
        <w:t>: sua principal característica é colocar-se no lugar de outra pessoa sem se preocupar com as limitações e estereótipos;</w:t>
      </w:r>
    </w:p>
    <w:p w14:paraId="5B709AEB" w14:textId="77777777" w:rsidR="000F3D0E" w:rsidRPr="005C0F59" w:rsidRDefault="00000000" w:rsidP="00262BF2">
      <w:pPr>
        <w:widowControl w:val="0"/>
        <w:numPr>
          <w:ilvl w:val="0"/>
          <w:numId w:val="28"/>
        </w:numPr>
        <w:pBdr>
          <w:top w:val="nil"/>
          <w:left w:val="nil"/>
          <w:bottom w:val="nil"/>
          <w:right w:val="nil"/>
          <w:between w:val="nil"/>
        </w:pBdr>
        <w:tabs>
          <w:tab w:val="left" w:pos="1357"/>
        </w:tabs>
        <w:spacing w:before="20" w:line="350" w:lineRule="auto"/>
        <w:ind w:left="1134" w:hanging="567"/>
        <w:jc w:val="both"/>
      </w:pPr>
      <w:r w:rsidRPr="005C0F59">
        <w:rPr>
          <w:b/>
          <w:color w:val="000000"/>
        </w:rPr>
        <w:t>acessibilidade comunicacional</w:t>
      </w:r>
      <w:r w:rsidRPr="005C0F59">
        <w:rPr>
          <w:color w:val="000000"/>
        </w:rPr>
        <w:t>: tem como intuito eliminar as barreiras comunicacionais interpessoais entre o aluno e o professor dentro das instituições de ensino superior;</w:t>
      </w:r>
    </w:p>
    <w:p w14:paraId="09F4145F" w14:textId="3389E826" w:rsidR="000F3D0E" w:rsidRPr="005C0F59" w:rsidRDefault="00000000" w:rsidP="00262BF2">
      <w:pPr>
        <w:widowControl w:val="0"/>
        <w:numPr>
          <w:ilvl w:val="0"/>
          <w:numId w:val="28"/>
        </w:numPr>
        <w:pBdr>
          <w:top w:val="nil"/>
          <w:left w:val="nil"/>
          <w:bottom w:val="nil"/>
          <w:right w:val="nil"/>
          <w:between w:val="nil"/>
        </w:pBdr>
        <w:tabs>
          <w:tab w:val="left" w:pos="1357"/>
        </w:tabs>
        <w:spacing w:before="14" w:line="352" w:lineRule="auto"/>
        <w:ind w:left="1134" w:hanging="567"/>
        <w:jc w:val="both"/>
      </w:pPr>
      <w:r w:rsidRPr="005C0F59">
        <w:rPr>
          <w:b/>
          <w:color w:val="000000"/>
        </w:rPr>
        <w:t>acessibilidade digital</w:t>
      </w:r>
      <w:r w:rsidRPr="005C0F59">
        <w:rPr>
          <w:color w:val="000000"/>
        </w:rPr>
        <w:t xml:space="preserve">: tem como intuito eliminar as barreiras digitais que ocorrem nas plataformas de ensino </w:t>
      </w:r>
      <w:r w:rsidRPr="005C0F59">
        <w:rPr>
          <w:i/>
          <w:color w:val="000000"/>
        </w:rPr>
        <w:t xml:space="preserve">web </w:t>
      </w:r>
      <w:r w:rsidRPr="005C0F59">
        <w:rPr>
          <w:color w:val="000000"/>
        </w:rPr>
        <w:t>dentro das IES, visando torná-las acessíveis a indivíduos que necessitem de interface específica, seja de forma autônoma ou assistida.;</w:t>
      </w:r>
    </w:p>
    <w:p w14:paraId="73BE42AC" w14:textId="77777777" w:rsidR="000F3D0E" w:rsidRPr="005C0F59" w:rsidRDefault="00000000" w:rsidP="00262BF2">
      <w:pPr>
        <w:widowControl w:val="0"/>
        <w:numPr>
          <w:ilvl w:val="0"/>
          <w:numId w:val="28"/>
        </w:numPr>
        <w:pBdr>
          <w:top w:val="nil"/>
          <w:left w:val="nil"/>
          <w:bottom w:val="nil"/>
          <w:right w:val="nil"/>
          <w:between w:val="nil"/>
        </w:pBdr>
        <w:tabs>
          <w:tab w:val="left" w:pos="1357"/>
        </w:tabs>
        <w:spacing w:before="11" w:line="355" w:lineRule="auto"/>
        <w:ind w:left="1134" w:hanging="567"/>
        <w:jc w:val="both"/>
      </w:pPr>
      <w:r w:rsidRPr="005C0F59">
        <w:rPr>
          <w:b/>
          <w:color w:val="000000"/>
        </w:rPr>
        <w:t xml:space="preserve">acessibilidade pedagógica: </w:t>
      </w:r>
      <w:r w:rsidRPr="005C0F59">
        <w:rPr>
          <w:color w:val="000000"/>
        </w:rPr>
        <w:t>é a preocupação com a metodologia utilizada pelo corpo docente da instituição. assim, os projetos pedagógicos de cursos (MEC) deverão contemplar os pressupostos, filosóficos, legais e políticos da educação inclusiva, definindo estratégias pedagógicas que permitam o acesso do estudante ao currículo e sua interação na comunidade acadêmica.</w:t>
      </w:r>
    </w:p>
    <w:p w14:paraId="6510A93B" w14:textId="77777777" w:rsidR="000F3D0E" w:rsidRPr="005C0F59" w:rsidRDefault="00000000">
      <w:pPr>
        <w:pBdr>
          <w:top w:val="nil"/>
          <w:left w:val="nil"/>
          <w:bottom w:val="nil"/>
          <w:right w:val="nil"/>
          <w:between w:val="nil"/>
        </w:pBdr>
        <w:spacing w:before="9" w:after="120" w:line="360" w:lineRule="auto"/>
        <w:ind w:firstLine="566"/>
        <w:jc w:val="both"/>
        <w:rPr>
          <w:color w:val="000000"/>
        </w:rPr>
      </w:pPr>
      <w:r w:rsidRPr="005C0F59">
        <w:rPr>
          <w:color w:val="000000"/>
        </w:rPr>
        <w:t>Nesse sentido preocupa-se com a acessibilidade em todas as suas formas e respeitando suas políticas institucionais prevê Atendimento Prioritário aos alunos com deficiência, considerando, sobretudo, se tratar de responsabilidade social, um serviço da educação especial que “identifica, elabora e organiza recursos pedagógicos e de acessibilidade, que eliminem as barreiras para a plena participação dos alunos, considerando suas necessidades específicas"</w:t>
      </w:r>
      <w:r w:rsidRPr="005C0F59">
        <w:t xml:space="preserve"> </w:t>
      </w:r>
      <w:r w:rsidRPr="005C0F59">
        <w:rPr>
          <w:color w:val="000000"/>
        </w:rPr>
        <w:t>(SEESP/MEC, 2008).</w:t>
      </w:r>
    </w:p>
    <w:p w14:paraId="4B393A3D"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Este atendimento deve levar em conta as características específicas de cada necessidade. Deve promover alternativas viáveis a necessidade do aluno, utilizando tecnologia assistiva, acessibilidade ao computador, orientações em relação a mobilidade e disponibilização de material pedagógico adaptado a sua necessidade.</w:t>
      </w:r>
    </w:p>
    <w:p w14:paraId="6D7C0F06"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tecnologia assistiva "é uma área do conhecimento, de característica interdisciplinar, que engloba produtos, recursos, metodologias, estratégias, práticas e serviços que objetivam promover a funcionalidade, relacionada à atividade e participação, de pessoas com deficiência, incapacidades ou mobilidade reduzida, visando sua autonomia, independência, qualidade de vida e inclusão social. (CAT, 2007)</w:t>
      </w:r>
    </w:p>
    <w:p w14:paraId="4B59435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faculdade pretende gerar, para além do atendimento especializado, uma cultura de inclusão, baseado no respeito a diversidade. Leva em conta em sua política e planejamento o atendimento à legislação nacional para a Educação Inclusiva (Portaria MEC 3.284/2003, Decreto </w:t>
      </w:r>
      <w:r w:rsidRPr="005C0F59">
        <w:rPr>
          <w:color w:val="000000"/>
        </w:rPr>
        <w:lastRenderedPageBreak/>
        <w:t>5.296/2004, Política Nacional de Educação Especial na Perspectiva da Educação Inclusiva/2008 e Decreto 7.611/2011).</w:t>
      </w:r>
    </w:p>
    <w:p w14:paraId="3A79BC5F"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Para tanto, pensa em uma política institucional voltada ao atendimento das pessoas com deficiência, trabalhada de forma transversal e, também através do NAPA (Núcleo de Apoio ao Aluno).</w:t>
      </w:r>
    </w:p>
    <w:p w14:paraId="6B3C58D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Para alunos com </w:t>
      </w:r>
      <w:r w:rsidRPr="005C0F59">
        <w:rPr>
          <w:i/>
          <w:color w:val="000000"/>
        </w:rPr>
        <w:t>deficiência física</w:t>
      </w:r>
      <w:r w:rsidRPr="005C0F59">
        <w:rPr>
          <w:color w:val="000000"/>
        </w:rPr>
        <w:t>, a estrutura física da IES foi projetada com a eliminação de barreiras para circulação do estudante com deficiência física, permitindo acesso aos espaços de uso coletivo; rampas com corrimão; barra de apoio nas paredes; portas e banheiros que atendam as normativas para cadeirantes.</w:t>
      </w:r>
    </w:p>
    <w:p w14:paraId="0528D8C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No caso da existência de alunos (ou candidatos nos processos seletivos) com </w:t>
      </w:r>
      <w:r w:rsidRPr="005C0F59">
        <w:rPr>
          <w:i/>
          <w:color w:val="000000"/>
        </w:rPr>
        <w:t>deficiência auditiva</w:t>
      </w:r>
      <w:r w:rsidRPr="005C0F59">
        <w:rPr>
          <w:color w:val="000000"/>
        </w:rPr>
        <w:t>, a Instituição disporá de intérprete de Libras para acompanhamento durante o processo seletivo ou no decorrer do curso, flexibilização na correção das provas escritas, valorizando o conteúdo semântico.</w:t>
      </w:r>
    </w:p>
    <w:p w14:paraId="0B11AF8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Em relação a possíveis alunos com </w:t>
      </w:r>
      <w:r w:rsidRPr="005C0F59">
        <w:rPr>
          <w:i/>
          <w:color w:val="000000"/>
        </w:rPr>
        <w:t>deficiência visual</w:t>
      </w:r>
      <w:r w:rsidRPr="005C0F59">
        <w:rPr>
          <w:color w:val="000000"/>
        </w:rPr>
        <w:t xml:space="preserve">, a IES contará, com um espaço de apoio equipado com computador com programas especiais, software de ampliação de tela, equipamento para ampliação de textos para atendimento a aluno com visão subnormal, lupas, réguas de leitura e scanner acoplado a um computador. Está previsto também atendimento especializado para </w:t>
      </w:r>
      <w:r w:rsidRPr="005C0F59">
        <w:rPr>
          <w:i/>
          <w:color w:val="000000"/>
        </w:rPr>
        <w:t xml:space="preserve">deficiência mental </w:t>
      </w:r>
      <w:r w:rsidRPr="005C0F59">
        <w:rPr>
          <w:color w:val="000000"/>
        </w:rPr>
        <w:t xml:space="preserve">e </w:t>
      </w:r>
      <w:r w:rsidRPr="005C0F59">
        <w:rPr>
          <w:i/>
          <w:color w:val="000000"/>
        </w:rPr>
        <w:t>deficiências múltiplas</w:t>
      </w:r>
      <w:r w:rsidRPr="005C0F59">
        <w:rPr>
          <w:color w:val="000000"/>
        </w:rPr>
        <w:t>.</w:t>
      </w:r>
    </w:p>
    <w:p w14:paraId="40868D7A"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Para toda a IES, diretores, coordenadores, professores, é implementado capacitação através do programa de capacitação para a acessibilidade e inclusão que prevê:</w:t>
      </w:r>
    </w:p>
    <w:p w14:paraId="04EE6235" w14:textId="77777777" w:rsidR="000F3D0E" w:rsidRPr="005C0F59" w:rsidRDefault="00000000" w:rsidP="00262BF2">
      <w:pPr>
        <w:widowControl w:val="0"/>
        <w:numPr>
          <w:ilvl w:val="0"/>
          <w:numId w:val="28"/>
        </w:numPr>
        <w:pBdr>
          <w:top w:val="nil"/>
          <w:left w:val="nil"/>
          <w:bottom w:val="nil"/>
          <w:right w:val="nil"/>
          <w:between w:val="nil"/>
        </w:pBdr>
        <w:tabs>
          <w:tab w:val="left" w:pos="1357"/>
        </w:tabs>
        <w:ind w:left="1134" w:hanging="567"/>
        <w:jc w:val="both"/>
      </w:pPr>
      <w:r w:rsidRPr="005C0F59">
        <w:rPr>
          <w:color w:val="000000"/>
        </w:rPr>
        <w:t>Informações sobre necessidades especiais;</w:t>
      </w:r>
    </w:p>
    <w:p w14:paraId="7CB946C9" w14:textId="1C8BF58B" w:rsidR="000F3D0E" w:rsidRPr="00262BF2" w:rsidRDefault="00000000" w:rsidP="00262BF2">
      <w:pPr>
        <w:widowControl w:val="0"/>
        <w:numPr>
          <w:ilvl w:val="0"/>
          <w:numId w:val="28"/>
        </w:numPr>
        <w:pBdr>
          <w:top w:val="nil"/>
          <w:left w:val="nil"/>
          <w:bottom w:val="nil"/>
          <w:right w:val="nil"/>
          <w:between w:val="nil"/>
        </w:pBdr>
        <w:tabs>
          <w:tab w:val="left" w:pos="1357"/>
        </w:tabs>
        <w:spacing w:before="102" w:after="120"/>
        <w:ind w:left="1134" w:hanging="567"/>
        <w:jc w:val="both"/>
        <w:rPr>
          <w:color w:val="000000"/>
        </w:rPr>
      </w:pPr>
      <w:r w:rsidRPr="00262BF2">
        <w:rPr>
          <w:color w:val="000000"/>
        </w:rPr>
        <w:t>Cursos ou eventos a serem ministrados por especialistas para capacitação de uso de</w:t>
      </w:r>
      <w:r w:rsidR="00262BF2" w:rsidRPr="00262BF2">
        <w:rPr>
          <w:color w:val="000000"/>
        </w:rPr>
        <w:t xml:space="preserve"> </w:t>
      </w:r>
      <w:r w:rsidRPr="00262BF2">
        <w:rPr>
          <w:color w:val="000000"/>
        </w:rPr>
        <w:t>materiais;</w:t>
      </w:r>
    </w:p>
    <w:p w14:paraId="6ADD7E75" w14:textId="77777777" w:rsidR="000F3D0E" w:rsidRPr="005C0F59" w:rsidRDefault="00000000" w:rsidP="00262BF2">
      <w:pPr>
        <w:widowControl w:val="0"/>
        <w:numPr>
          <w:ilvl w:val="0"/>
          <w:numId w:val="28"/>
        </w:numPr>
        <w:pBdr>
          <w:top w:val="nil"/>
          <w:left w:val="nil"/>
          <w:bottom w:val="nil"/>
          <w:right w:val="nil"/>
          <w:between w:val="nil"/>
        </w:pBdr>
        <w:tabs>
          <w:tab w:val="left" w:pos="1356"/>
          <w:tab w:val="left" w:pos="1357"/>
        </w:tabs>
        <w:spacing w:before="138"/>
        <w:ind w:left="1134" w:hanging="567"/>
        <w:jc w:val="both"/>
      </w:pPr>
      <w:r w:rsidRPr="005C0F59">
        <w:rPr>
          <w:color w:val="000000"/>
        </w:rPr>
        <w:t>Cursos de noções de Braille e Língua Brasileira de Sinais.</w:t>
      </w:r>
    </w:p>
    <w:p w14:paraId="4E494F01" w14:textId="77777777" w:rsidR="000F3D0E" w:rsidRPr="005C0F59" w:rsidRDefault="00000000" w:rsidP="00262BF2">
      <w:pPr>
        <w:widowControl w:val="0"/>
        <w:numPr>
          <w:ilvl w:val="0"/>
          <w:numId w:val="28"/>
        </w:numPr>
        <w:pBdr>
          <w:top w:val="nil"/>
          <w:left w:val="nil"/>
          <w:bottom w:val="nil"/>
          <w:right w:val="nil"/>
          <w:between w:val="nil"/>
        </w:pBdr>
        <w:tabs>
          <w:tab w:val="left" w:pos="1356"/>
          <w:tab w:val="left" w:pos="1357"/>
        </w:tabs>
        <w:spacing w:before="127"/>
        <w:ind w:left="1134" w:hanging="567"/>
        <w:jc w:val="both"/>
      </w:pPr>
      <w:r w:rsidRPr="005C0F59">
        <w:rPr>
          <w:color w:val="000000"/>
        </w:rPr>
        <w:t>Para a comunidade são realizadas:</w:t>
      </w:r>
    </w:p>
    <w:p w14:paraId="6D68C6FB" w14:textId="77777777" w:rsidR="000F3D0E" w:rsidRPr="005C0F59" w:rsidRDefault="00000000" w:rsidP="00262BF2">
      <w:pPr>
        <w:widowControl w:val="0"/>
        <w:numPr>
          <w:ilvl w:val="0"/>
          <w:numId w:val="28"/>
        </w:numPr>
        <w:pBdr>
          <w:top w:val="nil"/>
          <w:left w:val="nil"/>
          <w:bottom w:val="nil"/>
          <w:right w:val="nil"/>
          <w:between w:val="nil"/>
        </w:pBdr>
        <w:tabs>
          <w:tab w:val="left" w:pos="1356"/>
          <w:tab w:val="left" w:pos="1357"/>
        </w:tabs>
        <w:spacing w:before="124"/>
        <w:ind w:left="1134" w:hanging="567"/>
        <w:jc w:val="both"/>
      </w:pPr>
      <w:r w:rsidRPr="005C0F59">
        <w:rPr>
          <w:color w:val="000000"/>
        </w:rPr>
        <w:t>Campanhas de sensibilização e mobilização sobre acessibilidade e inclusão;</w:t>
      </w:r>
    </w:p>
    <w:p w14:paraId="67A6816B" w14:textId="77777777" w:rsidR="000F3D0E" w:rsidRPr="005C0F59" w:rsidRDefault="00000000" w:rsidP="00262BF2">
      <w:pPr>
        <w:widowControl w:val="0"/>
        <w:numPr>
          <w:ilvl w:val="0"/>
          <w:numId w:val="28"/>
        </w:numPr>
        <w:pBdr>
          <w:top w:val="nil"/>
          <w:left w:val="nil"/>
          <w:bottom w:val="nil"/>
          <w:right w:val="nil"/>
          <w:between w:val="nil"/>
        </w:pBdr>
        <w:tabs>
          <w:tab w:val="left" w:pos="1357"/>
        </w:tabs>
        <w:spacing w:before="125" w:line="350" w:lineRule="auto"/>
        <w:ind w:left="1134" w:hanging="567"/>
        <w:jc w:val="both"/>
      </w:pPr>
      <w:r w:rsidRPr="005C0F59">
        <w:rPr>
          <w:color w:val="000000"/>
        </w:rPr>
        <w:t>Parcerias com as corporações, associações, federações, com objetivos de ações integradas para reconhecimento dos direitos das pessoas com necessidades especiais.</w:t>
      </w:r>
    </w:p>
    <w:p w14:paraId="79BFD7FC" w14:textId="77777777" w:rsidR="000F3D0E" w:rsidRDefault="000F3D0E">
      <w:pPr>
        <w:pBdr>
          <w:top w:val="nil"/>
          <w:left w:val="nil"/>
          <w:bottom w:val="nil"/>
          <w:right w:val="nil"/>
          <w:between w:val="nil"/>
        </w:pBdr>
        <w:spacing w:before="3" w:after="120"/>
        <w:ind w:firstLine="566"/>
        <w:jc w:val="both"/>
        <w:rPr>
          <w:color w:val="000000"/>
        </w:rPr>
      </w:pPr>
    </w:p>
    <w:p w14:paraId="03D81BA0" w14:textId="77777777" w:rsidR="00262BF2" w:rsidRPr="005C0F59" w:rsidRDefault="00262BF2">
      <w:pPr>
        <w:pBdr>
          <w:top w:val="nil"/>
          <w:left w:val="nil"/>
          <w:bottom w:val="nil"/>
          <w:right w:val="nil"/>
          <w:between w:val="nil"/>
        </w:pBdr>
        <w:spacing w:before="3" w:after="120"/>
        <w:ind w:firstLine="566"/>
        <w:jc w:val="both"/>
        <w:rPr>
          <w:color w:val="000000"/>
        </w:rPr>
      </w:pPr>
    </w:p>
    <w:p w14:paraId="4FCDD0E3" w14:textId="67C8CEE9" w:rsidR="000F3D0E" w:rsidRPr="005C0F59" w:rsidRDefault="00262BF2" w:rsidP="00262BF2">
      <w:pPr>
        <w:pStyle w:val="Ttulo2"/>
      </w:pPr>
      <w:bookmarkStart w:id="115" w:name="_heading=h.2w5ecyt" w:colFirst="0" w:colLast="0"/>
      <w:bookmarkEnd w:id="115"/>
      <w:r>
        <w:lastRenderedPageBreak/>
        <w:t xml:space="preserve">9.3 </w:t>
      </w:r>
      <w:r w:rsidR="00000000" w:rsidRPr="005C0F59">
        <w:t>Acesso a Equipamentos de Informática</w:t>
      </w:r>
    </w:p>
    <w:p w14:paraId="3C4F6B9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Na FACULDADE UNIBRAS DA BAHIA - FACBRAS, há laboratório de informática que atende a demanda discente e com a acesso de internet banda larga de </w:t>
      </w:r>
      <w:r w:rsidRPr="005C0F59">
        <w:rPr>
          <w:i/>
          <w:color w:val="000000"/>
        </w:rPr>
        <w:t xml:space="preserve">uplink </w:t>
      </w:r>
      <w:r w:rsidRPr="005C0F59">
        <w:rPr>
          <w:color w:val="000000"/>
        </w:rPr>
        <w:t xml:space="preserve">“dedicado” (com filtro de bloqueio e uso restrito a </w:t>
      </w:r>
      <w:r w:rsidRPr="005C0F59">
        <w:rPr>
          <w:i/>
          <w:color w:val="000000"/>
        </w:rPr>
        <w:t xml:space="preserve">sites </w:t>
      </w:r>
      <w:r w:rsidRPr="005C0F59">
        <w:rPr>
          <w:color w:val="000000"/>
        </w:rPr>
        <w:t>de pesquisas educacionais, orientados pelos professores) e com um técnico responsável pelo atendimento.</w:t>
      </w:r>
    </w:p>
    <w:p w14:paraId="4DDF739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O laboratório de Informática tem regulamento próprio, com computadores interligados em rede e com acesso à internet, com Servidor de Firewall PFSense, Windows 7 Server com </w:t>
      </w:r>
      <w:r w:rsidRPr="005C0F59">
        <w:rPr>
          <w:i/>
          <w:color w:val="000000"/>
        </w:rPr>
        <w:t xml:space="preserve">active directory </w:t>
      </w:r>
      <w:r w:rsidRPr="005C0F59">
        <w:rPr>
          <w:color w:val="000000"/>
        </w:rPr>
        <w:t>e políticas de segurança.; Sistema de acesso TOTVS-RM de gestão acadêmica; SEI Biblioteca; Web Alunos (Consulta de Notas, Faltas, Situação Financeira, Solicitações); Web Professores (Lançamento de Notas, Faltas e Conteúdo Ministrado); Biblioteca Online (Reservas, Renovação). Adicionalmente na biblioteca, haverá outro laboratório destinado a utilização dos alunos, com as tecnologias necessárias a prática pedagógica.</w:t>
      </w:r>
    </w:p>
    <w:p w14:paraId="1063669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Aos professores é oferecido acesso aos equipamentos de informática, no laboratório, biblioteca e sala dos professores para o desenvolvimento de investigação científica e a preparação de materiais necessários ao desempenho de suas atividades acadêmicas.</w:t>
      </w:r>
    </w:p>
    <w:p w14:paraId="506381C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Aos alunos é oferecido acesso aos equipamentos de informática para o desenvolvimento de suas atividades acadêmicas na biblioteca e nos laboratórios de informática.</w:t>
      </w:r>
    </w:p>
    <w:p w14:paraId="1477723D"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comunidade acadêmica tem acesso livre aos laboratórios de informática no horário de funcionamento, exceto quando estiver reservado para a realização de aulas práticas por algum professor da Instituição. O espaço físico é adequado ao número de usuários, às atividades programadas e ao público ao qual se destina.</w:t>
      </w:r>
    </w:p>
    <w:p w14:paraId="45663CB1"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7E33246B" w14:textId="1702A308" w:rsidR="000F3D0E" w:rsidRPr="005C0F59" w:rsidRDefault="00262BF2" w:rsidP="00262BF2">
      <w:pPr>
        <w:pStyle w:val="Ttulo2"/>
      </w:pPr>
      <w:bookmarkStart w:id="116" w:name="_heading=h.1baon6m" w:colFirst="0" w:colLast="0"/>
      <w:bookmarkEnd w:id="116"/>
      <w:r>
        <w:t xml:space="preserve">9.4 </w:t>
      </w:r>
      <w:r w:rsidR="00000000" w:rsidRPr="005C0F59">
        <w:t>Recursos Audiovisuais e Multimídia</w:t>
      </w:r>
    </w:p>
    <w:p w14:paraId="78202E7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IES disponibiliza recursos tecnológicos e de áudio visual que podem ser utilizados por professores e alunos, mediante agendamento prévio com funcionário responsável pelos equipamentos, que está encarregado de instalar os equipamentos no horário e sala agenda, assim como, desinstalá-los após o uso.</w:t>
      </w:r>
    </w:p>
    <w:p w14:paraId="05A3D34B" w14:textId="77777777" w:rsidR="000F3D0E" w:rsidRPr="005C0F59" w:rsidRDefault="000F3D0E">
      <w:pPr>
        <w:pBdr>
          <w:top w:val="nil"/>
          <w:left w:val="nil"/>
          <w:bottom w:val="nil"/>
          <w:right w:val="nil"/>
          <w:between w:val="nil"/>
        </w:pBdr>
        <w:spacing w:before="1" w:after="120"/>
        <w:ind w:firstLine="566"/>
        <w:jc w:val="both"/>
        <w:rPr>
          <w:color w:val="000000"/>
        </w:rPr>
      </w:pPr>
    </w:p>
    <w:p w14:paraId="78ED971F" w14:textId="2C840CD5" w:rsidR="000F3D0E" w:rsidRPr="005C0F59" w:rsidRDefault="00262BF2" w:rsidP="00262BF2">
      <w:pPr>
        <w:pStyle w:val="Ttulo2"/>
      </w:pPr>
      <w:bookmarkStart w:id="117" w:name="_heading=h.3vac5uf" w:colFirst="0" w:colLast="0"/>
      <w:bookmarkEnd w:id="117"/>
      <w:r>
        <w:lastRenderedPageBreak/>
        <w:t xml:space="preserve">9.5 </w:t>
      </w:r>
      <w:r w:rsidR="00000000" w:rsidRPr="005C0F59">
        <w:t>Serviços</w:t>
      </w:r>
    </w:p>
    <w:p w14:paraId="0F37F328" w14:textId="77777777" w:rsidR="000F3D0E" w:rsidRPr="005C0F59" w:rsidRDefault="00000000">
      <w:pPr>
        <w:pStyle w:val="Ttulo3"/>
        <w:ind w:left="0" w:firstLine="566"/>
        <w:rPr>
          <w:rFonts w:cs="Times New Roman"/>
        </w:rPr>
      </w:pPr>
      <w:bookmarkStart w:id="118" w:name="_heading=h.35xuupr" w:colFirst="0" w:colLast="0"/>
      <w:bookmarkEnd w:id="118"/>
      <w:r w:rsidRPr="005C0F59">
        <w:rPr>
          <w:rFonts w:cs="Times New Roman"/>
        </w:rPr>
        <w:t>9.5.1 Manutenção e Conservação das Instalações Físicas</w:t>
      </w:r>
    </w:p>
    <w:p w14:paraId="7077F85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manutenção e a conservação das instalações físicas, dependendo de sua amplitude, são executadas por funcionários da Instituição ou por empresas especializadas previamente contratadas.</w:t>
      </w:r>
    </w:p>
    <w:p w14:paraId="457EB490" w14:textId="77777777" w:rsidR="000F3D0E" w:rsidRPr="005C0F59" w:rsidRDefault="00000000">
      <w:pPr>
        <w:pBdr>
          <w:top w:val="nil"/>
          <w:left w:val="nil"/>
          <w:bottom w:val="nil"/>
          <w:right w:val="nil"/>
          <w:between w:val="nil"/>
        </w:pBdr>
        <w:spacing w:after="120" w:line="275" w:lineRule="auto"/>
        <w:ind w:firstLine="566"/>
        <w:jc w:val="both"/>
        <w:rPr>
          <w:color w:val="000000"/>
        </w:rPr>
      </w:pPr>
      <w:r w:rsidRPr="005C0F59">
        <w:rPr>
          <w:color w:val="000000"/>
        </w:rPr>
        <w:t>As políticas de manutenção e conservação definidas consistem em:</w:t>
      </w:r>
    </w:p>
    <w:p w14:paraId="28E1D081" w14:textId="77777777" w:rsidR="000F3D0E" w:rsidRPr="005C0F59" w:rsidRDefault="00000000" w:rsidP="00262BF2">
      <w:pPr>
        <w:widowControl w:val="0"/>
        <w:numPr>
          <w:ilvl w:val="3"/>
          <w:numId w:val="53"/>
        </w:numPr>
        <w:pBdr>
          <w:top w:val="nil"/>
          <w:left w:val="nil"/>
          <w:bottom w:val="nil"/>
          <w:right w:val="nil"/>
          <w:between w:val="nil"/>
        </w:pBdr>
        <w:tabs>
          <w:tab w:val="left" w:pos="1356"/>
          <w:tab w:val="left" w:pos="1357"/>
        </w:tabs>
        <w:spacing w:before="140" w:line="340" w:lineRule="auto"/>
        <w:ind w:left="1134" w:hanging="708"/>
        <w:jc w:val="both"/>
      </w:pPr>
      <w:r w:rsidRPr="005C0F59">
        <w:rPr>
          <w:color w:val="000000"/>
        </w:rPr>
        <w:t>manter instalações limpas, higienizadas e adequadas ao uso da comunidade acadêmica;</w:t>
      </w:r>
    </w:p>
    <w:p w14:paraId="7A08B6AF" w14:textId="77777777" w:rsidR="000F3D0E" w:rsidRPr="005C0F59" w:rsidRDefault="00000000" w:rsidP="00262BF2">
      <w:pPr>
        <w:widowControl w:val="0"/>
        <w:numPr>
          <w:ilvl w:val="3"/>
          <w:numId w:val="53"/>
        </w:numPr>
        <w:pBdr>
          <w:top w:val="nil"/>
          <w:left w:val="nil"/>
          <w:bottom w:val="nil"/>
          <w:right w:val="nil"/>
          <w:between w:val="nil"/>
        </w:pBdr>
        <w:tabs>
          <w:tab w:val="left" w:pos="1356"/>
          <w:tab w:val="left" w:pos="1357"/>
        </w:tabs>
        <w:spacing w:before="23" w:line="343" w:lineRule="auto"/>
        <w:ind w:left="1134" w:hanging="708"/>
        <w:jc w:val="both"/>
      </w:pPr>
      <w:r w:rsidRPr="005C0F59">
        <w:rPr>
          <w:color w:val="000000"/>
        </w:rPr>
        <w:t>proceder a reparos imediatos, sempre que necessários, mantendo as condições dos espaços e instalações próprias para o uso;</w:t>
      </w:r>
    </w:p>
    <w:p w14:paraId="3B553EE7" w14:textId="77777777" w:rsidR="000F3D0E" w:rsidRPr="005C0F59" w:rsidRDefault="00000000" w:rsidP="00262BF2">
      <w:pPr>
        <w:widowControl w:val="0"/>
        <w:numPr>
          <w:ilvl w:val="3"/>
          <w:numId w:val="53"/>
        </w:numPr>
        <w:pBdr>
          <w:top w:val="nil"/>
          <w:left w:val="nil"/>
          <w:bottom w:val="nil"/>
          <w:right w:val="nil"/>
          <w:between w:val="nil"/>
        </w:pBdr>
        <w:tabs>
          <w:tab w:val="left" w:pos="1356"/>
          <w:tab w:val="left" w:pos="1357"/>
        </w:tabs>
        <w:spacing w:before="19" w:line="343" w:lineRule="auto"/>
        <w:ind w:left="1134" w:hanging="708"/>
        <w:jc w:val="both"/>
      </w:pPr>
      <w:r w:rsidRPr="005C0F59">
        <w:rPr>
          <w:color w:val="000000"/>
        </w:rPr>
        <w:t>executar procedimentos de revisão periódica nas áreas elétrica, hidráulica e de construção da Instituição.</w:t>
      </w:r>
    </w:p>
    <w:p w14:paraId="7FBED10E" w14:textId="77777777" w:rsidR="000F3D0E" w:rsidRPr="005C0F59" w:rsidRDefault="000F3D0E" w:rsidP="00E17595">
      <w:pPr>
        <w:pBdr>
          <w:top w:val="nil"/>
          <w:left w:val="nil"/>
          <w:bottom w:val="nil"/>
          <w:right w:val="nil"/>
          <w:between w:val="nil"/>
        </w:pBdr>
        <w:spacing w:before="6" w:after="120"/>
        <w:jc w:val="both"/>
        <w:rPr>
          <w:color w:val="000000"/>
        </w:rPr>
      </w:pPr>
    </w:p>
    <w:p w14:paraId="56670ADC" w14:textId="77777777" w:rsidR="000F3D0E" w:rsidRPr="005C0F59" w:rsidRDefault="00000000">
      <w:pPr>
        <w:pStyle w:val="Ttulo3"/>
        <w:ind w:left="0" w:firstLine="566"/>
        <w:rPr>
          <w:rFonts w:cs="Times New Roman"/>
        </w:rPr>
      </w:pPr>
      <w:bookmarkStart w:id="119" w:name="_heading=h.1l354xk" w:colFirst="0" w:colLast="0"/>
      <w:bookmarkEnd w:id="119"/>
      <w:r w:rsidRPr="005C0F59">
        <w:rPr>
          <w:rFonts w:cs="Times New Roman"/>
        </w:rPr>
        <w:t>9.5.2 Manutenção e Conservação dos Equipamentos</w:t>
      </w:r>
    </w:p>
    <w:p w14:paraId="4A186EAA" w14:textId="77777777" w:rsidR="000F3D0E" w:rsidRPr="005C0F59" w:rsidRDefault="000F3D0E">
      <w:pPr>
        <w:pBdr>
          <w:top w:val="nil"/>
          <w:left w:val="nil"/>
          <w:bottom w:val="nil"/>
          <w:right w:val="nil"/>
          <w:between w:val="nil"/>
        </w:pBdr>
        <w:spacing w:before="1" w:after="120"/>
        <w:ind w:firstLine="566"/>
        <w:jc w:val="both"/>
        <w:rPr>
          <w:color w:val="000000"/>
        </w:rPr>
      </w:pPr>
    </w:p>
    <w:p w14:paraId="265A5A4F"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manutenção e a conservação dos equipamentos, dependendo de sua amplitude, são executadas por funcionários da Instituição ou por empresas especializadas previamente contratadas.</w:t>
      </w:r>
    </w:p>
    <w:p w14:paraId="73474769" w14:textId="77777777" w:rsidR="000F3D0E" w:rsidRPr="005C0F59" w:rsidRDefault="00000000">
      <w:pPr>
        <w:pBdr>
          <w:top w:val="nil"/>
          <w:left w:val="nil"/>
          <w:bottom w:val="nil"/>
          <w:right w:val="nil"/>
          <w:between w:val="nil"/>
        </w:pBdr>
        <w:spacing w:after="120" w:line="275" w:lineRule="auto"/>
        <w:ind w:firstLine="566"/>
        <w:jc w:val="both"/>
        <w:rPr>
          <w:color w:val="000000"/>
        </w:rPr>
      </w:pPr>
      <w:r w:rsidRPr="005C0F59">
        <w:rPr>
          <w:color w:val="000000"/>
        </w:rPr>
        <w:t>As políticas de manutenção e conservação consistem em:</w:t>
      </w:r>
    </w:p>
    <w:p w14:paraId="108B88A0" w14:textId="77777777" w:rsidR="000F3D0E" w:rsidRPr="005C0F59" w:rsidRDefault="00000000" w:rsidP="00262BF2">
      <w:pPr>
        <w:widowControl w:val="0"/>
        <w:numPr>
          <w:ilvl w:val="0"/>
          <w:numId w:val="52"/>
        </w:numPr>
        <w:pBdr>
          <w:top w:val="nil"/>
          <w:left w:val="nil"/>
          <w:bottom w:val="nil"/>
          <w:right w:val="nil"/>
          <w:between w:val="nil"/>
        </w:pBdr>
        <w:tabs>
          <w:tab w:val="left" w:pos="1292"/>
        </w:tabs>
        <w:spacing w:before="139" w:line="360" w:lineRule="auto"/>
        <w:ind w:left="1134" w:hanging="567"/>
        <w:jc w:val="both"/>
      </w:pPr>
      <w:r w:rsidRPr="005C0F59">
        <w:rPr>
          <w:color w:val="000000"/>
        </w:rPr>
        <w:t>manter equipamentos em funcionamento e adequados ao uso da comunidade acadêmica;</w:t>
      </w:r>
    </w:p>
    <w:p w14:paraId="540510CE" w14:textId="77777777" w:rsidR="000F3D0E" w:rsidRPr="005C0F59" w:rsidRDefault="00000000" w:rsidP="00262BF2">
      <w:pPr>
        <w:widowControl w:val="0"/>
        <w:numPr>
          <w:ilvl w:val="0"/>
          <w:numId w:val="52"/>
        </w:numPr>
        <w:pBdr>
          <w:top w:val="nil"/>
          <w:left w:val="nil"/>
          <w:bottom w:val="nil"/>
          <w:right w:val="nil"/>
          <w:between w:val="nil"/>
        </w:pBdr>
        <w:tabs>
          <w:tab w:val="left" w:pos="1251"/>
        </w:tabs>
        <w:spacing w:line="360" w:lineRule="auto"/>
        <w:ind w:left="1134" w:hanging="567"/>
        <w:jc w:val="both"/>
      </w:pPr>
      <w:r w:rsidRPr="005C0F59">
        <w:rPr>
          <w:color w:val="000000"/>
        </w:rPr>
        <w:t>proceder a reparos imediatos, sempre que necessários, mantendo as condições dos equipamentos para o uso;</w:t>
      </w:r>
    </w:p>
    <w:p w14:paraId="61628EE4" w14:textId="77777777" w:rsidR="000F3D0E" w:rsidRPr="005C0F59" w:rsidRDefault="00000000" w:rsidP="00262BF2">
      <w:pPr>
        <w:widowControl w:val="0"/>
        <w:numPr>
          <w:ilvl w:val="0"/>
          <w:numId w:val="52"/>
        </w:numPr>
        <w:pBdr>
          <w:top w:val="nil"/>
          <w:left w:val="nil"/>
          <w:bottom w:val="nil"/>
          <w:right w:val="nil"/>
          <w:between w:val="nil"/>
        </w:pBdr>
        <w:tabs>
          <w:tab w:val="left" w:pos="1216"/>
        </w:tabs>
        <w:ind w:left="1134" w:hanging="567"/>
        <w:jc w:val="both"/>
      </w:pPr>
      <w:r w:rsidRPr="005C0F59">
        <w:rPr>
          <w:color w:val="000000"/>
        </w:rPr>
        <w:t>executar procedimentos de revisão periódica nos equipamentos da Instituição.</w:t>
      </w:r>
    </w:p>
    <w:p w14:paraId="1D10BBCA" w14:textId="77777777" w:rsidR="000F3D0E" w:rsidRPr="005C0F59" w:rsidRDefault="000F3D0E" w:rsidP="00262BF2">
      <w:pPr>
        <w:widowControl w:val="0"/>
        <w:pBdr>
          <w:top w:val="nil"/>
          <w:left w:val="nil"/>
          <w:bottom w:val="nil"/>
          <w:right w:val="nil"/>
          <w:between w:val="nil"/>
        </w:pBdr>
        <w:tabs>
          <w:tab w:val="left" w:pos="1216"/>
        </w:tabs>
        <w:ind w:left="1134" w:hanging="567"/>
        <w:jc w:val="both"/>
      </w:pPr>
    </w:p>
    <w:p w14:paraId="2600EAA2" w14:textId="77777777" w:rsidR="000F3D0E" w:rsidRPr="005C0F59" w:rsidRDefault="000F3D0E">
      <w:pPr>
        <w:widowControl w:val="0"/>
        <w:pBdr>
          <w:top w:val="nil"/>
          <w:left w:val="nil"/>
          <w:bottom w:val="nil"/>
          <w:right w:val="nil"/>
          <w:between w:val="nil"/>
        </w:pBdr>
        <w:tabs>
          <w:tab w:val="left" w:pos="1216"/>
        </w:tabs>
        <w:ind w:firstLine="566"/>
        <w:jc w:val="both"/>
        <w:rPr>
          <w:color w:val="000000"/>
        </w:rPr>
      </w:pPr>
    </w:p>
    <w:p w14:paraId="0C360FD0" w14:textId="6F7C1D9E" w:rsidR="000F3D0E" w:rsidRPr="005C0F59" w:rsidRDefault="00262BF2" w:rsidP="00262BF2">
      <w:pPr>
        <w:pStyle w:val="Ttulo2"/>
      </w:pPr>
      <w:bookmarkStart w:id="120" w:name="_heading=h.2afmg28" w:colFirst="0" w:colLast="0"/>
      <w:bookmarkEnd w:id="120"/>
      <w:r>
        <w:t xml:space="preserve">9.6 </w:t>
      </w:r>
      <w:r w:rsidR="00000000" w:rsidRPr="005C0F59">
        <w:t>Biblioteca</w:t>
      </w:r>
    </w:p>
    <w:p w14:paraId="11095291" w14:textId="77777777" w:rsidR="000F3D0E" w:rsidRPr="005C0F59" w:rsidRDefault="00000000">
      <w:pPr>
        <w:pStyle w:val="Ttulo3"/>
        <w:ind w:left="0" w:firstLine="566"/>
        <w:rPr>
          <w:rFonts w:cs="Times New Roman"/>
        </w:rPr>
      </w:pPr>
      <w:bookmarkStart w:id="121" w:name="_heading=h.2k82xt6" w:colFirst="0" w:colLast="0"/>
      <w:bookmarkEnd w:id="121"/>
      <w:r w:rsidRPr="005C0F59">
        <w:rPr>
          <w:rFonts w:cs="Times New Roman"/>
        </w:rPr>
        <w:lastRenderedPageBreak/>
        <w:t>9.6.2 Espaço Físico</w:t>
      </w:r>
    </w:p>
    <w:p w14:paraId="031A3DF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instalações da biblioteca são dotadas de isolamento acústico, iluminação, ventilação, mobiliário e aparelhagem específica, atendendo a todas as condições de salubridade e conta com instalações para estudos individuais e estudos em grupo.</w:t>
      </w:r>
    </w:p>
    <w:p w14:paraId="2D983273" w14:textId="2536B7E8" w:rsidR="000F3D0E" w:rsidRDefault="00000000" w:rsidP="00E17595">
      <w:pPr>
        <w:pBdr>
          <w:top w:val="nil"/>
          <w:left w:val="nil"/>
          <w:bottom w:val="nil"/>
          <w:right w:val="nil"/>
          <w:between w:val="nil"/>
        </w:pBdr>
        <w:spacing w:after="120" w:line="360" w:lineRule="auto"/>
        <w:ind w:firstLine="566"/>
        <w:jc w:val="both"/>
        <w:rPr>
          <w:color w:val="000000"/>
        </w:rPr>
      </w:pPr>
      <w:r w:rsidRPr="005C0F59">
        <w:rPr>
          <w:color w:val="000000"/>
        </w:rPr>
        <w:t>O acervo encontra-se organizado em estantes próprias de ferro, com livre acesso do usuário. Está instalado em local com iluminação natural e artificial adequada e as condições para armazenagem, preservação e a disponibilização atendem aos padrões exigidos. Há extintor de incêndio e sinalização bem distribuída e ar-condicionado.</w:t>
      </w:r>
    </w:p>
    <w:p w14:paraId="324ECE51" w14:textId="77777777" w:rsidR="00262BF2" w:rsidRPr="005C0F59" w:rsidRDefault="00262BF2" w:rsidP="00E17595">
      <w:pPr>
        <w:pBdr>
          <w:top w:val="nil"/>
          <w:left w:val="nil"/>
          <w:bottom w:val="nil"/>
          <w:right w:val="nil"/>
          <w:between w:val="nil"/>
        </w:pBdr>
        <w:spacing w:after="120" w:line="360" w:lineRule="auto"/>
        <w:ind w:firstLine="566"/>
        <w:jc w:val="both"/>
        <w:rPr>
          <w:color w:val="000000"/>
        </w:rPr>
      </w:pPr>
    </w:p>
    <w:p w14:paraId="42D42B9C" w14:textId="77777777" w:rsidR="000F3D0E" w:rsidRPr="005C0F59" w:rsidRDefault="00000000">
      <w:pPr>
        <w:pStyle w:val="Ttulo3"/>
        <w:ind w:left="0" w:firstLine="566"/>
        <w:rPr>
          <w:rFonts w:cs="Times New Roman"/>
        </w:rPr>
      </w:pPr>
      <w:bookmarkStart w:id="122" w:name="_heading=h.zdd80z" w:colFirst="0" w:colLast="0"/>
      <w:bookmarkEnd w:id="122"/>
      <w:r w:rsidRPr="005C0F59">
        <w:rPr>
          <w:rFonts w:cs="Times New Roman"/>
        </w:rPr>
        <w:t>9.6.2 Acervo: Bibliografia Básica e Complementar</w:t>
      </w:r>
    </w:p>
    <w:p w14:paraId="0AE3B52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IES tem dependências adequadas a estudos e pesquisa dos acadêmicos e além do acervo físico, conta com a biblioteca digital: Minha Biblioteca, que contempla acervos de várias áreas do conhecimento com mais de 10.000 títulos, para acesso quando e onde quiser, de forma rápida.</w:t>
      </w:r>
    </w:p>
    <w:p w14:paraId="5CA8438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serviços oferecidos pela biblioteca estão informativos e a atualização do acervo da bibliografia do curso é feita conforme a necessidade e definidas nas reuniões de colegiado, sendo repassadas ao setor responsável.</w:t>
      </w:r>
    </w:p>
    <w:p w14:paraId="3E34312B"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acervo está disponível no formato digital, atendendo aos critérios de qualidade e quantidade em relação ao número de vagas do curso, estando informatizado, foi indicado pelos professores e referendado pelo NDE do curso.</w:t>
      </w:r>
    </w:p>
    <w:p w14:paraId="734F1A4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Há relatórios da biblioteca, número do acervo, acessos e plano de contingência que garante o acesso na forma 24/7, que será apresentado na visita </w:t>
      </w:r>
      <w:r w:rsidRPr="005C0F59">
        <w:rPr>
          <w:i/>
          <w:iCs/>
          <w:color w:val="000000"/>
        </w:rPr>
        <w:t>in loco</w:t>
      </w:r>
      <w:r w:rsidRPr="005C0F59">
        <w:rPr>
          <w:color w:val="000000"/>
        </w:rPr>
        <w:t>.</w:t>
      </w:r>
    </w:p>
    <w:p w14:paraId="3CAF3570" w14:textId="77777777" w:rsidR="000F3D0E" w:rsidRPr="005C0F59" w:rsidRDefault="000F3D0E">
      <w:pPr>
        <w:pBdr>
          <w:top w:val="nil"/>
          <w:left w:val="nil"/>
          <w:bottom w:val="nil"/>
          <w:right w:val="nil"/>
          <w:between w:val="nil"/>
        </w:pBdr>
        <w:spacing w:after="120" w:line="360" w:lineRule="auto"/>
        <w:ind w:firstLine="566"/>
        <w:jc w:val="both"/>
        <w:rPr>
          <w:color w:val="000000"/>
        </w:rPr>
      </w:pPr>
    </w:p>
    <w:p w14:paraId="28A1CD0D" w14:textId="77777777" w:rsidR="000F3D0E" w:rsidRPr="005C0F59" w:rsidRDefault="00000000">
      <w:pPr>
        <w:pStyle w:val="Ttulo3"/>
        <w:ind w:left="0" w:firstLine="566"/>
        <w:rPr>
          <w:rFonts w:cs="Times New Roman"/>
        </w:rPr>
      </w:pPr>
      <w:bookmarkStart w:id="123" w:name="_heading=h.3jd0qos" w:colFirst="0" w:colLast="0"/>
      <w:bookmarkEnd w:id="123"/>
      <w:r w:rsidRPr="005C0F59">
        <w:rPr>
          <w:rFonts w:cs="Times New Roman"/>
        </w:rPr>
        <w:t>9.6.3 Acervo: Periódicos</w:t>
      </w:r>
    </w:p>
    <w:p w14:paraId="62442A8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Os periódicos especializados são correntes e indexados e abrangem as principais áreas de temática do curso de Engenharia Civil e podem ser consultados na CAPES – Coordenação de Aperfeiçoamento de Pessoal de Nível Superior; DOAJ – Directory of Open Acess Journals; IBICT – Instituto Brasileiro de Informação em Ciência e Tecnologia; REPIDISCA – Rede Pan-</w:t>
      </w:r>
    </w:p>
    <w:p w14:paraId="6C1FC5AB" w14:textId="77777777" w:rsidR="000F3D0E" w:rsidRPr="005C0F59" w:rsidRDefault="00000000">
      <w:pPr>
        <w:pBdr>
          <w:top w:val="nil"/>
          <w:left w:val="nil"/>
          <w:bottom w:val="nil"/>
          <w:right w:val="nil"/>
          <w:between w:val="nil"/>
        </w:pBdr>
        <w:spacing w:before="102" w:after="120" w:line="360" w:lineRule="auto"/>
        <w:ind w:firstLine="566"/>
        <w:jc w:val="both"/>
      </w:pPr>
      <w:r w:rsidRPr="005C0F59">
        <w:rPr>
          <w:color w:val="000000"/>
        </w:rPr>
        <w:lastRenderedPageBreak/>
        <w:t>Americana de Informação e Documentação em Engenharia Sanitária e Ciências do Ambiente e SCIELO – Scientific Electronic Library Online. Além destes periódicos outros periódicos de acesso aberto e público são utilizados.</w:t>
      </w:r>
    </w:p>
    <w:p w14:paraId="19EF2869" w14:textId="77777777" w:rsidR="000F3D0E" w:rsidRPr="005C0F59" w:rsidRDefault="000F3D0E">
      <w:pPr>
        <w:pBdr>
          <w:top w:val="nil"/>
          <w:left w:val="nil"/>
          <w:bottom w:val="nil"/>
          <w:right w:val="nil"/>
          <w:between w:val="nil"/>
        </w:pBdr>
        <w:spacing w:after="120"/>
        <w:jc w:val="both"/>
      </w:pPr>
    </w:p>
    <w:p w14:paraId="06EDFE38"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ACADEMIA BRASILEIRA DE CIÊNCIAS</w:t>
      </w:r>
    </w:p>
    <w:p w14:paraId="733E550D" w14:textId="77777777" w:rsidR="000F3D0E" w:rsidRPr="005C0F59" w:rsidRDefault="00000000">
      <w:pPr>
        <w:pBdr>
          <w:top w:val="nil"/>
          <w:left w:val="nil"/>
          <w:bottom w:val="nil"/>
          <w:right w:val="nil"/>
          <w:between w:val="nil"/>
        </w:pBdr>
        <w:spacing w:after="120" w:line="360" w:lineRule="auto"/>
        <w:jc w:val="both"/>
        <w:rPr>
          <w:color w:val="000000"/>
        </w:rPr>
      </w:pPr>
      <w:hyperlink r:id="rId24">
        <w:r w:rsidRPr="005C0F59">
          <w:rPr>
            <w:color w:val="000000"/>
          </w:rPr>
          <w:t>http://www.scielo.br/scielo.php?script=sci_serial&amp;pid=0001-3765&amp;lng=en&amp;nrm=iso</w:t>
        </w:r>
      </w:hyperlink>
    </w:p>
    <w:p w14:paraId="3951C218"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BRAZILIAN JOURNAL OF THERMAL ANALYSIS </w:t>
      </w:r>
    </w:p>
    <w:p w14:paraId="108FDBA1" w14:textId="77777777" w:rsidR="000F3D0E" w:rsidRPr="005C0F59" w:rsidRDefault="00000000">
      <w:pPr>
        <w:pBdr>
          <w:top w:val="nil"/>
          <w:left w:val="nil"/>
          <w:bottom w:val="nil"/>
          <w:right w:val="nil"/>
          <w:between w:val="nil"/>
        </w:pBdr>
        <w:spacing w:after="120" w:line="360" w:lineRule="auto"/>
        <w:jc w:val="both"/>
        <w:rPr>
          <w:color w:val="000000"/>
        </w:rPr>
      </w:pPr>
      <w:hyperlink r:id="rId25">
        <w:r w:rsidRPr="005C0F59">
          <w:rPr>
            <w:color w:val="000000"/>
          </w:rPr>
          <w:t>http://www.bjta.com.br/</w:t>
        </w:r>
      </w:hyperlink>
    </w:p>
    <w:p w14:paraId="79E958D8"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rPr>
          <w:lang w:val="en-US"/>
        </w:rPr>
      </w:pPr>
      <w:r w:rsidRPr="005C0F59">
        <w:rPr>
          <w:color w:val="000000"/>
          <w:lang w:val="en-US"/>
        </w:rPr>
        <w:t xml:space="preserve">BRITISH JOURNAL OF APPLIED SCIENCE &amp; TECHNOLOGY </w:t>
      </w:r>
      <w:hyperlink r:id="rId26">
        <w:r w:rsidRPr="005C0F59">
          <w:rPr>
            <w:color w:val="000000"/>
            <w:lang w:val="en-US"/>
          </w:rPr>
          <w:t>http://www.sciencedomain.org/journal/5</w:t>
        </w:r>
      </w:hyperlink>
    </w:p>
    <w:p w14:paraId="080260DD"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CADERNO BRASILEIRO DE ENSINO DE FÍSICA </w:t>
      </w:r>
      <w:hyperlink r:id="rId27">
        <w:r w:rsidRPr="005C0F59">
          <w:rPr>
            <w:color w:val="000000"/>
          </w:rPr>
          <w:t>https://periodicos.ufsc.br/index.php/fisica</w:t>
        </w:r>
      </w:hyperlink>
    </w:p>
    <w:p w14:paraId="5E4AC4A4"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CIÊNCIA &amp; ENGENHARIA </w:t>
      </w:r>
    </w:p>
    <w:p w14:paraId="7566B6EB" w14:textId="77777777" w:rsidR="000F3D0E" w:rsidRPr="005C0F59" w:rsidRDefault="00000000">
      <w:pPr>
        <w:pBdr>
          <w:top w:val="nil"/>
          <w:left w:val="nil"/>
          <w:bottom w:val="nil"/>
          <w:right w:val="nil"/>
          <w:between w:val="nil"/>
        </w:pBdr>
        <w:spacing w:after="120" w:line="360" w:lineRule="auto"/>
        <w:jc w:val="both"/>
        <w:rPr>
          <w:color w:val="000000"/>
        </w:rPr>
      </w:pPr>
      <w:hyperlink r:id="rId28">
        <w:r w:rsidRPr="005C0F59">
          <w:rPr>
            <w:color w:val="000000"/>
          </w:rPr>
          <w:t>http://www.seer.ufu.br/index.php/cieng</w:t>
        </w:r>
      </w:hyperlink>
    </w:p>
    <w:p w14:paraId="0084526E"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CORROSÃO E PROTECÇÃO DE MATERIAIS</w:t>
      </w:r>
    </w:p>
    <w:p w14:paraId="6F5AFF94" w14:textId="77777777" w:rsidR="000F3D0E" w:rsidRPr="005C0F59" w:rsidRDefault="00000000">
      <w:pPr>
        <w:pBdr>
          <w:top w:val="nil"/>
          <w:left w:val="nil"/>
          <w:bottom w:val="nil"/>
          <w:right w:val="nil"/>
          <w:between w:val="nil"/>
        </w:pBdr>
        <w:spacing w:after="120" w:line="360" w:lineRule="auto"/>
        <w:jc w:val="both"/>
        <w:rPr>
          <w:color w:val="000000"/>
        </w:rPr>
      </w:pPr>
      <w:hyperlink r:id="rId29">
        <w:r w:rsidRPr="005C0F59">
          <w:rPr>
            <w:color w:val="000000"/>
          </w:rPr>
          <w:t>http://www.scielo.mec.pt/scielo.php?script=sci_serial&amp;pid=0870-1164</w:t>
        </w:r>
      </w:hyperlink>
    </w:p>
    <w:p w14:paraId="058CCFB6" w14:textId="77777777" w:rsidR="00E17595"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CERÂMICA</w:t>
      </w:r>
    </w:p>
    <w:p w14:paraId="110BC4C2" w14:textId="26EA4CB0" w:rsidR="000F3D0E" w:rsidRPr="005C0F59" w:rsidRDefault="00000000" w:rsidP="00E17595">
      <w:pPr>
        <w:pBdr>
          <w:top w:val="nil"/>
          <w:left w:val="nil"/>
          <w:bottom w:val="nil"/>
          <w:right w:val="nil"/>
          <w:between w:val="nil"/>
        </w:pBdr>
        <w:spacing w:after="120" w:line="360" w:lineRule="auto"/>
        <w:jc w:val="both"/>
      </w:pPr>
      <w:r w:rsidRPr="005C0F59">
        <w:rPr>
          <w:color w:val="000000"/>
        </w:rPr>
        <w:t xml:space="preserve"> </w:t>
      </w:r>
      <w:hyperlink r:id="rId30">
        <w:r w:rsidRPr="005C0F59">
          <w:rPr>
            <w:color w:val="000000"/>
          </w:rPr>
          <w:t>http://www.scielo.br/scielo.php?script=sci_serial&amp;pid=0366-6913&amp;lng=pt&amp;nrm=iso</w:t>
        </w:r>
      </w:hyperlink>
    </w:p>
    <w:p w14:paraId="0B880C63"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EDUCAÇÃO AMBIENTAL EM AÇÃO </w:t>
      </w:r>
    </w:p>
    <w:p w14:paraId="7D4FF77F" w14:textId="77777777" w:rsidR="000F3D0E" w:rsidRPr="005C0F59" w:rsidRDefault="00000000">
      <w:pPr>
        <w:pBdr>
          <w:top w:val="nil"/>
          <w:left w:val="nil"/>
          <w:bottom w:val="nil"/>
          <w:right w:val="nil"/>
          <w:between w:val="nil"/>
        </w:pBdr>
        <w:spacing w:after="120" w:line="360" w:lineRule="auto"/>
        <w:jc w:val="both"/>
        <w:rPr>
          <w:color w:val="000000"/>
        </w:rPr>
      </w:pPr>
      <w:hyperlink r:id="rId31">
        <w:r w:rsidRPr="005C0F59">
          <w:rPr>
            <w:color w:val="000000"/>
          </w:rPr>
          <w:t>http://www.revistaea.org/</w:t>
        </w:r>
      </w:hyperlink>
    </w:p>
    <w:p w14:paraId="2F89F279" w14:textId="77777777" w:rsidR="00E17595" w:rsidRPr="005C0F59" w:rsidRDefault="00000000">
      <w:pPr>
        <w:numPr>
          <w:ilvl w:val="0"/>
          <w:numId w:val="22"/>
        </w:numPr>
        <w:pBdr>
          <w:top w:val="nil"/>
          <w:left w:val="nil"/>
          <w:bottom w:val="nil"/>
          <w:right w:val="nil"/>
          <w:between w:val="nil"/>
        </w:pBdr>
        <w:spacing w:after="120" w:line="360" w:lineRule="auto"/>
        <w:ind w:left="0" w:firstLine="0"/>
        <w:jc w:val="both"/>
        <w:rPr>
          <w:lang w:val="en-US"/>
        </w:rPr>
      </w:pPr>
      <w:r w:rsidRPr="005C0F59">
        <w:rPr>
          <w:color w:val="000000"/>
          <w:lang w:val="en-US"/>
        </w:rPr>
        <w:t xml:space="preserve">JOURNAL OF THE BRAZILIAN SOCIETY OF MECHANICAL SCIENCES AND ENGINEERING </w:t>
      </w:r>
    </w:p>
    <w:p w14:paraId="7FD6B28D" w14:textId="3F3A02CB" w:rsidR="000F3D0E" w:rsidRPr="005C0F59" w:rsidRDefault="00000000" w:rsidP="00E17595">
      <w:pPr>
        <w:pBdr>
          <w:top w:val="nil"/>
          <w:left w:val="nil"/>
          <w:bottom w:val="nil"/>
          <w:right w:val="nil"/>
          <w:between w:val="nil"/>
        </w:pBdr>
        <w:spacing w:after="120" w:line="360" w:lineRule="auto"/>
        <w:jc w:val="both"/>
        <w:rPr>
          <w:lang w:val="en-US"/>
        </w:rPr>
      </w:pPr>
      <w:hyperlink r:id="rId32">
        <w:r w:rsidRPr="005C0F59">
          <w:rPr>
            <w:color w:val="000000"/>
            <w:lang w:val="en-US"/>
          </w:rPr>
          <w:t>http://www.scielo.br/scielo.php?script=sci_serial&amp;pid=1678-5878&amp;lng=en&amp;nrm=isso</w:t>
        </w:r>
      </w:hyperlink>
    </w:p>
    <w:p w14:paraId="6A8CCF52"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MATERIALS RESEARCH</w:t>
      </w:r>
    </w:p>
    <w:p w14:paraId="36FA5F9F" w14:textId="77777777" w:rsidR="000F3D0E" w:rsidRPr="005C0F59" w:rsidRDefault="00000000">
      <w:pPr>
        <w:pBdr>
          <w:top w:val="nil"/>
          <w:left w:val="nil"/>
          <w:bottom w:val="nil"/>
          <w:right w:val="nil"/>
          <w:between w:val="nil"/>
        </w:pBdr>
        <w:spacing w:after="120" w:line="360" w:lineRule="auto"/>
        <w:jc w:val="both"/>
      </w:pPr>
      <w:hyperlink r:id="rId33">
        <w:r w:rsidRPr="005C0F59">
          <w:t>http://www.scielo.br/scielo.php?script=sci_serial&amp;pid=15161439&amp;lng=en&amp;nrm=isso</w:t>
        </w:r>
      </w:hyperlink>
    </w:p>
    <w:p w14:paraId="3E3320A4"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POLÍMEROS </w:t>
      </w:r>
    </w:p>
    <w:p w14:paraId="4A78112A" w14:textId="77777777" w:rsidR="000F3D0E" w:rsidRPr="005C0F59" w:rsidRDefault="00000000">
      <w:pPr>
        <w:pBdr>
          <w:top w:val="nil"/>
          <w:left w:val="nil"/>
          <w:bottom w:val="nil"/>
          <w:right w:val="nil"/>
          <w:between w:val="nil"/>
        </w:pBdr>
        <w:spacing w:after="120" w:line="360" w:lineRule="auto"/>
        <w:jc w:val="both"/>
        <w:rPr>
          <w:color w:val="000000"/>
        </w:rPr>
      </w:pPr>
      <w:hyperlink r:id="rId34">
        <w:r w:rsidRPr="005C0F59">
          <w:rPr>
            <w:color w:val="000000"/>
          </w:rPr>
          <w:t>http://revistapolimeros.org.br/issues/view/volume/26/issue/4</w:t>
        </w:r>
      </w:hyperlink>
    </w:p>
    <w:p w14:paraId="7B374D13"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PRODUÇÃO </w:t>
      </w:r>
    </w:p>
    <w:p w14:paraId="1394C36C" w14:textId="77777777" w:rsidR="000F3D0E" w:rsidRPr="005C0F59" w:rsidRDefault="00000000">
      <w:pPr>
        <w:pBdr>
          <w:top w:val="nil"/>
          <w:left w:val="nil"/>
          <w:bottom w:val="nil"/>
          <w:right w:val="nil"/>
          <w:between w:val="nil"/>
        </w:pBdr>
        <w:spacing w:after="120" w:line="360" w:lineRule="auto"/>
        <w:jc w:val="both"/>
        <w:rPr>
          <w:color w:val="000000"/>
        </w:rPr>
      </w:pPr>
      <w:hyperlink r:id="rId35">
        <w:r w:rsidRPr="005C0F59">
          <w:rPr>
            <w:color w:val="000000"/>
          </w:rPr>
          <w:t>https://www.producaoonline.org.br/por</w:t>
        </w:r>
      </w:hyperlink>
    </w:p>
    <w:p w14:paraId="4D19C0E7"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QUÍMICA NOVA </w:t>
      </w:r>
    </w:p>
    <w:p w14:paraId="700A405F" w14:textId="77777777" w:rsidR="000F3D0E" w:rsidRPr="005C0F59" w:rsidRDefault="00000000">
      <w:pPr>
        <w:pBdr>
          <w:top w:val="nil"/>
          <w:left w:val="nil"/>
          <w:bottom w:val="nil"/>
          <w:right w:val="nil"/>
          <w:between w:val="nil"/>
        </w:pBdr>
        <w:spacing w:after="120" w:line="360" w:lineRule="auto"/>
        <w:jc w:val="both"/>
        <w:rPr>
          <w:color w:val="000000"/>
        </w:rPr>
      </w:pPr>
      <w:r w:rsidRPr="005C0F59">
        <w:rPr>
          <w:color w:val="000000"/>
        </w:rPr>
        <w:t>http://quimicanova.sbq</w:t>
      </w:r>
      <w:r w:rsidRPr="005C0F59">
        <w:t>.</w:t>
      </w:r>
      <w:r w:rsidRPr="005C0F59">
        <w:rPr>
          <w:color w:val="000000"/>
        </w:rPr>
        <w:t>org.br/</w:t>
      </w:r>
    </w:p>
    <w:p w14:paraId="54547046"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REVISTA AMBIENTE &amp; ÁGUA </w:t>
      </w:r>
    </w:p>
    <w:p w14:paraId="46641FB2" w14:textId="77777777" w:rsidR="000F3D0E" w:rsidRPr="005C0F59" w:rsidRDefault="00000000">
      <w:pPr>
        <w:pBdr>
          <w:top w:val="nil"/>
          <w:left w:val="nil"/>
          <w:bottom w:val="nil"/>
          <w:right w:val="nil"/>
          <w:between w:val="nil"/>
        </w:pBdr>
        <w:spacing w:after="120" w:line="360" w:lineRule="auto"/>
        <w:jc w:val="both"/>
        <w:rPr>
          <w:color w:val="000000"/>
        </w:rPr>
      </w:pPr>
      <w:hyperlink r:id="rId36">
        <w:r w:rsidRPr="005C0F59">
          <w:rPr>
            <w:color w:val="000000"/>
          </w:rPr>
          <w:t>http://www.ambi-agua.net/splash-seer/</w:t>
        </w:r>
      </w:hyperlink>
    </w:p>
    <w:p w14:paraId="0A20C995"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REVISTA BRASILEIRA DE GESTÃO E ENGENHARIA</w:t>
      </w:r>
    </w:p>
    <w:p w14:paraId="26E20B68" w14:textId="77777777" w:rsidR="000F3D0E" w:rsidRPr="005C0F59" w:rsidRDefault="00000000">
      <w:pPr>
        <w:pBdr>
          <w:top w:val="nil"/>
          <w:left w:val="nil"/>
          <w:bottom w:val="nil"/>
          <w:right w:val="nil"/>
          <w:between w:val="nil"/>
        </w:pBdr>
        <w:spacing w:after="120" w:line="360" w:lineRule="auto"/>
        <w:jc w:val="both"/>
        <w:rPr>
          <w:color w:val="000000"/>
        </w:rPr>
      </w:pPr>
      <w:hyperlink r:id="rId37">
        <w:r w:rsidRPr="005C0F59">
          <w:rPr>
            <w:color w:val="000000"/>
          </w:rPr>
          <w:t>http://periodicos.cesg.edu.br/index.php/gestaoeengenharia</w:t>
        </w:r>
      </w:hyperlink>
    </w:p>
    <w:p w14:paraId="48DC6A0D"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REVISTA DE CIÊNCIA &amp; TECNOLOGIA</w:t>
      </w:r>
    </w:p>
    <w:p w14:paraId="4ADD4352" w14:textId="77777777" w:rsidR="000F3D0E" w:rsidRPr="005C0F59" w:rsidRDefault="00000000">
      <w:pPr>
        <w:pBdr>
          <w:top w:val="nil"/>
          <w:left w:val="nil"/>
          <w:bottom w:val="nil"/>
          <w:right w:val="nil"/>
          <w:between w:val="nil"/>
        </w:pBdr>
        <w:spacing w:after="120" w:line="360" w:lineRule="auto"/>
        <w:jc w:val="both"/>
        <w:rPr>
          <w:color w:val="000000"/>
        </w:rPr>
      </w:pPr>
      <w:hyperlink r:id="rId38">
        <w:r w:rsidRPr="005C0F59">
          <w:rPr>
            <w:color w:val="000000"/>
          </w:rPr>
          <w:t>https://www.metodista.br/revistas/revistas-unimep/index.php/cienciatecnologia</w:t>
        </w:r>
      </w:hyperlink>
    </w:p>
    <w:p w14:paraId="256C8F63"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REVISTA IBRACON DE ESTRUTURAS E MATERIAIS</w:t>
      </w:r>
    </w:p>
    <w:p w14:paraId="50C58056" w14:textId="77777777" w:rsidR="000F3D0E" w:rsidRPr="005C0F59" w:rsidRDefault="00000000">
      <w:pPr>
        <w:pBdr>
          <w:top w:val="nil"/>
          <w:left w:val="nil"/>
          <w:bottom w:val="nil"/>
          <w:right w:val="nil"/>
          <w:between w:val="nil"/>
        </w:pBdr>
        <w:spacing w:after="120" w:line="360" w:lineRule="auto"/>
        <w:jc w:val="both"/>
        <w:rPr>
          <w:color w:val="000000"/>
        </w:rPr>
      </w:pPr>
      <w:hyperlink r:id="rId39">
        <w:r w:rsidRPr="005C0F59">
          <w:rPr>
            <w:color w:val="000000"/>
          </w:rPr>
          <w:t>http://www.ibracon.org.br/publicacoes/revistas_ibracon/riem/home.asp</w:t>
        </w:r>
      </w:hyperlink>
    </w:p>
    <w:p w14:paraId="43D945FF"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WSEAS TRANSACTIONS on FLUID MECHANICS</w:t>
      </w:r>
    </w:p>
    <w:p w14:paraId="015F30EA" w14:textId="77777777" w:rsidR="000F3D0E" w:rsidRPr="005C0F59" w:rsidRDefault="00000000">
      <w:pPr>
        <w:pBdr>
          <w:top w:val="nil"/>
          <w:left w:val="nil"/>
          <w:bottom w:val="nil"/>
          <w:right w:val="nil"/>
          <w:between w:val="nil"/>
        </w:pBdr>
        <w:spacing w:after="120" w:line="360" w:lineRule="auto"/>
        <w:jc w:val="both"/>
        <w:rPr>
          <w:color w:val="000000"/>
        </w:rPr>
      </w:pPr>
      <w:hyperlink r:id="rId40">
        <w:r w:rsidRPr="005C0F59">
          <w:rPr>
            <w:color w:val="000000"/>
          </w:rPr>
          <w:t>http://www.worldses.org/journals/fluid/contents.htm</w:t>
        </w:r>
      </w:hyperlink>
    </w:p>
    <w:p w14:paraId="3BE43C5A"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rPr>
          <w:lang w:val="en-US"/>
        </w:rPr>
      </w:pPr>
      <w:r w:rsidRPr="005C0F59">
        <w:rPr>
          <w:color w:val="000000"/>
          <w:lang w:val="en-US"/>
        </w:rPr>
        <w:t xml:space="preserve">WSEAS TRANSACTIONS ON HEAT AND MASS TRANSFER </w:t>
      </w:r>
      <w:hyperlink r:id="rId41">
        <w:r w:rsidRPr="005C0F59">
          <w:rPr>
            <w:color w:val="000000"/>
            <w:lang w:val="en-US"/>
          </w:rPr>
          <w:t>http://www.worldses.org/journals/hmt/contents.htm</w:t>
        </w:r>
      </w:hyperlink>
    </w:p>
    <w:p w14:paraId="3DEC1D24"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REVISTA ABCM ENGENHARIA </w:t>
      </w:r>
    </w:p>
    <w:p w14:paraId="2626C838" w14:textId="77777777" w:rsidR="000F3D0E" w:rsidRPr="005C0F59" w:rsidRDefault="00000000">
      <w:pPr>
        <w:pBdr>
          <w:top w:val="nil"/>
          <w:left w:val="nil"/>
          <w:bottom w:val="nil"/>
          <w:right w:val="nil"/>
          <w:between w:val="nil"/>
        </w:pBdr>
        <w:spacing w:after="120" w:line="360" w:lineRule="auto"/>
        <w:jc w:val="both"/>
        <w:rPr>
          <w:color w:val="000000"/>
        </w:rPr>
      </w:pPr>
      <w:hyperlink r:id="rId42">
        <w:r w:rsidRPr="005C0F59">
          <w:rPr>
            <w:color w:val="000000"/>
          </w:rPr>
          <w:t>http://www.abcm.org.br/pb/revista-abcm-engenharia</w:t>
        </w:r>
      </w:hyperlink>
    </w:p>
    <w:p w14:paraId="296DCFFA" w14:textId="77777777" w:rsidR="00E17595"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PRODUCTION</w:t>
      </w:r>
    </w:p>
    <w:p w14:paraId="38DBD387" w14:textId="06092F72" w:rsidR="000F3D0E" w:rsidRPr="005C0F59" w:rsidRDefault="00000000" w:rsidP="00E17595">
      <w:pPr>
        <w:pBdr>
          <w:top w:val="nil"/>
          <w:left w:val="nil"/>
          <w:bottom w:val="nil"/>
          <w:right w:val="nil"/>
          <w:between w:val="nil"/>
        </w:pBdr>
        <w:spacing w:after="120" w:line="360" w:lineRule="auto"/>
        <w:jc w:val="both"/>
      </w:pPr>
      <w:r w:rsidRPr="005C0F59">
        <w:rPr>
          <w:color w:val="000000"/>
        </w:rPr>
        <w:t xml:space="preserve"> </w:t>
      </w:r>
      <w:hyperlink r:id="rId43">
        <w:r w:rsidRPr="005C0F59">
          <w:t>http://www.scielo.br/scielo.php?script=sci_serial&amp;pid=0103-6513&amp;lng=pt&amp;nrm=iso</w:t>
        </w:r>
      </w:hyperlink>
    </w:p>
    <w:p w14:paraId="644EAAF2"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R&amp;D JOURNAL </w:t>
      </w:r>
    </w:p>
    <w:p w14:paraId="3900FC00" w14:textId="77777777" w:rsidR="000F3D0E" w:rsidRPr="005C0F59" w:rsidRDefault="00000000">
      <w:pPr>
        <w:pBdr>
          <w:top w:val="nil"/>
          <w:left w:val="nil"/>
          <w:bottom w:val="nil"/>
          <w:right w:val="nil"/>
          <w:between w:val="nil"/>
        </w:pBdr>
        <w:spacing w:after="120" w:line="360" w:lineRule="auto"/>
        <w:jc w:val="both"/>
        <w:rPr>
          <w:color w:val="000000"/>
        </w:rPr>
      </w:pPr>
      <w:hyperlink r:id="rId44">
        <w:r w:rsidRPr="005C0F59">
          <w:rPr>
            <w:color w:val="000000"/>
          </w:rPr>
          <w:t>http://www.saimeche.org.za/?page=RDJournal_File_libra</w:t>
        </w:r>
      </w:hyperlink>
    </w:p>
    <w:p w14:paraId="75D07007"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REVISTA BRASILEIRA DE ENERGIA  </w:t>
      </w:r>
    </w:p>
    <w:p w14:paraId="5866A930" w14:textId="77777777" w:rsidR="000F3D0E" w:rsidRPr="005C0F59" w:rsidRDefault="00000000">
      <w:pPr>
        <w:pBdr>
          <w:top w:val="nil"/>
          <w:left w:val="nil"/>
          <w:bottom w:val="nil"/>
          <w:right w:val="nil"/>
          <w:between w:val="nil"/>
        </w:pBdr>
        <w:spacing w:after="120" w:line="360" w:lineRule="auto"/>
        <w:jc w:val="both"/>
        <w:rPr>
          <w:color w:val="000000"/>
        </w:rPr>
      </w:pPr>
      <w:hyperlink r:id="rId45">
        <w:r w:rsidRPr="005C0F59">
          <w:rPr>
            <w:color w:val="000000"/>
          </w:rPr>
          <w:t>http://new.sbpe.org.br/rbe/</w:t>
        </w:r>
      </w:hyperlink>
    </w:p>
    <w:p w14:paraId="75757EF6"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lastRenderedPageBreak/>
        <w:t>BRAZILIAN JOURNAL OF CHEMICAL ENGINEERING</w:t>
      </w:r>
    </w:p>
    <w:p w14:paraId="37948C1E" w14:textId="77777777" w:rsidR="000F3D0E" w:rsidRPr="005C0F59" w:rsidRDefault="00000000">
      <w:pPr>
        <w:pBdr>
          <w:top w:val="nil"/>
          <w:left w:val="nil"/>
          <w:bottom w:val="nil"/>
          <w:right w:val="nil"/>
          <w:between w:val="nil"/>
        </w:pBdr>
        <w:spacing w:after="120" w:line="360" w:lineRule="auto"/>
        <w:jc w:val="both"/>
        <w:rPr>
          <w:color w:val="000000"/>
        </w:rPr>
      </w:pPr>
      <w:hyperlink r:id="rId46">
        <w:r w:rsidRPr="005C0F59">
          <w:rPr>
            <w:color w:val="000000"/>
          </w:rPr>
          <w:t>http://www.scielo.br/scielo.php?script=sci_subject&amp;lng=pt</w:t>
        </w:r>
      </w:hyperlink>
    </w:p>
    <w:p w14:paraId="58D03257"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ENGENHARIA SANITÁRIA E AMBIENTAL</w:t>
      </w:r>
    </w:p>
    <w:p w14:paraId="46280C78" w14:textId="77777777" w:rsidR="000F3D0E" w:rsidRPr="005C0F59" w:rsidRDefault="00000000">
      <w:pPr>
        <w:pBdr>
          <w:top w:val="nil"/>
          <w:left w:val="nil"/>
          <w:bottom w:val="nil"/>
          <w:right w:val="nil"/>
          <w:between w:val="nil"/>
        </w:pBdr>
        <w:spacing w:after="120" w:line="360" w:lineRule="auto"/>
        <w:jc w:val="both"/>
        <w:rPr>
          <w:color w:val="000000"/>
        </w:rPr>
      </w:pPr>
      <w:hyperlink r:id="rId47">
        <w:r w:rsidRPr="005C0F59">
          <w:rPr>
            <w:color w:val="000000"/>
          </w:rPr>
          <w:t>http://www.scielo.br/scielo.php?script=sci_serial&amp;pid=1413-4152&amp;lng=pt&amp;nrm=iso</w:t>
        </w:r>
      </w:hyperlink>
    </w:p>
    <w:p w14:paraId="097341C5"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rPr>
          <w:lang w:val="en-US"/>
        </w:rPr>
      </w:pPr>
      <w:r w:rsidRPr="005C0F59">
        <w:rPr>
          <w:color w:val="000000"/>
          <w:lang w:val="en-US"/>
        </w:rPr>
        <w:t>JOURNAL OF AEROSPACE TECHNOLOGY AND MANAGEMENT</w:t>
      </w:r>
    </w:p>
    <w:p w14:paraId="25AEE4CE" w14:textId="77777777" w:rsidR="000F3D0E" w:rsidRPr="005C0F59" w:rsidRDefault="00000000">
      <w:pPr>
        <w:pBdr>
          <w:top w:val="nil"/>
          <w:left w:val="nil"/>
          <w:bottom w:val="nil"/>
          <w:right w:val="nil"/>
          <w:between w:val="nil"/>
        </w:pBdr>
        <w:spacing w:after="120" w:line="360" w:lineRule="auto"/>
        <w:jc w:val="both"/>
        <w:rPr>
          <w:color w:val="000000"/>
          <w:lang w:val="en-US"/>
        </w:rPr>
      </w:pPr>
      <w:hyperlink r:id="rId48">
        <w:r w:rsidRPr="005C0F59">
          <w:rPr>
            <w:color w:val="000000"/>
            <w:lang w:val="en-US"/>
          </w:rPr>
          <w:t>http://www.scielo.br/scielo.php?script=sci_issuetoc&amp;pid=2175914620170001&amp;lng=pt&amp;nrm=iso</w:t>
        </w:r>
      </w:hyperlink>
    </w:p>
    <w:p w14:paraId="418C7C31"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rPr>
          <w:lang w:val="en-US"/>
        </w:rPr>
      </w:pPr>
      <w:r w:rsidRPr="005C0F59">
        <w:rPr>
          <w:color w:val="000000"/>
          <w:lang w:val="en-US"/>
        </w:rPr>
        <w:t>LATIN AMERICAN JOURNAL OF SOLIDS AND STRUCTURES</w:t>
      </w:r>
    </w:p>
    <w:p w14:paraId="458536F9" w14:textId="77777777" w:rsidR="000F3D0E" w:rsidRPr="005C0F59" w:rsidRDefault="00000000">
      <w:pPr>
        <w:pBdr>
          <w:top w:val="nil"/>
          <w:left w:val="nil"/>
          <w:bottom w:val="nil"/>
          <w:right w:val="nil"/>
          <w:between w:val="nil"/>
        </w:pBdr>
        <w:spacing w:after="120" w:line="360" w:lineRule="auto"/>
        <w:jc w:val="both"/>
        <w:rPr>
          <w:color w:val="000000"/>
          <w:lang w:val="en-US"/>
        </w:rPr>
      </w:pPr>
      <w:hyperlink r:id="rId49">
        <w:r w:rsidRPr="005C0F59">
          <w:rPr>
            <w:color w:val="000000"/>
            <w:lang w:val="en-US"/>
          </w:rPr>
          <w:t>http://www.scielo.br/scielo.php?script=sci_serial&amp;pid=1679-7825&amp;lng=pt&amp;nrm=iso</w:t>
        </w:r>
      </w:hyperlink>
    </w:p>
    <w:p w14:paraId="229AB9C3"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REM - INTERNATIONAL ENGINEERING JOURNAL</w:t>
      </w:r>
    </w:p>
    <w:p w14:paraId="24D5365F" w14:textId="77777777" w:rsidR="000F3D0E" w:rsidRPr="005C0F59" w:rsidRDefault="00000000">
      <w:pPr>
        <w:pBdr>
          <w:top w:val="nil"/>
          <w:left w:val="nil"/>
          <w:bottom w:val="nil"/>
          <w:right w:val="nil"/>
          <w:between w:val="nil"/>
        </w:pBdr>
        <w:spacing w:after="120" w:line="360" w:lineRule="auto"/>
        <w:jc w:val="both"/>
        <w:rPr>
          <w:color w:val="000000"/>
        </w:rPr>
      </w:pPr>
      <w:hyperlink r:id="rId50">
        <w:r w:rsidRPr="005C0F59">
          <w:rPr>
            <w:color w:val="000000"/>
          </w:rPr>
          <w:t>http://www.scielo.br/scielo.php?script=sci_issues&amp;pid=2448167X&amp;lng=pt&amp;nrm=iso</w:t>
        </w:r>
      </w:hyperlink>
    </w:p>
    <w:p w14:paraId="2293ADC2"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RESEARCH ON BIOMEDICAL ENGINEERING</w:t>
      </w:r>
    </w:p>
    <w:p w14:paraId="167DBDC0" w14:textId="77777777" w:rsidR="000F3D0E" w:rsidRPr="005C0F59" w:rsidRDefault="00000000">
      <w:pPr>
        <w:pBdr>
          <w:top w:val="nil"/>
          <w:left w:val="nil"/>
          <w:bottom w:val="nil"/>
          <w:right w:val="nil"/>
          <w:between w:val="nil"/>
        </w:pBdr>
        <w:spacing w:after="120" w:line="360" w:lineRule="auto"/>
        <w:jc w:val="both"/>
        <w:rPr>
          <w:color w:val="000000"/>
        </w:rPr>
      </w:pPr>
      <w:hyperlink r:id="rId51">
        <w:r w:rsidRPr="005C0F59">
          <w:rPr>
            <w:color w:val="000000"/>
          </w:rPr>
          <w:t>http://www.scielo.br/scielo.php?script=sci_issues&amp;pid=2446-4740&amp;lng=pt&amp;nrm=iso</w:t>
        </w:r>
      </w:hyperlink>
    </w:p>
    <w:p w14:paraId="70E53328"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SOCIEDADE &amp; NATUREZA</w:t>
      </w:r>
    </w:p>
    <w:p w14:paraId="23E87F84" w14:textId="77777777" w:rsidR="000F3D0E" w:rsidRPr="005C0F59" w:rsidRDefault="00000000">
      <w:pPr>
        <w:pBdr>
          <w:top w:val="nil"/>
          <w:left w:val="nil"/>
          <w:bottom w:val="nil"/>
          <w:right w:val="nil"/>
          <w:between w:val="nil"/>
        </w:pBdr>
        <w:spacing w:after="120" w:line="360" w:lineRule="auto"/>
        <w:jc w:val="both"/>
        <w:rPr>
          <w:color w:val="000000"/>
        </w:rPr>
      </w:pPr>
      <w:hyperlink r:id="rId52">
        <w:r w:rsidRPr="005C0F59">
          <w:rPr>
            <w:color w:val="000000"/>
          </w:rPr>
          <w:t>http://www.scielo.br/scielo.php?script=sci_issues&amp;pid=1982-4513&amp;lng=pt&amp;nrm=iso</w:t>
        </w:r>
      </w:hyperlink>
    </w:p>
    <w:p w14:paraId="2970B9B4"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CIÊNCIA &amp; TECNOLOGIA DOS MATERIAIS</w:t>
      </w:r>
    </w:p>
    <w:p w14:paraId="6491048E" w14:textId="77777777" w:rsidR="000F3D0E" w:rsidRPr="005C0F59" w:rsidRDefault="00000000">
      <w:pPr>
        <w:pBdr>
          <w:top w:val="nil"/>
          <w:left w:val="nil"/>
          <w:bottom w:val="nil"/>
          <w:right w:val="nil"/>
          <w:between w:val="nil"/>
        </w:pBdr>
        <w:spacing w:after="120" w:line="360" w:lineRule="auto"/>
        <w:jc w:val="both"/>
        <w:rPr>
          <w:color w:val="000000"/>
        </w:rPr>
      </w:pPr>
      <w:hyperlink r:id="rId53">
        <w:r w:rsidRPr="005C0F59">
          <w:rPr>
            <w:color w:val="000000"/>
          </w:rPr>
          <w:t>http://www.scielo.mec.pt/scielo.php?script=sci_serial&amp;pid=0870-8312&amp;nrm=iso&amp;rep=&amp;lng=pt</w:t>
        </w:r>
      </w:hyperlink>
    </w:p>
    <w:p w14:paraId="2A68B772"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SUSTENTABILIDADE EM DEBATE </w:t>
      </w:r>
    </w:p>
    <w:p w14:paraId="0E524D8F" w14:textId="77777777" w:rsidR="000F3D0E" w:rsidRPr="005C0F59" w:rsidRDefault="00000000">
      <w:pPr>
        <w:pBdr>
          <w:top w:val="nil"/>
          <w:left w:val="nil"/>
          <w:bottom w:val="nil"/>
          <w:right w:val="nil"/>
          <w:between w:val="nil"/>
        </w:pBdr>
        <w:spacing w:after="120" w:line="360" w:lineRule="auto"/>
        <w:jc w:val="both"/>
        <w:rPr>
          <w:color w:val="000000"/>
        </w:rPr>
      </w:pPr>
      <w:hyperlink r:id="rId54">
        <w:r w:rsidRPr="005C0F59">
          <w:rPr>
            <w:color w:val="000000"/>
          </w:rPr>
          <w:t>http://periodicos.unb.br/index.php/sust</w:t>
        </w:r>
      </w:hyperlink>
    </w:p>
    <w:p w14:paraId="067622D2"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WSEAS TRANSACTIONS ON FLUID MECHANICS</w:t>
      </w:r>
    </w:p>
    <w:p w14:paraId="7D228AC8" w14:textId="77777777" w:rsidR="000F3D0E" w:rsidRPr="005C0F59" w:rsidRDefault="00000000">
      <w:pPr>
        <w:pBdr>
          <w:top w:val="nil"/>
          <w:left w:val="nil"/>
          <w:bottom w:val="nil"/>
          <w:right w:val="nil"/>
          <w:between w:val="nil"/>
        </w:pBdr>
        <w:spacing w:after="120" w:line="360" w:lineRule="auto"/>
        <w:jc w:val="both"/>
        <w:rPr>
          <w:color w:val="000000"/>
        </w:rPr>
      </w:pPr>
      <w:hyperlink r:id="rId55">
        <w:r w:rsidRPr="005C0F59">
          <w:rPr>
            <w:color w:val="000000"/>
          </w:rPr>
          <w:t>http://wseas.org/cms.action?id=4036</w:t>
        </w:r>
      </w:hyperlink>
    </w:p>
    <w:p w14:paraId="31331936"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TPA - TEORIA E PRÁTICA EM ADMINISTRAÇÃO</w:t>
      </w:r>
    </w:p>
    <w:p w14:paraId="105AFE84" w14:textId="77777777" w:rsidR="000F3D0E" w:rsidRPr="005C0F59" w:rsidRDefault="00000000">
      <w:pPr>
        <w:pBdr>
          <w:top w:val="nil"/>
          <w:left w:val="nil"/>
          <w:bottom w:val="nil"/>
          <w:right w:val="nil"/>
          <w:between w:val="nil"/>
        </w:pBdr>
        <w:spacing w:after="120" w:line="360" w:lineRule="auto"/>
        <w:jc w:val="both"/>
        <w:rPr>
          <w:color w:val="000000"/>
        </w:rPr>
      </w:pPr>
      <w:hyperlink r:id="rId56">
        <w:r w:rsidRPr="005C0F59">
          <w:rPr>
            <w:color w:val="000000"/>
          </w:rPr>
          <w:t>http://periodicos.ufpb.br/index.php/tpa/index</w:t>
        </w:r>
      </w:hyperlink>
    </w:p>
    <w:p w14:paraId="0DE2D5E3" w14:textId="77777777" w:rsidR="000F3D0E" w:rsidRPr="005C0F59" w:rsidRDefault="00000000">
      <w:pPr>
        <w:numPr>
          <w:ilvl w:val="0"/>
          <w:numId w:val="22"/>
        </w:numPr>
        <w:pBdr>
          <w:top w:val="nil"/>
          <w:left w:val="nil"/>
          <w:bottom w:val="nil"/>
          <w:right w:val="nil"/>
          <w:between w:val="nil"/>
        </w:pBdr>
        <w:spacing w:after="120" w:line="360" w:lineRule="auto"/>
        <w:ind w:left="0" w:firstLine="0"/>
        <w:jc w:val="both"/>
      </w:pPr>
      <w:r w:rsidRPr="005C0F59">
        <w:rPr>
          <w:color w:val="000000"/>
        </w:rPr>
        <w:t xml:space="preserve">SISTEMAS &amp; GESTÃO </w:t>
      </w:r>
    </w:p>
    <w:p w14:paraId="52342753" w14:textId="77777777" w:rsidR="000F3D0E" w:rsidRPr="005C0F59" w:rsidRDefault="00000000">
      <w:pPr>
        <w:pBdr>
          <w:top w:val="nil"/>
          <w:left w:val="nil"/>
          <w:bottom w:val="nil"/>
          <w:right w:val="nil"/>
          <w:between w:val="nil"/>
        </w:pBdr>
        <w:spacing w:after="120" w:line="360" w:lineRule="auto"/>
        <w:jc w:val="both"/>
        <w:rPr>
          <w:color w:val="000000"/>
        </w:rPr>
      </w:pPr>
      <w:hyperlink r:id="rId57">
        <w:r w:rsidRPr="005C0F59">
          <w:rPr>
            <w:color w:val="000000"/>
          </w:rPr>
          <w:t>http://www.revistasg.uff.br/index.php/sg</w:t>
        </w:r>
      </w:hyperlink>
    </w:p>
    <w:p w14:paraId="35D58E65" w14:textId="77777777" w:rsidR="000F3D0E" w:rsidRPr="005C0F59" w:rsidRDefault="000F3D0E">
      <w:pPr>
        <w:pBdr>
          <w:top w:val="nil"/>
          <w:left w:val="nil"/>
          <w:bottom w:val="nil"/>
          <w:right w:val="nil"/>
          <w:between w:val="nil"/>
        </w:pBdr>
        <w:spacing w:before="2" w:after="120"/>
        <w:jc w:val="both"/>
        <w:rPr>
          <w:color w:val="000000"/>
        </w:rPr>
      </w:pPr>
    </w:p>
    <w:p w14:paraId="5CC47A1A" w14:textId="77777777" w:rsidR="000F3D0E" w:rsidRPr="005C0F59" w:rsidRDefault="00000000">
      <w:pPr>
        <w:pStyle w:val="Ttulo3"/>
        <w:ind w:left="0" w:firstLine="566"/>
        <w:rPr>
          <w:rFonts w:cs="Times New Roman"/>
        </w:rPr>
      </w:pPr>
      <w:bookmarkStart w:id="124" w:name="_heading=h.1yib0wl" w:colFirst="0" w:colLast="0"/>
      <w:bookmarkEnd w:id="124"/>
      <w:r w:rsidRPr="005C0F59">
        <w:rPr>
          <w:rFonts w:cs="Times New Roman"/>
        </w:rPr>
        <w:t>9.6.4 Política de Aquisição, Expansão e Atualização do Acervo</w:t>
      </w:r>
    </w:p>
    <w:p w14:paraId="5A27294C"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política de aquisição, expansão e atualização do acervo está baseada nas necessidades dos cursos, seguindo as indicações de aquisição de bibliografia do corpo docente, discente, Coordenadorias de Curso, direção e funcionários, com base na bibliografia básica e complementar das disciplinas que integram a matriz curricular dos cursos e está presente no plano de aquisição, expansão e atualização do acervo.</w:t>
      </w:r>
    </w:p>
    <w:p w14:paraId="2B68363B" w14:textId="77777777" w:rsidR="000F3D0E" w:rsidRPr="005C0F59" w:rsidRDefault="000F3D0E">
      <w:pPr>
        <w:pBdr>
          <w:top w:val="nil"/>
          <w:left w:val="nil"/>
          <w:bottom w:val="nil"/>
          <w:right w:val="nil"/>
          <w:between w:val="nil"/>
        </w:pBdr>
        <w:spacing w:before="2" w:after="120"/>
        <w:ind w:firstLine="566"/>
        <w:jc w:val="both"/>
        <w:rPr>
          <w:color w:val="000000"/>
        </w:rPr>
      </w:pPr>
    </w:p>
    <w:p w14:paraId="57F5454E" w14:textId="77777777" w:rsidR="000F3D0E" w:rsidRPr="005C0F59" w:rsidRDefault="00000000">
      <w:pPr>
        <w:pStyle w:val="Ttulo3"/>
        <w:ind w:left="0" w:firstLine="566"/>
        <w:rPr>
          <w:rFonts w:cs="Times New Roman"/>
        </w:rPr>
      </w:pPr>
      <w:bookmarkStart w:id="125" w:name="_heading=h.4ihyjke" w:colFirst="0" w:colLast="0"/>
      <w:bookmarkEnd w:id="125"/>
      <w:r w:rsidRPr="005C0F59">
        <w:rPr>
          <w:rFonts w:cs="Times New Roman"/>
        </w:rPr>
        <w:t>9.6.5 Horário de funcionamento e pessoal técnico-administrativo</w:t>
      </w:r>
    </w:p>
    <w:p w14:paraId="399B756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biblioteca funciona de segunda a sexta-feira no horário das 07h30 às 22h; e aos sábados das 08h às 16h. O pessoal técnico-administrativo da biblioteca é composto por 01 (um) profissional com formação na área de Biblioteconomia e auxiliares administrativos conforme o número de alunos da IES.</w:t>
      </w:r>
    </w:p>
    <w:p w14:paraId="1BF2CD00" w14:textId="77777777" w:rsidR="000F3D0E" w:rsidRPr="005C0F59" w:rsidRDefault="000F3D0E">
      <w:pPr>
        <w:pBdr>
          <w:top w:val="nil"/>
          <w:left w:val="nil"/>
          <w:bottom w:val="nil"/>
          <w:right w:val="nil"/>
          <w:between w:val="nil"/>
        </w:pBdr>
        <w:spacing w:before="10" w:after="120"/>
        <w:ind w:firstLine="566"/>
        <w:jc w:val="both"/>
        <w:rPr>
          <w:color w:val="000000"/>
        </w:rPr>
      </w:pPr>
    </w:p>
    <w:p w14:paraId="4CAF4CC5" w14:textId="77777777" w:rsidR="000F3D0E" w:rsidRPr="005C0F59" w:rsidRDefault="00000000">
      <w:pPr>
        <w:pStyle w:val="Ttulo3"/>
        <w:ind w:left="0" w:firstLine="566"/>
        <w:rPr>
          <w:rFonts w:cs="Times New Roman"/>
        </w:rPr>
      </w:pPr>
      <w:bookmarkStart w:id="126" w:name="_heading=h.2xn8ts7" w:colFirst="0" w:colLast="0"/>
      <w:bookmarkEnd w:id="126"/>
      <w:r w:rsidRPr="005C0F59">
        <w:rPr>
          <w:rFonts w:cs="Times New Roman"/>
        </w:rPr>
        <w:t>9.6.6 Serviços e Condições de Acesso do Acervo</w:t>
      </w:r>
    </w:p>
    <w:p w14:paraId="7C20FE4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w:t>
      </w:r>
      <w:r w:rsidRPr="005C0F59">
        <w:rPr>
          <w:i/>
          <w:color w:val="000000"/>
        </w:rPr>
        <w:t xml:space="preserve">biblioteca física </w:t>
      </w:r>
      <w:r w:rsidRPr="005C0F59">
        <w:rPr>
          <w:color w:val="000000"/>
        </w:rPr>
        <w:t>disponibiliza como serviços a consulta local; empréstimo domiciliar; reserva; levantamento bibliográfico; comutação bibliográfica (COMUT); e orientação quanto à normalização bibliográfica (normas ABNT).</w:t>
      </w:r>
    </w:p>
    <w:p w14:paraId="18C6D18B"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A consulta ao acervo é livre aos usuários internos e externos, que podem dirigir-se às estantes onde estão dispostas as obras, ou então, aos computadores disponíveis na biblioteca, que permitem a busca online por autor, título, assunto e palavra-chave, utilizando os conectores lógicos.</w:t>
      </w:r>
    </w:p>
    <w:p w14:paraId="1E61716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O empréstimo domiciliar somente é permitido aos usuários internos (alunos, professores e funcionários), podendo, ainda, ser retirados para empréstimos domiciliares quaisquer obras pertencentes ao acervo, com exceção das obras de referências. O material emprestado é controlado por </w:t>
      </w:r>
      <w:r w:rsidRPr="005C0F59">
        <w:rPr>
          <w:i/>
          <w:color w:val="000000"/>
        </w:rPr>
        <w:t xml:space="preserve">softwares </w:t>
      </w:r>
      <w:r w:rsidRPr="005C0F59">
        <w:rPr>
          <w:color w:val="000000"/>
        </w:rPr>
        <w:t>específicos.</w:t>
      </w:r>
    </w:p>
    <w:p w14:paraId="1B474C57"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w:t>
      </w:r>
      <w:r w:rsidRPr="005C0F59">
        <w:rPr>
          <w:i/>
          <w:color w:val="000000"/>
        </w:rPr>
        <w:t xml:space="preserve">biblioteca digital </w:t>
      </w:r>
      <w:r w:rsidRPr="005C0F59">
        <w:rPr>
          <w:color w:val="000000"/>
        </w:rPr>
        <w:t>pode ser acessada todos os dias da semana de forma ininterrupta. O aluno pode buscar auxílio para esse acesso na biblioteca física ou pelos tutoriais disponibilizados ao aluno no AVA.</w:t>
      </w:r>
    </w:p>
    <w:p w14:paraId="19485EA1"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lastRenderedPageBreak/>
        <w:t>A biblioteca conta com um programa permanente de treinamento de usuários, com o objetivo de auxiliá-los na normalização de seus trabalhos monográficos. Além disso, é disponibilizado o conjunto de normas da ABNT para normalização de documentação e um manual de normas para a apresentação de trabalhos técnicos e científicos.</w:t>
      </w:r>
    </w:p>
    <w:p w14:paraId="086302BC" w14:textId="77777777" w:rsidR="000F3D0E" w:rsidRPr="005C0F59" w:rsidRDefault="000F3D0E">
      <w:pPr>
        <w:pBdr>
          <w:top w:val="nil"/>
          <w:left w:val="nil"/>
          <w:bottom w:val="nil"/>
          <w:right w:val="nil"/>
          <w:between w:val="nil"/>
        </w:pBdr>
        <w:spacing w:after="120"/>
        <w:ind w:firstLine="566"/>
        <w:jc w:val="both"/>
        <w:rPr>
          <w:color w:val="000000"/>
        </w:rPr>
      </w:pPr>
    </w:p>
    <w:p w14:paraId="596C9B45" w14:textId="1158CDA6" w:rsidR="000F3D0E" w:rsidRPr="005C0F59" w:rsidRDefault="00262BF2" w:rsidP="00262BF2">
      <w:pPr>
        <w:pStyle w:val="Ttulo2"/>
      </w:pPr>
      <w:bookmarkStart w:id="127" w:name="_heading=h.pkwqa1" w:colFirst="0" w:colLast="0"/>
      <w:bookmarkEnd w:id="127"/>
      <w:r>
        <w:t xml:space="preserve">9.7 </w:t>
      </w:r>
      <w:r w:rsidR="00000000" w:rsidRPr="005C0F59">
        <w:t>Laboratórios de Informática</w:t>
      </w:r>
    </w:p>
    <w:p w14:paraId="6FDABD25" w14:textId="77777777" w:rsidR="000F3D0E" w:rsidRPr="005C0F59" w:rsidRDefault="00000000">
      <w:pPr>
        <w:widowControl w:val="0"/>
        <w:spacing w:line="360" w:lineRule="auto"/>
        <w:ind w:firstLine="566"/>
        <w:jc w:val="both"/>
      </w:pPr>
      <w:r w:rsidRPr="005C0F59">
        <w:t xml:space="preserve">Na Faculdade UniBRAS da Bahia - FACBRAS, tem 02 laboratórios de informática com computadores que atende a demanda discente e com direito a acesso de internet banda larga de </w:t>
      </w:r>
      <w:r w:rsidRPr="005C0F59">
        <w:rPr>
          <w:i/>
        </w:rPr>
        <w:t>uplink</w:t>
      </w:r>
      <w:r w:rsidRPr="005C0F59">
        <w:t xml:space="preserve"> “dedicado” (com filtro de bloqueio e uso restrito a </w:t>
      </w:r>
      <w:r w:rsidRPr="005C0F59">
        <w:rPr>
          <w:i/>
        </w:rPr>
        <w:t>sites</w:t>
      </w:r>
      <w:r w:rsidRPr="005C0F59">
        <w:t xml:space="preserve"> de pesquisas educacionais, orientados pelos professores) e com um técnico responsável pelo atendimento.</w:t>
      </w:r>
    </w:p>
    <w:p w14:paraId="35973086" w14:textId="77777777" w:rsidR="000F3D0E" w:rsidRPr="005C0F59" w:rsidRDefault="00000000">
      <w:pPr>
        <w:widowControl w:val="0"/>
        <w:spacing w:line="360" w:lineRule="auto"/>
        <w:ind w:firstLine="566"/>
        <w:jc w:val="both"/>
      </w:pPr>
      <w:r w:rsidRPr="005C0F59">
        <w:t>Adicionalmente na biblioteca, há computadores destinado a utilização dos alunos, com as tecnologias necessárias a prática pedagógica.</w:t>
      </w:r>
    </w:p>
    <w:p w14:paraId="042D56BB" w14:textId="77777777" w:rsidR="000F3D0E" w:rsidRPr="005C0F59" w:rsidRDefault="00000000">
      <w:pPr>
        <w:widowControl w:val="0"/>
        <w:pBdr>
          <w:top w:val="nil"/>
          <w:left w:val="nil"/>
          <w:bottom w:val="nil"/>
          <w:right w:val="nil"/>
          <w:between w:val="nil"/>
        </w:pBdr>
        <w:tabs>
          <w:tab w:val="center" w:pos="4252"/>
          <w:tab w:val="right" w:pos="8504"/>
        </w:tabs>
        <w:spacing w:line="360" w:lineRule="auto"/>
        <w:ind w:firstLine="566"/>
        <w:jc w:val="both"/>
        <w:rPr>
          <w:color w:val="000000"/>
        </w:rPr>
      </w:pPr>
      <w:r w:rsidRPr="005C0F59">
        <w:rPr>
          <w:color w:val="000000"/>
        </w:rPr>
        <w:tab/>
        <w:t xml:space="preserve">O Laboratório de Informática, com regulamento próprio, é moderno, conta com </w:t>
      </w:r>
      <w:r w:rsidRPr="005C0F59">
        <w:t xml:space="preserve">50 </w:t>
      </w:r>
      <w:r w:rsidRPr="005C0F59">
        <w:rPr>
          <w:color w:val="000000"/>
        </w:rPr>
        <w:t>computadores interligados em rede e com acesso à internet, mais 01 (uma) máquina do professor, que controla todas as atividades desenvolvidas pelos alunos. Todos esses equipamentos são de uso exclusivo dos alunos da instituição e dos professores.</w:t>
      </w:r>
    </w:p>
    <w:p w14:paraId="5A64F370" w14:textId="0BBB5EB9" w:rsidR="000F3D0E" w:rsidRPr="005C0F59" w:rsidRDefault="000F3D0E">
      <w:pPr>
        <w:widowControl w:val="0"/>
        <w:pBdr>
          <w:top w:val="nil"/>
          <w:left w:val="nil"/>
          <w:bottom w:val="nil"/>
          <w:right w:val="nil"/>
          <w:between w:val="nil"/>
        </w:pBdr>
        <w:tabs>
          <w:tab w:val="center" w:pos="4252"/>
          <w:tab w:val="right" w:pos="8504"/>
        </w:tabs>
        <w:spacing w:line="360" w:lineRule="auto"/>
        <w:ind w:firstLine="566"/>
        <w:jc w:val="both"/>
      </w:pPr>
    </w:p>
    <w:p w14:paraId="2E2D90BC" w14:textId="77777777" w:rsidR="00C60C5C" w:rsidRPr="005C0F59" w:rsidRDefault="00C60C5C">
      <w:pPr>
        <w:widowControl w:val="0"/>
        <w:pBdr>
          <w:top w:val="nil"/>
          <w:left w:val="nil"/>
          <w:bottom w:val="nil"/>
          <w:right w:val="nil"/>
          <w:between w:val="nil"/>
        </w:pBdr>
        <w:tabs>
          <w:tab w:val="center" w:pos="4252"/>
          <w:tab w:val="right" w:pos="8504"/>
        </w:tabs>
        <w:spacing w:line="360" w:lineRule="auto"/>
        <w:ind w:firstLine="566"/>
        <w:jc w:val="both"/>
      </w:pPr>
    </w:p>
    <w:p w14:paraId="6DDBEFAB" w14:textId="77777777" w:rsidR="000F3D0E" w:rsidRPr="005C0F59" w:rsidRDefault="000F3D0E">
      <w:pPr>
        <w:widowControl w:val="0"/>
        <w:pBdr>
          <w:top w:val="nil"/>
          <w:left w:val="nil"/>
          <w:bottom w:val="nil"/>
          <w:right w:val="nil"/>
          <w:between w:val="nil"/>
        </w:pBdr>
        <w:tabs>
          <w:tab w:val="center" w:pos="4252"/>
          <w:tab w:val="right" w:pos="8504"/>
        </w:tabs>
        <w:spacing w:line="360" w:lineRule="auto"/>
        <w:ind w:firstLine="566"/>
        <w:jc w:val="both"/>
      </w:pPr>
    </w:p>
    <w:tbl>
      <w:tblPr>
        <w:tblStyle w:val="affffa"/>
        <w:tblW w:w="8833" w:type="dxa"/>
        <w:jc w:val="center"/>
        <w:tblInd w:w="0" w:type="dxa"/>
        <w:tblLayout w:type="fixed"/>
        <w:tblLook w:val="0000" w:firstRow="0" w:lastRow="0" w:firstColumn="0" w:lastColumn="0" w:noHBand="0" w:noVBand="0"/>
      </w:tblPr>
      <w:tblGrid>
        <w:gridCol w:w="1696"/>
        <w:gridCol w:w="1591"/>
        <w:gridCol w:w="5546"/>
      </w:tblGrid>
      <w:tr w:rsidR="000F3D0E" w:rsidRPr="005C0F59" w14:paraId="07B8432D" w14:textId="77777777">
        <w:trPr>
          <w:trHeight w:val="69"/>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14:paraId="2986671D" w14:textId="77777777" w:rsidR="000F3D0E" w:rsidRPr="005C0F59" w:rsidRDefault="00000000">
            <w:pPr>
              <w:tabs>
                <w:tab w:val="left" w:pos="1276"/>
              </w:tabs>
              <w:rPr>
                <w:rFonts w:ascii="Times New Roman" w:hAnsi="Times New Roman" w:cs="Times New Roman"/>
              </w:rPr>
            </w:pPr>
            <w:r w:rsidRPr="005C0F59">
              <w:rPr>
                <w:rFonts w:ascii="Times New Roman" w:hAnsi="Times New Roman" w:cs="Times New Roman"/>
                <w:b/>
              </w:rPr>
              <w:t>Laboratório de Informática</w:t>
            </w:r>
          </w:p>
        </w:tc>
        <w:tc>
          <w:tcPr>
            <w:tcW w:w="1591" w:type="dxa"/>
            <w:tcBorders>
              <w:top w:val="single" w:sz="8" w:space="0" w:color="000000"/>
              <w:left w:val="single" w:sz="4" w:space="0" w:color="000000"/>
              <w:bottom w:val="single" w:sz="8" w:space="0" w:color="000000"/>
              <w:right w:val="single" w:sz="8" w:space="0" w:color="000000"/>
            </w:tcBorders>
            <w:shd w:val="clear" w:color="auto" w:fill="C9C9C9"/>
            <w:tcMar>
              <w:top w:w="0" w:type="dxa"/>
              <w:left w:w="108" w:type="dxa"/>
              <w:bottom w:w="0" w:type="dxa"/>
              <w:right w:w="108" w:type="dxa"/>
            </w:tcMar>
          </w:tcPr>
          <w:p w14:paraId="242E7DE8" w14:textId="77777777" w:rsidR="000F3D0E" w:rsidRPr="005C0F59" w:rsidRDefault="00000000">
            <w:pPr>
              <w:tabs>
                <w:tab w:val="left" w:pos="1276"/>
              </w:tabs>
              <w:rPr>
                <w:rFonts w:ascii="Times New Roman" w:hAnsi="Times New Roman" w:cs="Times New Roman"/>
              </w:rPr>
            </w:pPr>
            <w:r w:rsidRPr="005C0F59">
              <w:rPr>
                <w:rFonts w:ascii="Times New Roman" w:hAnsi="Times New Roman" w:cs="Times New Roman"/>
                <w:b/>
              </w:rPr>
              <w:t>Quantidade</w:t>
            </w:r>
          </w:p>
        </w:tc>
        <w:tc>
          <w:tcPr>
            <w:tcW w:w="5546" w:type="dxa"/>
            <w:tcBorders>
              <w:top w:val="single" w:sz="8" w:space="0" w:color="000000"/>
              <w:left w:val="nil"/>
              <w:bottom w:val="single" w:sz="8" w:space="0" w:color="000000"/>
              <w:right w:val="single" w:sz="8" w:space="0" w:color="000000"/>
            </w:tcBorders>
            <w:shd w:val="clear" w:color="auto" w:fill="C9C9C9"/>
            <w:tcMar>
              <w:top w:w="0" w:type="dxa"/>
              <w:left w:w="108" w:type="dxa"/>
              <w:bottom w:w="0" w:type="dxa"/>
              <w:right w:w="108" w:type="dxa"/>
            </w:tcMar>
          </w:tcPr>
          <w:p w14:paraId="26A0F3DE" w14:textId="77777777" w:rsidR="000F3D0E" w:rsidRPr="005C0F59" w:rsidRDefault="00000000">
            <w:pPr>
              <w:tabs>
                <w:tab w:val="left" w:pos="1276"/>
              </w:tabs>
              <w:rPr>
                <w:rFonts w:ascii="Times New Roman" w:hAnsi="Times New Roman" w:cs="Times New Roman"/>
              </w:rPr>
            </w:pPr>
            <w:r w:rsidRPr="005C0F59">
              <w:rPr>
                <w:rFonts w:ascii="Times New Roman" w:hAnsi="Times New Roman" w:cs="Times New Roman"/>
                <w:b/>
              </w:rPr>
              <w:t>Configurações</w:t>
            </w:r>
          </w:p>
        </w:tc>
      </w:tr>
      <w:tr w:rsidR="000F3D0E" w:rsidRPr="005C0F59" w14:paraId="621BBAB6" w14:textId="77777777">
        <w:trPr>
          <w:trHeight w:val="855"/>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14:paraId="42F5B950" w14:textId="77777777" w:rsidR="000F3D0E" w:rsidRPr="005C0F59" w:rsidRDefault="000F3D0E">
            <w:pPr>
              <w:pBdr>
                <w:top w:val="nil"/>
                <w:left w:val="nil"/>
                <w:bottom w:val="nil"/>
                <w:right w:val="nil"/>
                <w:between w:val="nil"/>
              </w:pBdr>
              <w:spacing w:line="276" w:lineRule="auto"/>
              <w:ind w:firstLine="0"/>
              <w:jc w:val="left"/>
              <w:rPr>
                <w:rFonts w:ascii="Times New Roman" w:hAnsi="Times New Roman" w:cs="Times New Roman"/>
              </w:rPr>
            </w:pPr>
          </w:p>
        </w:tc>
        <w:tc>
          <w:tcPr>
            <w:tcW w:w="1591"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tcPr>
          <w:p w14:paraId="67D31318" w14:textId="77777777" w:rsidR="000F3D0E" w:rsidRPr="005C0F59" w:rsidRDefault="00000000" w:rsidP="00C60C5C">
            <w:pPr>
              <w:tabs>
                <w:tab w:val="left" w:pos="1276"/>
                <w:tab w:val="center" w:pos="4252"/>
                <w:tab w:val="right" w:pos="8504"/>
              </w:tabs>
              <w:ind w:firstLine="0"/>
              <w:rPr>
                <w:rFonts w:ascii="Times New Roman" w:hAnsi="Times New Roman" w:cs="Times New Roman"/>
              </w:rPr>
            </w:pPr>
            <w:r w:rsidRPr="005C0F59">
              <w:rPr>
                <w:rFonts w:ascii="Times New Roman" w:hAnsi="Times New Roman" w:cs="Times New Roman"/>
              </w:rPr>
              <w:t>50 computadores</w:t>
            </w:r>
          </w:p>
        </w:tc>
        <w:tc>
          <w:tcPr>
            <w:tcW w:w="5546" w:type="dxa"/>
            <w:tcBorders>
              <w:top w:val="nil"/>
              <w:left w:val="nil"/>
              <w:bottom w:val="single" w:sz="4" w:space="0" w:color="000000"/>
              <w:right w:val="single" w:sz="8" w:space="0" w:color="000000"/>
            </w:tcBorders>
            <w:tcMar>
              <w:top w:w="0" w:type="dxa"/>
              <w:left w:w="108" w:type="dxa"/>
              <w:bottom w:w="0" w:type="dxa"/>
              <w:right w:w="108" w:type="dxa"/>
            </w:tcMar>
          </w:tcPr>
          <w:p w14:paraId="2790622D"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Modelo: Corel i3, 3,30 GHz</w:t>
            </w:r>
          </w:p>
          <w:p w14:paraId="691325BF"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Ram: 4 GB</w:t>
            </w:r>
          </w:p>
          <w:p w14:paraId="1E9C0294"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Monitor: 19“ SAMSUNG SVGA Color - Periféricos: teclado, mouse</w:t>
            </w:r>
          </w:p>
        </w:tc>
      </w:tr>
      <w:tr w:rsidR="000F3D0E" w:rsidRPr="005C0F59" w14:paraId="5326E447" w14:textId="77777777">
        <w:trPr>
          <w:trHeight w:val="1032"/>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14:paraId="5CD6B4E1" w14:textId="77777777" w:rsidR="000F3D0E" w:rsidRPr="005C0F59" w:rsidRDefault="000F3D0E">
            <w:pPr>
              <w:pBdr>
                <w:top w:val="nil"/>
                <w:left w:val="nil"/>
                <w:bottom w:val="nil"/>
                <w:right w:val="nil"/>
                <w:between w:val="nil"/>
              </w:pBdr>
              <w:spacing w:line="276" w:lineRule="auto"/>
              <w:ind w:firstLine="0"/>
              <w:jc w:val="left"/>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5F0A2" w14:textId="77777777" w:rsidR="000F3D0E" w:rsidRPr="005C0F59" w:rsidRDefault="00000000" w:rsidP="00C60C5C">
            <w:pPr>
              <w:tabs>
                <w:tab w:val="left" w:pos="1276"/>
                <w:tab w:val="center" w:pos="4252"/>
                <w:tab w:val="right" w:pos="8504"/>
              </w:tabs>
              <w:ind w:firstLine="0"/>
              <w:rPr>
                <w:rFonts w:ascii="Times New Roman" w:hAnsi="Times New Roman" w:cs="Times New Roman"/>
              </w:rPr>
            </w:pPr>
            <w:r w:rsidRPr="005C0F59">
              <w:rPr>
                <w:rFonts w:ascii="Times New Roman" w:hAnsi="Times New Roman" w:cs="Times New Roman"/>
                <w:i/>
              </w:rPr>
              <w:t>Softwares</w:t>
            </w:r>
            <w:r w:rsidRPr="005C0F59">
              <w:rPr>
                <w:rFonts w:ascii="Times New Roman" w:hAnsi="Times New Roman" w:cs="Times New Roman"/>
              </w:rPr>
              <w:t xml:space="preserve"> instalados</w:t>
            </w:r>
          </w:p>
        </w:tc>
        <w:tc>
          <w:tcPr>
            <w:tcW w:w="5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D48FA"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Servidor de Firewall PFSense</w:t>
            </w:r>
          </w:p>
          <w:p w14:paraId="0AF5554C"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 xml:space="preserve">Windows 7 Server com </w:t>
            </w:r>
            <w:r w:rsidRPr="005C0F59">
              <w:rPr>
                <w:rFonts w:ascii="Times New Roman" w:hAnsi="Times New Roman" w:cs="Times New Roman"/>
                <w:i/>
              </w:rPr>
              <w:t>active directory</w:t>
            </w:r>
            <w:r w:rsidRPr="005C0F59">
              <w:rPr>
                <w:rFonts w:ascii="Times New Roman" w:hAnsi="Times New Roman" w:cs="Times New Roman"/>
              </w:rPr>
              <w:t xml:space="preserve"> e políticas de segurança</w:t>
            </w:r>
          </w:p>
          <w:p w14:paraId="00D5FA1D"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Sistema de acesso Web</w:t>
            </w:r>
          </w:p>
          <w:p w14:paraId="2BE8D22C"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GIZ Gestão Acadêmica</w:t>
            </w:r>
          </w:p>
          <w:p w14:paraId="1DD3BF33"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SEI Biblioteca</w:t>
            </w:r>
          </w:p>
          <w:p w14:paraId="5F5AC501"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Módulos Web:</w:t>
            </w:r>
          </w:p>
          <w:p w14:paraId="3844A5C5"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Avaliação do corpo docente</w:t>
            </w:r>
          </w:p>
          <w:p w14:paraId="3C985607"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Avaliação de avaliações</w:t>
            </w:r>
          </w:p>
          <w:p w14:paraId="3B290DC1"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Web Alunos (Consulta de Notas, Faltas, Situação Financeira, Solicitações)</w:t>
            </w:r>
          </w:p>
          <w:p w14:paraId="31017C55"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lastRenderedPageBreak/>
              <w:t>Web Professores (Lançamento de Notas, Faltas e Conteúdo Ministrado)</w:t>
            </w:r>
          </w:p>
          <w:p w14:paraId="210B8CD7"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Biblioteca Online (Reservas, Renovação)</w:t>
            </w:r>
          </w:p>
        </w:tc>
      </w:tr>
      <w:tr w:rsidR="000F3D0E" w:rsidRPr="005C0F59" w14:paraId="3D0C68AB" w14:textId="77777777">
        <w:trPr>
          <w:trHeight w:val="844"/>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14:paraId="16105F46" w14:textId="77777777" w:rsidR="000F3D0E" w:rsidRPr="005C0F59" w:rsidRDefault="000F3D0E">
            <w:pPr>
              <w:pBdr>
                <w:top w:val="nil"/>
                <w:left w:val="nil"/>
                <w:bottom w:val="nil"/>
                <w:right w:val="nil"/>
                <w:between w:val="nil"/>
              </w:pBdr>
              <w:spacing w:line="276" w:lineRule="auto"/>
              <w:ind w:firstLine="0"/>
              <w:jc w:val="left"/>
              <w:rPr>
                <w:rFonts w:ascii="Times New Roman" w:hAnsi="Times New Roman" w:cs="Times New Roman"/>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3ADFD" w14:textId="77777777" w:rsidR="000F3D0E" w:rsidRPr="005C0F59" w:rsidRDefault="00000000" w:rsidP="00C60C5C">
            <w:pPr>
              <w:tabs>
                <w:tab w:val="left" w:pos="1276"/>
                <w:tab w:val="center" w:pos="4252"/>
                <w:tab w:val="right" w:pos="8504"/>
              </w:tabs>
              <w:ind w:firstLine="0"/>
              <w:rPr>
                <w:rFonts w:ascii="Times New Roman" w:hAnsi="Times New Roman" w:cs="Times New Roman"/>
              </w:rPr>
            </w:pPr>
            <w:r w:rsidRPr="005C0F59">
              <w:rPr>
                <w:rFonts w:ascii="Times New Roman" w:hAnsi="Times New Roman" w:cs="Times New Roman"/>
                <w:i/>
              </w:rPr>
              <w:t>Softwares</w:t>
            </w:r>
            <w:r w:rsidRPr="005C0F59">
              <w:rPr>
                <w:rFonts w:ascii="Times New Roman" w:hAnsi="Times New Roman" w:cs="Times New Roman"/>
              </w:rPr>
              <w:t xml:space="preserve"> e aplicativos</w:t>
            </w:r>
          </w:p>
        </w:tc>
        <w:tc>
          <w:tcPr>
            <w:tcW w:w="5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6872C" w14:textId="77777777" w:rsidR="000F3D0E" w:rsidRPr="005C0F59" w:rsidRDefault="00000000" w:rsidP="00C60C5C">
            <w:pPr>
              <w:tabs>
                <w:tab w:val="left" w:pos="1276"/>
              </w:tabs>
              <w:ind w:firstLine="0"/>
              <w:rPr>
                <w:rFonts w:ascii="Times New Roman" w:hAnsi="Times New Roman" w:cs="Times New Roman"/>
              </w:rPr>
            </w:pPr>
            <w:r w:rsidRPr="005C0F59">
              <w:rPr>
                <w:rFonts w:ascii="Times New Roman" w:hAnsi="Times New Roman" w:cs="Times New Roman"/>
              </w:rPr>
              <w:t>Aplicativo para os alunos acessarem suas notas e dados da secretaria acadêmica.</w:t>
            </w:r>
          </w:p>
        </w:tc>
      </w:tr>
    </w:tbl>
    <w:p w14:paraId="20183F1D" w14:textId="77777777" w:rsidR="000F3D0E" w:rsidRPr="005C0F59" w:rsidRDefault="000F3D0E">
      <w:pPr>
        <w:widowControl w:val="0"/>
        <w:pBdr>
          <w:top w:val="nil"/>
          <w:left w:val="nil"/>
          <w:bottom w:val="nil"/>
          <w:right w:val="nil"/>
          <w:between w:val="nil"/>
        </w:pBdr>
        <w:tabs>
          <w:tab w:val="center" w:pos="4252"/>
          <w:tab w:val="right" w:pos="8504"/>
        </w:tabs>
        <w:spacing w:line="360" w:lineRule="auto"/>
        <w:ind w:firstLine="566"/>
        <w:jc w:val="both"/>
        <w:rPr>
          <w:color w:val="000000"/>
        </w:rPr>
      </w:pPr>
    </w:p>
    <w:p w14:paraId="5D3A10F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curso de Engenharia Civil, estes laboratórios atendem práticas relacionadas à estruturação de algoritmos, lógica e linguagens de programação, editoração de texto, planilhas, gráficos, apresentações, desenho de projetos arquitetônicos e seus complementares, desenho técnico e desenho arquitetônico com a utilização de instrumentos de uso computacional. Cabe ainda salientar que todos possuem regulamentos próprios e estão divididos conforme descrito abaixo.</w:t>
      </w:r>
    </w:p>
    <w:p w14:paraId="648C2A83" w14:textId="77777777" w:rsidR="000F3D0E" w:rsidRPr="005C0F59" w:rsidRDefault="000F3D0E" w:rsidP="000A66DD">
      <w:pPr>
        <w:pBdr>
          <w:top w:val="nil"/>
          <w:left w:val="nil"/>
          <w:bottom w:val="nil"/>
          <w:right w:val="nil"/>
          <w:between w:val="nil"/>
        </w:pBdr>
        <w:spacing w:after="120"/>
        <w:jc w:val="both"/>
        <w:rPr>
          <w:color w:val="000000"/>
        </w:rPr>
      </w:pPr>
    </w:p>
    <w:p w14:paraId="7047BF4D" w14:textId="42984E8C" w:rsidR="000F3D0E" w:rsidRPr="005C0F59" w:rsidRDefault="00262BF2" w:rsidP="00262BF2">
      <w:pPr>
        <w:pStyle w:val="Ttulo2"/>
      </w:pPr>
      <w:bookmarkStart w:id="128" w:name="_heading=h.39kk8xu" w:colFirst="0" w:colLast="0"/>
      <w:bookmarkEnd w:id="128"/>
      <w:r>
        <w:t xml:space="preserve">9.8 </w:t>
      </w:r>
      <w:r w:rsidR="00000000" w:rsidRPr="005C0F59">
        <w:t>Laboratórios Específicos</w:t>
      </w:r>
    </w:p>
    <w:p w14:paraId="34F4D595"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Os laboratórios específicos apresentam equipamentos em quantidade que atendem às exigências da formação, assegurando a participação ativa dos alunos nas atividades práticas. Estes equipamentos estão em condições de uso. A IES adota mecanismos de manutenção, conservação e calibração que asseguram o funcionamento permanente e otimizado dos recursos disponibilizados e todos os laboratórios possuem regulamento próprio, manual de uso e de segurança.</w:t>
      </w:r>
    </w:p>
    <w:p w14:paraId="2FB293B1"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Os laboratórios são planejados com equipamentos de proteção contra acidentes (ventiladores, exaustores, capelas, extintores, elementos de proteção da rede elétrica); equipamentos de proteção coletiva - EPC, compatíveis com a finalidade de utilização dos ambientes/laboratórios, e de proteção individual - EPI (máscaras, luvas, óculos, vestuário de proteção) adequados ao número de usuários.</w:t>
      </w:r>
    </w:p>
    <w:p w14:paraId="70D8A99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As normas e procedimentos de segurança e proteção ambiental pertinentes estão divulgadas em locais estratégicos que permitem sua visibilidade, assegurando seu conhecimento e aplicação pela comunidade acadêmica, e as instalações e os equipamentos atendem às normas de segurança.</w:t>
      </w:r>
    </w:p>
    <w:p w14:paraId="0A8B8339" w14:textId="74FCC8A4" w:rsidR="000F3D0E" w:rsidRPr="005C0F59" w:rsidRDefault="00000000" w:rsidP="000A66DD">
      <w:pPr>
        <w:spacing w:after="120" w:line="360" w:lineRule="auto"/>
        <w:ind w:firstLine="566"/>
        <w:jc w:val="both"/>
      </w:pPr>
      <w:r w:rsidRPr="005C0F59">
        <w:t>Na faculdade UniBRAS da BAHIA-FACBRAS, dispomos de Laboratório</w:t>
      </w:r>
      <w:r w:rsidR="000C1B55" w:rsidRPr="005C0F59">
        <w:t xml:space="preserve"> Multifuncional II que proporcionam práticas</w:t>
      </w:r>
      <w:r w:rsidRPr="005C0F59">
        <w:t xml:space="preserve"> de </w:t>
      </w:r>
      <w:r w:rsidR="000C1B55" w:rsidRPr="005C0F59">
        <w:rPr>
          <w:shd w:val="clear" w:color="auto" w:fill="FFFFFF"/>
        </w:rPr>
        <w:t xml:space="preserve">hidráulica, </w:t>
      </w:r>
      <w:r w:rsidR="000C1B55" w:rsidRPr="005C0F59">
        <w:t>Instalações elétricas e hidrossanitárias</w:t>
      </w:r>
      <w:r w:rsidRPr="005C0F59">
        <w:t>, Laboratório de Desenho Técnico, Laboratório de Materiais de Construção e Laboratório de Bioquímica.</w:t>
      </w:r>
    </w:p>
    <w:p w14:paraId="2535CF6A" w14:textId="77777777" w:rsidR="000F3D0E" w:rsidRPr="005C0F59" w:rsidRDefault="00000000">
      <w:pPr>
        <w:pStyle w:val="Ttulo3"/>
        <w:ind w:left="0" w:firstLine="566"/>
        <w:rPr>
          <w:rFonts w:cs="Times New Roman"/>
        </w:rPr>
      </w:pPr>
      <w:bookmarkStart w:id="129" w:name="_heading=h.2bxgwvm" w:colFirst="0" w:colLast="0"/>
      <w:bookmarkEnd w:id="129"/>
      <w:r w:rsidRPr="005C0F59">
        <w:rPr>
          <w:rFonts w:cs="Times New Roman"/>
        </w:rPr>
        <w:lastRenderedPageBreak/>
        <w:t>9.8.1 Laboratórios virtuais</w:t>
      </w:r>
    </w:p>
    <w:p w14:paraId="195FC833"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Em parceria com a ALGETEC, é disponibilizado ao aluno acesso a Laboratórios virtuais, que tem práticas roteirizadas, associadas ao plano pedagógico da instituição, com alta fidelidade aos experimentos realizados nos laboratórios reais. Os laboratórios virtuais abordam três objetivos básicos: objetivos conceituais/cognitivos, atitudinais e procedimentais.</w:t>
      </w:r>
    </w:p>
    <w:p w14:paraId="0A8FFDE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catálogo dos Laboratórios Virtuais conta com: 206 práticas de Saúde; 77 práticas de Ciências Naturais; 86 Práticas de Exatas; 17 Práticas de Humanidades.</w:t>
      </w:r>
    </w:p>
    <w:p w14:paraId="510C7BA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Cabe ressaltar que em atendimento RESOLUÇÃO Nº 2, DE 24 DE ABRIL DE 2019  que Institui as Diretrizes Curriculares Nacionais do Curso de Graduação em Engenharia os laboratórios virtuais e seus simuladores são utilizados exclusivamente como ferramentas adicionais de aprendizagem e de aprofundamento e apreensão do conhecimento e, principalmente, como ferramenta tecnológica, inovadora e motivadora para o discente, </w:t>
      </w:r>
      <w:r w:rsidRPr="005C0F59">
        <w:rPr>
          <w:b/>
          <w:color w:val="000000"/>
          <w:u w:val="single"/>
        </w:rPr>
        <w:t>não substituindo as práticas em laboratórios e reais</w:t>
      </w:r>
      <w:r w:rsidRPr="005C0F59">
        <w:rPr>
          <w:color w:val="000000"/>
        </w:rPr>
        <w:t xml:space="preserve"> conforme preconiza o artigo a seguir transcrito: </w:t>
      </w:r>
    </w:p>
    <w:p w14:paraId="66F0B5B8" w14:textId="77777777" w:rsidR="000F3D0E" w:rsidRPr="00262BF2" w:rsidRDefault="00000000">
      <w:pPr>
        <w:pBdr>
          <w:top w:val="nil"/>
          <w:left w:val="nil"/>
          <w:bottom w:val="nil"/>
          <w:right w:val="nil"/>
          <w:between w:val="nil"/>
        </w:pBdr>
        <w:spacing w:after="120" w:line="360" w:lineRule="auto"/>
        <w:ind w:left="1985"/>
        <w:jc w:val="both"/>
        <w:rPr>
          <w:color w:val="000000"/>
          <w:sz w:val="20"/>
          <w:szCs w:val="20"/>
        </w:rPr>
      </w:pPr>
      <w:r w:rsidRPr="00262BF2">
        <w:rPr>
          <w:color w:val="000000"/>
          <w:sz w:val="20"/>
          <w:szCs w:val="20"/>
        </w:rPr>
        <w:t>Art. 8º O curso de graduação em Engenharia deve ter carga horária e tempo de integralização, conforme estabelecidos no Projeto Pedagógico do Curso (PPC), definidos de acordo com a Resolução CNE/CES nº 2, de 18 de junho de 2007.</w:t>
      </w:r>
    </w:p>
    <w:p w14:paraId="3B783DF1" w14:textId="77777777" w:rsidR="000F3D0E" w:rsidRPr="00262BF2" w:rsidRDefault="00000000">
      <w:pPr>
        <w:pBdr>
          <w:top w:val="nil"/>
          <w:left w:val="nil"/>
          <w:bottom w:val="nil"/>
          <w:right w:val="nil"/>
          <w:between w:val="nil"/>
        </w:pBdr>
        <w:spacing w:after="120" w:line="360" w:lineRule="auto"/>
        <w:ind w:left="1985"/>
        <w:jc w:val="both"/>
        <w:rPr>
          <w:color w:val="000000"/>
          <w:sz w:val="20"/>
          <w:szCs w:val="20"/>
        </w:rPr>
      </w:pPr>
      <w:r w:rsidRPr="00262BF2">
        <w:rPr>
          <w:color w:val="000000"/>
          <w:sz w:val="20"/>
          <w:szCs w:val="20"/>
        </w:rPr>
        <w:t>§ 1º As atividades do curso podem ser organizadas por disciplinas, blocos, temas ou eixos de conteúdos; atividades práticas laboratoriais e reais, projetos, atividades de extensão e pesquisa, entre outras.</w:t>
      </w:r>
    </w:p>
    <w:p w14:paraId="0EED283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Considerando o exposto os laboratórios virtuais a seguir apresentados são utilizados no curso de Engenharia Civil utilizados em atividades relacionadas a Química Tecnológica, Física – Mecânica de Partículas, Física – Eletricidade e Magnetismo, Fenômenos de Transporte, Práticas Integradas 1A, 1B, 2A e 2B, além de práticas especificas das áreas: fluido, hidráulica, estruturas, materiais, solos, elétrica. Estes visam práticas de sistema de medição, cinemática, dinâmica, gravitação, eletrostática, eletromagnetismo, eletrodinâmica, óptica, ondas e termodinâmica, propriedades da matéria, soluções, ligações químicas, físico-química, reações químicas, eletroquímica, equilíbrio químico e estequiometria, propriedades dos materiais, perda de carga, associação de bombas, instalações elétricas e medidas elétricas, esforços estruturais dentre outras associadas a controle de sistemas dinâmicos e a internet das coisas.</w:t>
      </w:r>
    </w:p>
    <w:p w14:paraId="3B2B608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ind w:left="0" w:firstLine="566"/>
        <w:jc w:val="both"/>
      </w:pPr>
      <w:r w:rsidRPr="005C0F59">
        <w:rPr>
          <w:color w:val="000000"/>
        </w:rPr>
        <w:t>Medidas de Massa e Volume de Líquidos</w:t>
      </w:r>
    </w:p>
    <w:p w14:paraId="0A23D40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lastRenderedPageBreak/>
        <w:t>Separação de uma Mistura Heterogênea: Filtração Simples</w:t>
      </w:r>
    </w:p>
    <w:p w14:paraId="1B8992A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Separação de uma Mistura Homogênea: Destilação Simples</w:t>
      </w:r>
    </w:p>
    <w:p w14:paraId="07CB7AB8"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Separação de uma Mistura Heterogênea: Decantação</w:t>
      </w:r>
    </w:p>
    <w:p w14:paraId="242F8FDB"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Ensaio de Chamas</w:t>
      </w:r>
    </w:p>
    <w:p w14:paraId="4FAE8213"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Caráter Oxidante do Halogêneos</w:t>
      </w:r>
    </w:p>
    <w:p w14:paraId="74C0F19C"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Condutividade Elétrica em Líquidos e Sólidos</w:t>
      </w:r>
    </w:p>
    <w:p w14:paraId="2901DE4A"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Pilha de Daniell</w:t>
      </w:r>
    </w:p>
    <w:p w14:paraId="47B9970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Estudo da Espontaneidade de uma Reação</w:t>
      </w:r>
    </w:p>
    <w:p w14:paraId="35E3885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Ação de um Campo Elétrico</w:t>
      </w:r>
    </w:p>
    <w:p w14:paraId="74F320B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Ensaio de Solubilidade</w:t>
      </w:r>
    </w:p>
    <w:p w14:paraId="2E39F60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Evidências de uma Reação Química</w:t>
      </w:r>
    </w:p>
    <w:p w14:paraId="00A0283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Indicadores Ácido-Base</w:t>
      </w:r>
    </w:p>
    <w:p w14:paraId="1B3365E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Eletrólise</w:t>
      </w:r>
    </w:p>
    <w:p w14:paraId="1DD910E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Condutividade Elétrica em Líquidos e Sólidos – Análise Qualitativa</w:t>
      </w:r>
    </w:p>
    <w:p w14:paraId="2B6B60C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Determinação do Ponto de Fusão de Substâncias Orgânicas</w:t>
      </w:r>
    </w:p>
    <w:p w14:paraId="516C7A1C"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Experimento de Efeito Tyndall</w:t>
      </w:r>
    </w:p>
    <w:p w14:paraId="4995752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Reatividade dos Metais – Síntese do Gás Hidrogênio</w:t>
      </w:r>
    </w:p>
    <w:p w14:paraId="05BB32D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Cromatografia em Papel – Tintas de Canetas</w:t>
      </w:r>
    </w:p>
    <w:p w14:paraId="7999BF8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Algarismos Significativos, Erros e Calibração de Vidrarias</w:t>
      </w:r>
    </w:p>
    <w:p w14:paraId="1A56DB4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Reação de Neutralização Ácido-Base</w:t>
      </w:r>
    </w:p>
    <w:p w14:paraId="1126A58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Preparo e Diluição de Soluções</w:t>
      </w:r>
    </w:p>
    <w:p w14:paraId="12A9267B"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Espectroscopia Eletrônica Aplicada a Compostos de Coordenação</w:t>
      </w:r>
    </w:p>
    <w:p w14:paraId="7E35E883"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Caracterização de Complexos via Análise Condutométrica</w:t>
      </w:r>
    </w:p>
    <w:p w14:paraId="7525F3C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Classificação das Reações Químicas</w:t>
      </w:r>
    </w:p>
    <w:p w14:paraId="4C053138"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Reatividade Química dos Metais</w:t>
      </w:r>
    </w:p>
    <w:p w14:paraId="7E3DFFCA"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Reações Perigosas</w:t>
      </w:r>
    </w:p>
    <w:p w14:paraId="2B8AEF68"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Reações Químicas e Trocas de Energia</w:t>
      </w:r>
    </w:p>
    <w:p w14:paraId="0C0F288C"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Propriedades dos Alcanos e Alcenos</w:t>
      </w:r>
    </w:p>
    <w:p w14:paraId="3C934C7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Deslocamento de Equilíbrio</w:t>
      </w:r>
    </w:p>
    <w:p w14:paraId="79E84CC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Destilação Fracionada</w:t>
      </w:r>
    </w:p>
    <w:p w14:paraId="5FD5BA2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Termodinâmica da Célula Eletroquímica</w:t>
      </w:r>
    </w:p>
    <w:p w14:paraId="2552E71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Extração com Solventes e Extração Reativa</w:t>
      </w:r>
    </w:p>
    <w:p w14:paraId="787872C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Comparação entre Carbonatos e Silicatos</w:t>
      </w:r>
    </w:p>
    <w:p w14:paraId="3FD7840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Observação das Propriedades dos Carbonos e seus Derivados</w:t>
      </w:r>
    </w:p>
    <w:p w14:paraId="49F0A44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lastRenderedPageBreak/>
        <w:t>Movimento Retilíneo Uniforme (MRU)</w:t>
      </w:r>
    </w:p>
    <w:p w14:paraId="2FDB50A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Movimento Retilíneo Uniformemente Variado (MRUV)</w:t>
      </w:r>
    </w:p>
    <w:p w14:paraId="0BB1B8C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Princípio da Conservação da Energia</w:t>
      </w:r>
    </w:p>
    <w:p w14:paraId="3C09DD1E"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Queda Livre</w:t>
      </w:r>
    </w:p>
    <w:p w14:paraId="61749E4A"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2"/>
        <w:ind w:left="0" w:firstLine="566"/>
        <w:jc w:val="both"/>
      </w:pPr>
      <w:r w:rsidRPr="005C0F59">
        <w:rPr>
          <w:color w:val="000000"/>
        </w:rPr>
        <w:t>Lei de Hooke</w:t>
      </w:r>
    </w:p>
    <w:p w14:paraId="51E96748"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Hidrostática</w:t>
      </w:r>
    </w:p>
    <w:p w14:paraId="022C0C4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Dilatômetro</w:t>
      </w:r>
    </w:p>
    <w:p w14:paraId="6EE0A2F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Calorimetria</w:t>
      </w:r>
    </w:p>
    <w:p w14:paraId="3AD8B20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Lei de Ohm</w:t>
      </w:r>
    </w:p>
    <w:p w14:paraId="26328E4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Associação em Série de Resistores</w:t>
      </w:r>
    </w:p>
    <w:p w14:paraId="7C8954E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Pêndulo Simples</w:t>
      </w:r>
    </w:p>
    <w:p w14:paraId="3B8AAEE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Leis de Kirchhoff</w:t>
      </w:r>
    </w:p>
    <w:p w14:paraId="5263D7E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Espelhos Planos</w:t>
      </w:r>
    </w:p>
    <w:p w14:paraId="5B5EEE3E"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Estática - Balança de Prato</w:t>
      </w:r>
    </w:p>
    <w:p w14:paraId="63E6B03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Pêndulo Balístico</w:t>
      </w:r>
    </w:p>
    <w:p w14:paraId="24040DB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5"/>
        <w:ind w:left="0" w:firstLine="566"/>
        <w:jc w:val="both"/>
      </w:pPr>
      <w:r w:rsidRPr="005C0F59">
        <w:rPr>
          <w:color w:val="000000"/>
        </w:rPr>
        <w:t>Difração por Fenda Dupla</w:t>
      </w:r>
    </w:p>
    <w:p w14:paraId="4A8E30F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Capacitores</w:t>
      </w:r>
    </w:p>
    <w:p w14:paraId="4BF962A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Campo Eletromagnético</w:t>
      </w:r>
    </w:p>
    <w:p w14:paraId="3949675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Leds &amp; Diodos</w:t>
      </w:r>
    </w:p>
    <w:p w14:paraId="500F79C8"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Máxima Transferência de Potência</w:t>
      </w:r>
    </w:p>
    <w:p w14:paraId="7CBFD86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Resistividade</w:t>
      </w:r>
    </w:p>
    <w:p w14:paraId="66DEC79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Ângulo Limite e Refração da Luz</w:t>
      </w:r>
    </w:p>
    <w:p w14:paraId="0B9B6DE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Pêndulo Físico</w:t>
      </w:r>
    </w:p>
    <w:p w14:paraId="64D326E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Ondas Mecânicas</w:t>
      </w:r>
    </w:p>
    <w:p w14:paraId="138867C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Lançamentos Horizontais e Colisões</w:t>
      </w:r>
    </w:p>
    <w:p w14:paraId="7301FA6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Oscilações em Molas</w:t>
      </w:r>
    </w:p>
    <w:p w14:paraId="2DF1568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Lei da Indução de Faraday</w:t>
      </w:r>
    </w:p>
    <w:p w14:paraId="1E92648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Campo Magnético em um Fio Retilíneo</w:t>
      </w:r>
    </w:p>
    <w:p w14:paraId="7127217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Calor Específico de Sólidos</w:t>
      </w:r>
    </w:p>
    <w:p w14:paraId="053C130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Calor Específico de Líquidos</w:t>
      </w:r>
    </w:p>
    <w:p w14:paraId="6CB28E9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Equação Termométrica</w:t>
      </w:r>
    </w:p>
    <w:p w14:paraId="191526A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Auto-Indução</w:t>
      </w:r>
    </w:p>
    <w:p w14:paraId="5B78887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Força Magnética entre Fios Paralelos</w:t>
      </w:r>
    </w:p>
    <w:p w14:paraId="3A17449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Interação entre Dois Ímãs Permanentes</w:t>
      </w:r>
    </w:p>
    <w:p w14:paraId="29AF6A7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lastRenderedPageBreak/>
        <w:t>Indução Mútua entre Duas Bobinas</w:t>
      </w:r>
    </w:p>
    <w:p w14:paraId="49950D2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Ensaio de Tração</w:t>
      </w:r>
    </w:p>
    <w:p w14:paraId="7625B56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Ensaio de Compressão</w:t>
      </w:r>
    </w:p>
    <w:p w14:paraId="1FAC36E3"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Ensaio de Dureza</w:t>
      </w:r>
    </w:p>
    <w:p w14:paraId="2CC264A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Ensaio de Torção</w:t>
      </w:r>
    </w:p>
    <w:p w14:paraId="389B36E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Curvas de Escoamento</w:t>
      </w:r>
    </w:p>
    <w:p w14:paraId="359506AB"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Perda de Carga Distribuída</w:t>
      </w:r>
    </w:p>
    <w:p w14:paraId="312D990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Experimento de Jatos Livres</w:t>
      </w:r>
    </w:p>
    <w:p w14:paraId="3D5553C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Viscosímetro de Stokes</w:t>
      </w:r>
    </w:p>
    <w:p w14:paraId="0D7BBAC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Associação de Bombas</w:t>
      </w:r>
    </w:p>
    <w:p w14:paraId="5EB95B0E"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2"/>
        <w:ind w:left="0" w:firstLine="566"/>
        <w:jc w:val="both"/>
      </w:pPr>
      <w:r w:rsidRPr="005C0F59">
        <w:rPr>
          <w:color w:val="000000"/>
        </w:rPr>
        <w:t>Experimentos de Condução Linear</w:t>
      </w:r>
    </w:p>
    <w:p w14:paraId="07E6FE1B"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Experimentos de Convecção</w:t>
      </w:r>
    </w:p>
    <w:p w14:paraId="43AF195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Experimentos em Trocadores de Calor</w:t>
      </w:r>
    </w:p>
    <w:p w14:paraId="2F6CF089"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Instalações Elétricas Residenciais - Circuitos Básicos</w:t>
      </w:r>
    </w:p>
    <w:p w14:paraId="015472E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Instalações Elétricas Residenciais – Automação Residencial e Telecomunicações</w:t>
      </w:r>
    </w:p>
    <w:p w14:paraId="1FC8545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Bancada de Medidas Elétricas</w:t>
      </w:r>
    </w:p>
    <w:p w14:paraId="6359753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Agregados: Composição Granulométrica</w:t>
      </w:r>
    </w:p>
    <w:p w14:paraId="79F18C03"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Agregados – Massa unitária e Volumes de vazios</w:t>
      </w:r>
    </w:p>
    <w:p w14:paraId="429541E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Agregados – Massa Especifica</w:t>
      </w:r>
    </w:p>
    <w:p w14:paraId="730D391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Caracterização de Solos em laboratório: Determinação da Umidade Natural</w:t>
      </w:r>
    </w:p>
    <w:p w14:paraId="5D53235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t>Caracterização de Solos – Curva Granulométrica</w:t>
      </w:r>
    </w:p>
    <w:p w14:paraId="597F4BEB"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5"/>
        <w:ind w:left="0" w:firstLine="566"/>
        <w:jc w:val="both"/>
      </w:pPr>
      <w:r w:rsidRPr="005C0F59">
        <w:rPr>
          <w:color w:val="000000"/>
        </w:rPr>
        <w:t>Agregado Miúdo: Determinação de Impurezas Orgânicas</w:t>
      </w:r>
    </w:p>
    <w:p w14:paraId="039060A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Execução do Traço do Concreto</w:t>
      </w:r>
    </w:p>
    <w:p w14:paraId="54D77CF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Preparação de Argamassas</w:t>
      </w:r>
    </w:p>
    <w:p w14:paraId="69E1FB53"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Slump Test</w:t>
      </w:r>
    </w:p>
    <w:p w14:paraId="1D73991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Identificação de Tijolos</w:t>
      </w:r>
    </w:p>
    <w:p w14:paraId="76C3C297"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Ensaio de Aderência</w:t>
      </w:r>
    </w:p>
    <w:p w14:paraId="4F0D1B8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Ensaio de Tempo de pega</w:t>
      </w:r>
    </w:p>
    <w:p w14:paraId="44E51F6C"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Concreto: Ensaio de Tração de Corpos de Prova Cilíndricos</w:t>
      </w:r>
    </w:p>
    <w:p w14:paraId="24F339DE"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Concreto: Ensaio de Compressão de Corpos de Prova Cilíndricos</w:t>
      </w:r>
    </w:p>
    <w:p w14:paraId="21FFC60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rPr>
          <w:color w:val="006FC0"/>
        </w:rPr>
      </w:pPr>
      <w:r w:rsidRPr="005C0F59">
        <w:rPr>
          <w:color w:val="000000"/>
        </w:rPr>
        <w:t>Massa Especifica do Cimento</w:t>
      </w:r>
    </w:p>
    <w:p w14:paraId="6C5BCB5C"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Topografia: Levantamento de Curvas de Nível</w:t>
      </w:r>
    </w:p>
    <w:p w14:paraId="18956EB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Sondagem</w:t>
      </w:r>
    </w:p>
    <w:p w14:paraId="37C4A09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Compressibilidade dos Solos</w:t>
      </w:r>
    </w:p>
    <w:p w14:paraId="0D52B434"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6"/>
        <w:ind w:left="0" w:firstLine="566"/>
        <w:jc w:val="both"/>
      </w:pPr>
      <w:r w:rsidRPr="005C0F59">
        <w:rPr>
          <w:color w:val="000000"/>
        </w:rPr>
        <w:lastRenderedPageBreak/>
        <w:t>Ensaio de Compactação dos Solos</w:t>
      </w:r>
    </w:p>
    <w:p w14:paraId="38D7EA76"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Limites de Atterberg – Limite de Plasticidade</w:t>
      </w:r>
    </w:p>
    <w:p w14:paraId="4E4A73DA"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Resistencia ao Cisalhamento</w:t>
      </w:r>
    </w:p>
    <w:p w14:paraId="194B5ADF"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Escavação de Fundação</w:t>
      </w:r>
    </w:p>
    <w:p w14:paraId="7AE9ED55"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Locação de Obra</w:t>
      </w:r>
    </w:p>
    <w:p w14:paraId="7B42CB4A"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Geoprocessamento – Montagem de Equipamento</w:t>
      </w:r>
    </w:p>
    <w:p w14:paraId="4C7DC800"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3"/>
        <w:ind w:left="0" w:firstLine="566"/>
        <w:jc w:val="both"/>
      </w:pPr>
      <w:r w:rsidRPr="005C0F59">
        <w:rPr>
          <w:color w:val="000000"/>
        </w:rPr>
        <w:t>Geoprocessamento – Método de Levantamento GNSS</w:t>
      </w:r>
    </w:p>
    <w:p w14:paraId="106E740E"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7"/>
        <w:ind w:left="0" w:firstLine="566"/>
        <w:jc w:val="both"/>
      </w:pPr>
      <w:r w:rsidRPr="005C0F59">
        <w:rPr>
          <w:color w:val="000000"/>
        </w:rPr>
        <w:t>Instalações Hidrossanitarias</w:t>
      </w:r>
    </w:p>
    <w:p w14:paraId="7866FE92"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04"/>
        <w:ind w:left="0" w:firstLine="566"/>
        <w:jc w:val="both"/>
      </w:pPr>
      <w:r w:rsidRPr="005C0F59">
        <w:rPr>
          <w:color w:val="000000"/>
        </w:rPr>
        <w:t>Orçamento e Planejamento de Obras – Construindo uma EAP na Construcao Civil</w:t>
      </w:r>
    </w:p>
    <w:p w14:paraId="22411DCD"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 w:after="120" w:line="360" w:lineRule="auto"/>
        <w:ind w:left="0" w:firstLine="566"/>
        <w:jc w:val="both"/>
      </w:pPr>
      <w:r w:rsidRPr="005C0F59">
        <w:rPr>
          <w:color w:val="000000"/>
        </w:rPr>
        <w:t>Indicação dos EPIs para Práticas Laborais</w:t>
      </w:r>
    </w:p>
    <w:p w14:paraId="37211791" w14:textId="77777777" w:rsidR="000F3D0E" w:rsidRPr="005C0F59" w:rsidRDefault="00000000">
      <w:pPr>
        <w:widowControl w:val="0"/>
        <w:numPr>
          <w:ilvl w:val="0"/>
          <w:numId w:val="24"/>
        </w:numPr>
        <w:pBdr>
          <w:top w:val="nil"/>
          <w:left w:val="nil"/>
          <w:bottom w:val="nil"/>
          <w:right w:val="nil"/>
          <w:between w:val="nil"/>
        </w:pBdr>
        <w:tabs>
          <w:tab w:val="left" w:pos="981"/>
          <w:tab w:val="left" w:pos="982"/>
        </w:tabs>
        <w:spacing w:before="1" w:after="120" w:line="360" w:lineRule="auto"/>
        <w:ind w:left="0" w:firstLine="566"/>
        <w:jc w:val="both"/>
        <w:sectPr w:rsidR="000F3D0E" w:rsidRPr="005C0F59">
          <w:pgSz w:w="11906" w:h="16838"/>
          <w:pgMar w:top="1580" w:right="800" w:bottom="280" w:left="1700" w:header="720" w:footer="720" w:gutter="0"/>
          <w:cols w:space="720"/>
        </w:sectPr>
      </w:pPr>
      <w:r w:rsidRPr="005C0F59">
        <w:rPr>
          <w:color w:val="000000"/>
        </w:rPr>
        <w:t>Ergonomia e Segurança Industrial – Verificação de Inconformidades em um Ambiente Industrial</w:t>
      </w:r>
    </w:p>
    <w:p w14:paraId="0B91E434" w14:textId="77777777" w:rsidR="000F3D0E" w:rsidRPr="005C0F59" w:rsidRDefault="00000000">
      <w:pPr>
        <w:pStyle w:val="Ttulo1"/>
        <w:numPr>
          <w:ilvl w:val="0"/>
          <w:numId w:val="25"/>
        </w:numPr>
        <w:tabs>
          <w:tab w:val="left" w:pos="563"/>
        </w:tabs>
        <w:spacing w:before="102"/>
        <w:ind w:left="0" w:firstLine="566"/>
      </w:pPr>
      <w:bookmarkStart w:id="130" w:name="_heading=h.1opuj5n" w:colFirst="0" w:colLast="0"/>
      <w:bookmarkEnd w:id="130"/>
      <w:r w:rsidRPr="005C0F59">
        <w:lastRenderedPageBreak/>
        <w:t>PROCESSOS DE GESTÃO E AVALIAÇÃO DO CURSO DE ENGENHARIA CIVIL</w:t>
      </w:r>
    </w:p>
    <w:p w14:paraId="76EC6026" w14:textId="77777777" w:rsidR="000F3D0E" w:rsidRPr="005C0F59" w:rsidRDefault="000F3D0E">
      <w:pPr>
        <w:pBdr>
          <w:top w:val="nil"/>
          <w:left w:val="nil"/>
          <w:bottom w:val="nil"/>
          <w:right w:val="nil"/>
          <w:between w:val="nil"/>
        </w:pBdr>
        <w:spacing w:before="11" w:after="120"/>
        <w:ind w:firstLine="566"/>
        <w:jc w:val="both"/>
        <w:rPr>
          <w:b/>
          <w:color w:val="000000"/>
        </w:rPr>
      </w:pPr>
    </w:p>
    <w:p w14:paraId="65319A06" w14:textId="4BA2D811" w:rsidR="000F3D0E" w:rsidRPr="005C0F59" w:rsidRDefault="00262BF2" w:rsidP="00262BF2">
      <w:pPr>
        <w:pStyle w:val="Ttulo2"/>
      </w:pPr>
      <w:bookmarkStart w:id="131" w:name="_heading=h.48pi1tg" w:colFirst="0" w:colLast="0"/>
      <w:bookmarkEnd w:id="131"/>
      <w:r>
        <w:t xml:space="preserve">10.1 </w:t>
      </w:r>
      <w:r w:rsidR="00000000" w:rsidRPr="005C0F59">
        <w:t>Gestão e Autoavaliação do Curso</w:t>
      </w:r>
    </w:p>
    <w:p w14:paraId="737DAC7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gestão do Curso é planejada considerando a autoavaliação institucional e o resultado das avaliações externas, como insumos para aprimoramento contínuo do planejamento do curso, com previsão da apropriação dos resultados pela comunidade acadêmica e delineamento de processo auto avaliativo periódico do curso.</w:t>
      </w:r>
    </w:p>
    <w:p w14:paraId="374EFF1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Entendemos, de acordo com o estabelecido pela legislação vigente, que a autoavaliação institucional tem como objetivos produzir conhecimentos, refletir sobre as atividades cumpridas pela instituição, identificar as causas dos seus problemas, aperfeiçoar a consciência pedagógica e capacidade profissional do corpo docente e técnico-administrativo, bem como fortalecer as relações de cooperação entre os diversos atores institucionais, tornar mais efetiva a vinculação da instituição com a comunidade, além de prestar contas à sociedade.</w:t>
      </w:r>
    </w:p>
    <w:p w14:paraId="6C9DF54B"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Desta forma, atendendo ao descrito nos instrumentos de avaliação do MEC e legislação pertinente, a IES prevê seu Projeto de Autoavaliação Institucional, conforme item a seguir.</w:t>
      </w:r>
    </w:p>
    <w:p w14:paraId="02D81E7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IES prevê seu Projeto de Autoavaliação Institucional levando em conta, precipuamente, a legislação em vigor (Lei nº 10.891/2004), e, sobretudo, como ferramenta de gestão e de ações acadêmico- administrativas necessárias para o ato de repensar o 'fazer' da instituição, melhorar seus processos e serviços, além de corrigir rumos.</w:t>
      </w:r>
    </w:p>
    <w:p w14:paraId="38152AA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autoavaliação institucional na Faculdade é de responsabilidade da CPA - Comissão Própria de Avaliação, constituída por representantes de todos os segmentos da comunidade acadêmica e da sociedade civil organizada, sendo clara em sua regulamentação a vedação de composição que privilegie a maioria absoluta de qualquer de um deles, bem como ocorrerá a participação de todos eles.</w:t>
      </w:r>
    </w:p>
    <w:p w14:paraId="1F12DCD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No Projeto estão descritas as estratégias pensadas para fomentar o engajamento da comunidade, em como sensibilizá-la para a relevância da autoavaliação institucional e seus resultados, bem como quais instrumentos são aplicados.</w:t>
      </w:r>
    </w:p>
    <w:p w14:paraId="31AF9C45" w14:textId="77777777" w:rsidR="000F3D0E" w:rsidRPr="005C0F59" w:rsidRDefault="00000000">
      <w:pPr>
        <w:spacing w:line="360" w:lineRule="auto"/>
        <w:ind w:firstLine="566"/>
        <w:jc w:val="both"/>
      </w:pPr>
      <w:r w:rsidRPr="005C0F59">
        <w:lastRenderedPageBreak/>
        <w:t>A CPA, que tem autonomia sobre qualquer colegiado ou órgão da Faculdade, conduzirá todo o processo de avaliação, desde a elaboração e a utilização de instrumentos, definição da metodologia que possibilite a apropriação por todos os segmentos da comunidade acadêmica, computação e análise dos resultados, até a sua divulgação analítica, mantendo a comunidade acadêmica informada sobre todo o processo da Avaliação Institucional, possibilitando a devida apropriação deste processo como um todo.</w:t>
      </w:r>
    </w:p>
    <w:p w14:paraId="390ACD52"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Estão previstas reuniões também no âmbito do curso, com os professores, e, principalmente, integrantes do NDE, para elaborar e sugerir à CPA indicadores para o instrumento de avaliação do curso, em relação aos componentes curriculares, corpo docente, considerando a atuação dos mesmos, a metodologia de ensino, a avaliação e a infraestrutura necessária ao desenvolvimento das atividades de ensino, bem como a gestão acadêmica do curso.</w:t>
      </w:r>
    </w:p>
    <w:p w14:paraId="6E739CDA"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Entendendo a autoavaliação como ferramenta de gestão e ações acadêmico- administrativas, a Coordenação do Curso, NDE, Colegiado de Curso e demais gestores e equipe multidisciplinar, de posse dos resultados oferecidos pelas avaliações da CPA, reavaliará o projeto pedagógico do curso e da própria Faculdade, a estrutura curricular e o desempenho acadêmico dos docentes, tendo como foco, neste último caso, a avaliação das didáticas e metodologias desenvolvidas.</w:t>
      </w:r>
    </w:p>
    <w:p w14:paraId="64553DC5"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A autoavaliação, portanto, terá como objetivo principal indicar as alternativas para correção dos rumos, sempre que necessário e, consequentemente, fomentar as políticas de formação permanente do corpo </w:t>
      </w:r>
      <w:r w:rsidRPr="005C0F59">
        <w:t>docente e</w:t>
      </w:r>
      <w:r w:rsidRPr="005C0F59">
        <w:rPr>
          <w:color w:val="000000"/>
        </w:rPr>
        <w:t xml:space="preserve"> da equipe pedagógica.</w:t>
      </w:r>
    </w:p>
    <w:p w14:paraId="352FA208"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Quanto às etapas para o processo de autoavaliação institucional, foram estabelecidas para este projeto:</w:t>
      </w:r>
    </w:p>
    <w:p w14:paraId="7F67E338" w14:textId="77777777" w:rsidR="000F3D0E" w:rsidRPr="005C0F59" w:rsidRDefault="00000000" w:rsidP="00D26D6C">
      <w:pPr>
        <w:widowControl w:val="0"/>
        <w:numPr>
          <w:ilvl w:val="0"/>
          <w:numId w:val="41"/>
        </w:numPr>
        <w:pBdr>
          <w:top w:val="nil"/>
          <w:left w:val="nil"/>
          <w:bottom w:val="nil"/>
          <w:right w:val="nil"/>
          <w:between w:val="nil"/>
        </w:pBdr>
        <w:tabs>
          <w:tab w:val="left" w:pos="1256"/>
        </w:tabs>
        <w:ind w:left="1134" w:hanging="567"/>
        <w:jc w:val="both"/>
      </w:pPr>
      <w:r w:rsidRPr="005C0F59">
        <w:rPr>
          <w:color w:val="000000"/>
        </w:rPr>
        <w:t>constituição da equipe de autoavaliação e da infraestrutura necessária;</w:t>
      </w:r>
    </w:p>
    <w:p w14:paraId="4F84E523"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5" w:line="343" w:lineRule="auto"/>
        <w:ind w:left="1134" w:hanging="567"/>
        <w:jc w:val="both"/>
      </w:pPr>
      <w:r w:rsidRPr="005C0F59">
        <w:rPr>
          <w:color w:val="000000"/>
        </w:rPr>
        <w:t>capacitação da CPA sobre a legislação do SINAES e Notas Técnicas do MEC, por parte do PI - Procurador Institucional e por meio de eventos e cursos externos;</w:t>
      </w:r>
    </w:p>
    <w:p w14:paraId="38574B0E"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9" w:line="343" w:lineRule="auto"/>
        <w:ind w:left="1134" w:hanging="567"/>
        <w:jc w:val="both"/>
      </w:pPr>
      <w:r w:rsidRPr="005C0F59">
        <w:rPr>
          <w:color w:val="000000"/>
        </w:rPr>
        <w:t>elaboração do Projeto de Autoavaliação e dos instrumentos e planejamento de suas atividades;</w:t>
      </w:r>
    </w:p>
    <w:p w14:paraId="07E71BAD"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9"/>
        <w:ind w:left="1134" w:hanging="567"/>
        <w:jc w:val="both"/>
      </w:pPr>
      <w:r w:rsidRPr="005C0F59">
        <w:rPr>
          <w:color w:val="000000"/>
        </w:rPr>
        <w:t>gravação de vídeos explicativos a respeito da CPA e da Autoavaliação Institucional;</w:t>
      </w:r>
    </w:p>
    <w:p w14:paraId="481D692E"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5" w:line="343" w:lineRule="auto"/>
        <w:ind w:left="1134" w:hanging="567"/>
        <w:jc w:val="both"/>
      </w:pPr>
      <w:r w:rsidRPr="005C0F59">
        <w:rPr>
          <w:color w:val="000000"/>
        </w:rPr>
        <w:t>apresentação da equipe de autoavaliação a toda a comunidade acadêmica, tão logo a Faculdade tenha iniciados suas atividades;</w:t>
      </w:r>
    </w:p>
    <w:p w14:paraId="2B58DF6E"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9"/>
        <w:ind w:left="1134" w:hanging="567"/>
        <w:jc w:val="both"/>
      </w:pPr>
      <w:r w:rsidRPr="005C0F59">
        <w:rPr>
          <w:color w:val="000000"/>
        </w:rPr>
        <w:t>apresentação do cronograma de atividades e aplicação da autoavaliação institucional;</w:t>
      </w:r>
    </w:p>
    <w:p w14:paraId="0B805103"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7"/>
        <w:ind w:left="1134" w:hanging="567"/>
        <w:jc w:val="both"/>
      </w:pPr>
      <w:r w:rsidRPr="005C0F59">
        <w:rPr>
          <w:color w:val="000000"/>
        </w:rPr>
        <w:lastRenderedPageBreak/>
        <w:t>aplicação da Autoavaliação Institucional;</w:t>
      </w:r>
    </w:p>
    <w:p w14:paraId="54B08F98"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5"/>
        <w:ind w:left="1134" w:hanging="567"/>
        <w:jc w:val="both"/>
      </w:pPr>
      <w:r w:rsidRPr="005C0F59">
        <w:rPr>
          <w:color w:val="000000"/>
        </w:rPr>
        <w:t>compilação e análise de dados;</w:t>
      </w:r>
    </w:p>
    <w:p w14:paraId="14819A34"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5" w:line="343" w:lineRule="auto"/>
        <w:ind w:left="1134" w:hanging="567"/>
        <w:jc w:val="both"/>
      </w:pPr>
      <w:r w:rsidRPr="005C0F59">
        <w:rPr>
          <w:color w:val="000000"/>
        </w:rPr>
        <w:t>elaboração dos Relatórios Parciais e Finais de cada ciclo avaliativo, de acordo com a legislação pertinente;</w:t>
      </w:r>
    </w:p>
    <w:p w14:paraId="4B058A84"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9"/>
        <w:ind w:left="1134" w:hanging="567"/>
        <w:jc w:val="both"/>
      </w:pPr>
      <w:r w:rsidRPr="005C0F59">
        <w:rPr>
          <w:color w:val="000000"/>
        </w:rPr>
        <w:t>análise, discussão e aprovação do Relatório da Avaliação Institucional;</w:t>
      </w:r>
    </w:p>
    <w:p w14:paraId="2E9FCAB0"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125"/>
        <w:ind w:left="1134" w:hanging="567"/>
        <w:jc w:val="both"/>
      </w:pPr>
      <w:r w:rsidRPr="005C0F59">
        <w:rPr>
          <w:color w:val="000000"/>
        </w:rPr>
        <w:t>encaminhamento do Relatório aos órgãos competentes externos e internos;</w:t>
      </w:r>
    </w:p>
    <w:p w14:paraId="432F8885" w14:textId="77777777" w:rsidR="000F3D0E" w:rsidRPr="005C0F59" w:rsidRDefault="00000000" w:rsidP="00D26D6C">
      <w:pPr>
        <w:widowControl w:val="0"/>
        <w:numPr>
          <w:ilvl w:val="0"/>
          <w:numId w:val="41"/>
        </w:numPr>
        <w:pBdr>
          <w:top w:val="nil"/>
          <w:left w:val="nil"/>
          <w:bottom w:val="nil"/>
          <w:right w:val="nil"/>
          <w:between w:val="nil"/>
        </w:pBdr>
        <w:tabs>
          <w:tab w:val="left" w:pos="1256"/>
        </w:tabs>
        <w:spacing w:before="20"/>
        <w:ind w:left="1134" w:hanging="567"/>
        <w:jc w:val="both"/>
      </w:pPr>
      <w:r w:rsidRPr="005C0F59">
        <w:rPr>
          <w:color w:val="000000"/>
        </w:rPr>
        <w:t>divulgação analítica dos resultados, com a descrição da metodologia utilizada, para promover a devida apropriação por todos os segmentos da comunidade acadêmica.</w:t>
      </w:r>
    </w:p>
    <w:p w14:paraId="7EC75754" w14:textId="727AFF5E" w:rsidR="000F3D0E" w:rsidRPr="005C0F59" w:rsidRDefault="00000000" w:rsidP="00D26D6C">
      <w:pPr>
        <w:widowControl w:val="0"/>
        <w:numPr>
          <w:ilvl w:val="0"/>
          <w:numId w:val="41"/>
        </w:numPr>
        <w:pBdr>
          <w:top w:val="nil"/>
          <w:left w:val="nil"/>
          <w:bottom w:val="nil"/>
          <w:right w:val="nil"/>
          <w:between w:val="nil"/>
        </w:pBdr>
        <w:tabs>
          <w:tab w:val="left" w:pos="1256"/>
        </w:tabs>
        <w:spacing w:before="103" w:line="340" w:lineRule="auto"/>
        <w:ind w:left="1134" w:hanging="567"/>
        <w:jc w:val="both"/>
      </w:pPr>
      <w:r w:rsidRPr="005C0F59">
        <w:rPr>
          <w:color w:val="000000"/>
        </w:rPr>
        <w:t>avaliar a avaliação, com o objetivo de verificar o que pode ser melhorado, como engajar ainda mais a comunidade acadêmica e planejar a autoavaliação seguinte.</w:t>
      </w:r>
    </w:p>
    <w:p w14:paraId="406E2548" w14:textId="77777777" w:rsidR="000F3D0E" w:rsidRPr="005C0F59" w:rsidRDefault="000F3D0E">
      <w:pPr>
        <w:pBdr>
          <w:top w:val="nil"/>
          <w:left w:val="nil"/>
          <w:bottom w:val="nil"/>
          <w:right w:val="nil"/>
          <w:between w:val="nil"/>
        </w:pBdr>
        <w:spacing w:before="1" w:after="120"/>
        <w:ind w:firstLine="566"/>
        <w:jc w:val="both"/>
        <w:rPr>
          <w:color w:val="000000"/>
        </w:rPr>
      </w:pPr>
    </w:p>
    <w:p w14:paraId="5C99070F" w14:textId="12CB2026" w:rsidR="000F3D0E" w:rsidRPr="005C0F59" w:rsidRDefault="00D26D6C" w:rsidP="00D26D6C">
      <w:pPr>
        <w:pStyle w:val="Ttulo2"/>
      </w:pPr>
      <w:bookmarkStart w:id="132" w:name="_heading=h.2nusc19" w:colFirst="0" w:colLast="0"/>
      <w:bookmarkEnd w:id="132"/>
      <w:r>
        <w:t xml:space="preserve">10.2 </w:t>
      </w:r>
      <w:r w:rsidR="00000000" w:rsidRPr="005C0F59">
        <w:t>Formas de Participação da Comunidade Acadêmica e Técnico-Administrativa e Atuação da Comissão Própria de Avaliação (CPA)</w:t>
      </w:r>
    </w:p>
    <w:p w14:paraId="149E5C6E"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Comissão Própria de Avaliação (CPA) da FACULDADE UNIBRAS DA BAHIA - FACBRAS compõe-se por um representante do corpo docente que também é o Coordenador da CPA, um representante técnico-administrativo, um representante do corpo discente e de um representante da sociedade civil organizada. O processo de avaliação institucional foi estabelecido desde a primeira elaboração de seu PDI até o atendimento das novas exigências do Ministério da Educação através do Sistema Nacional de Avaliação da Educação Superior (SINAES).</w:t>
      </w:r>
    </w:p>
    <w:p w14:paraId="1A4C96F2" w14:textId="77777777" w:rsidR="000F3D0E" w:rsidRPr="005C0F59" w:rsidRDefault="00000000">
      <w:pPr>
        <w:pBdr>
          <w:top w:val="nil"/>
          <w:left w:val="nil"/>
          <w:bottom w:val="nil"/>
          <w:right w:val="nil"/>
          <w:between w:val="nil"/>
        </w:pBdr>
        <w:spacing w:after="120" w:line="276" w:lineRule="auto"/>
        <w:ind w:firstLine="566"/>
        <w:jc w:val="both"/>
        <w:rPr>
          <w:color w:val="000000"/>
        </w:rPr>
      </w:pPr>
      <w:r w:rsidRPr="005C0F59">
        <w:rPr>
          <w:color w:val="000000"/>
        </w:rPr>
        <w:t>A CPA é constituída pelos seguintes membros:</w:t>
      </w:r>
    </w:p>
    <w:p w14:paraId="0747711F" w14:textId="77777777" w:rsidR="000F3D0E" w:rsidRPr="005C0F59" w:rsidRDefault="00000000" w:rsidP="00D26D6C">
      <w:pPr>
        <w:widowControl w:val="0"/>
        <w:numPr>
          <w:ilvl w:val="2"/>
          <w:numId w:val="25"/>
        </w:numPr>
        <w:pBdr>
          <w:top w:val="nil"/>
          <w:left w:val="nil"/>
          <w:bottom w:val="nil"/>
          <w:right w:val="nil"/>
          <w:between w:val="nil"/>
        </w:pBdr>
        <w:tabs>
          <w:tab w:val="left" w:pos="1356"/>
          <w:tab w:val="left" w:pos="1357"/>
        </w:tabs>
        <w:spacing w:before="139"/>
        <w:ind w:left="1134" w:hanging="567"/>
        <w:jc w:val="both"/>
      </w:pPr>
      <w:r w:rsidRPr="005C0F59">
        <w:rPr>
          <w:color w:val="000000"/>
        </w:rPr>
        <w:t>um representante dos professores, indicado pelo corpo docente;</w:t>
      </w:r>
    </w:p>
    <w:p w14:paraId="5ACB765F" w14:textId="77777777" w:rsidR="000F3D0E" w:rsidRPr="005C0F59" w:rsidRDefault="00000000" w:rsidP="00D26D6C">
      <w:pPr>
        <w:widowControl w:val="0"/>
        <w:numPr>
          <w:ilvl w:val="2"/>
          <w:numId w:val="25"/>
        </w:numPr>
        <w:pBdr>
          <w:top w:val="nil"/>
          <w:left w:val="nil"/>
          <w:bottom w:val="nil"/>
          <w:right w:val="nil"/>
          <w:between w:val="nil"/>
        </w:pBdr>
        <w:tabs>
          <w:tab w:val="left" w:pos="1356"/>
          <w:tab w:val="left" w:pos="1357"/>
        </w:tabs>
        <w:spacing w:before="125"/>
        <w:ind w:left="1134" w:hanging="567"/>
        <w:jc w:val="both"/>
      </w:pPr>
      <w:r w:rsidRPr="005C0F59">
        <w:rPr>
          <w:color w:val="000000"/>
        </w:rPr>
        <w:t>um representante dos colaboradores do corpo técnico-administrativo;</w:t>
      </w:r>
    </w:p>
    <w:p w14:paraId="4A88F89F" w14:textId="77777777" w:rsidR="000F3D0E" w:rsidRPr="005C0F59" w:rsidRDefault="00000000" w:rsidP="00D26D6C">
      <w:pPr>
        <w:widowControl w:val="0"/>
        <w:numPr>
          <w:ilvl w:val="2"/>
          <w:numId w:val="25"/>
        </w:numPr>
        <w:pBdr>
          <w:top w:val="nil"/>
          <w:left w:val="nil"/>
          <w:bottom w:val="nil"/>
          <w:right w:val="nil"/>
          <w:between w:val="nil"/>
        </w:pBdr>
        <w:tabs>
          <w:tab w:val="left" w:pos="1356"/>
          <w:tab w:val="left" w:pos="1357"/>
        </w:tabs>
        <w:spacing w:before="127" w:line="340" w:lineRule="auto"/>
        <w:ind w:left="1134" w:hanging="567"/>
        <w:jc w:val="both"/>
      </w:pPr>
      <w:r w:rsidRPr="005C0F59">
        <w:rPr>
          <w:color w:val="000000"/>
        </w:rPr>
        <w:t>um representante do corpo discente, indicado pelos representantes de turmas dos cursos em oferta;</w:t>
      </w:r>
    </w:p>
    <w:p w14:paraId="03B6CB00" w14:textId="77777777" w:rsidR="000F3D0E" w:rsidRPr="005C0F59" w:rsidRDefault="00000000" w:rsidP="00D26D6C">
      <w:pPr>
        <w:widowControl w:val="0"/>
        <w:numPr>
          <w:ilvl w:val="2"/>
          <w:numId w:val="25"/>
        </w:numPr>
        <w:pBdr>
          <w:top w:val="nil"/>
          <w:left w:val="nil"/>
          <w:bottom w:val="nil"/>
          <w:right w:val="nil"/>
          <w:between w:val="nil"/>
        </w:pBdr>
        <w:tabs>
          <w:tab w:val="left" w:pos="1701"/>
          <w:tab w:val="left" w:pos="1702"/>
        </w:tabs>
        <w:spacing w:before="23"/>
        <w:ind w:left="1134" w:hanging="567"/>
        <w:jc w:val="both"/>
      </w:pPr>
      <w:r w:rsidRPr="005C0F59">
        <w:rPr>
          <w:color w:val="000000"/>
        </w:rPr>
        <w:t>um representante da sociedade civil organizada, indicado pela direção geral.</w:t>
      </w:r>
    </w:p>
    <w:p w14:paraId="16966D4F" w14:textId="77777777" w:rsidR="000F3D0E" w:rsidRPr="005C0F59" w:rsidRDefault="000F3D0E" w:rsidP="00D26D6C">
      <w:pPr>
        <w:widowControl w:val="0"/>
        <w:pBdr>
          <w:top w:val="nil"/>
          <w:left w:val="nil"/>
          <w:bottom w:val="nil"/>
          <w:right w:val="nil"/>
          <w:between w:val="nil"/>
        </w:pBdr>
        <w:tabs>
          <w:tab w:val="left" w:pos="1701"/>
          <w:tab w:val="left" w:pos="1702"/>
        </w:tabs>
        <w:spacing w:before="23"/>
        <w:ind w:left="1134" w:hanging="567"/>
        <w:jc w:val="both"/>
        <w:rPr>
          <w:color w:val="000000"/>
        </w:rPr>
      </w:pPr>
    </w:p>
    <w:p w14:paraId="3683F635" w14:textId="77777777" w:rsidR="000F3D0E" w:rsidRPr="005C0F59" w:rsidRDefault="000F3D0E" w:rsidP="00D26D6C">
      <w:pPr>
        <w:pBdr>
          <w:top w:val="nil"/>
          <w:left w:val="nil"/>
          <w:bottom w:val="nil"/>
          <w:right w:val="nil"/>
          <w:between w:val="nil"/>
        </w:pBdr>
        <w:spacing w:after="120"/>
        <w:ind w:left="1134" w:hanging="567"/>
        <w:jc w:val="both"/>
        <w:rPr>
          <w:color w:val="000000"/>
        </w:rPr>
      </w:pPr>
    </w:p>
    <w:p w14:paraId="7F8929FD" w14:textId="2231901E" w:rsidR="000F3D0E" w:rsidRPr="005C0F59" w:rsidRDefault="00D26D6C" w:rsidP="00D26D6C">
      <w:pPr>
        <w:pStyle w:val="Ttulo2"/>
      </w:pPr>
      <w:bookmarkStart w:id="133" w:name="_heading=h.1302m92" w:colFirst="0" w:colLast="0"/>
      <w:bookmarkEnd w:id="133"/>
      <w:r>
        <w:t xml:space="preserve">10.3 </w:t>
      </w:r>
      <w:r w:rsidR="00000000" w:rsidRPr="005C0F59">
        <w:t>Avaliação Interna, Ações e Devolutivas à Comunidade</w:t>
      </w:r>
    </w:p>
    <w:p w14:paraId="08117F8F"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 xml:space="preserve">A CPA encaminha à Direção Geral da Instituição os resultados das avaliações anuais, nelas incluindo as avaliações das condições de ensino, realizadas pelo MEC, indicando possíveis ações </w:t>
      </w:r>
      <w:r w:rsidRPr="005C0F59">
        <w:rPr>
          <w:color w:val="000000"/>
        </w:rPr>
        <w:lastRenderedPageBreak/>
        <w:t>corretivas quanto às fragilidades e de fortalecimento dos aspectos positivos/ potencialidades do ensino, da iniciação científica e da extensão.</w:t>
      </w:r>
    </w:p>
    <w:p w14:paraId="22574B3F"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Periodicamente, de acordo com os ciclos avaliativos previstos no Projeto de Avaliação Interna, a CPA tem a incumbência de emitir relatórios, com sugestão de melhorias a serem desenvolvidas pelos órgãos diretivos da Instituição, e compilar as ações tomadas para o saneamento de deficiências identificadas nestes relatórios. Essas ações deverão sustentar o fortalecimento da IES e consolidar o desenvolvimento institucional com base nos processos avaliativos de:</w:t>
      </w:r>
    </w:p>
    <w:p w14:paraId="09EE6F81" w14:textId="77777777" w:rsidR="000F3D0E" w:rsidRPr="005C0F59" w:rsidRDefault="00000000" w:rsidP="00D26D6C">
      <w:pPr>
        <w:widowControl w:val="0"/>
        <w:numPr>
          <w:ilvl w:val="2"/>
          <w:numId w:val="25"/>
        </w:numPr>
        <w:pBdr>
          <w:top w:val="nil"/>
          <w:left w:val="nil"/>
          <w:bottom w:val="nil"/>
          <w:right w:val="nil"/>
          <w:between w:val="nil"/>
        </w:pBdr>
        <w:tabs>
          <w:tab w:val="left" w:pos="1357"/>
        </w:tabs>
        <w:spacing w:before="1"/>
        <w:ind w:left="1134" w:hanging="567"/>
        <w:jc w:val="both"/>
        <w:rPr>
          <w:color w:val="212A35"/>
        </w:rPr>
      </w:pPr>
      <w:r w:rsidRPr="005C0F59">
        <w:rPr>
          <w:color w:val="000000"/>
        </w:rPr>
        <w:t>Avaliação Interna/ Autoavaliação Institucional;</w:t>
      </w:r>
    </w:p>
    <w:p w14:paraId="1B386382" w14:textId="77777777" w:rsidR="000F3D0E" w:rsidRPr="005C0F59" w:rsidRDefault="00000000" w:rsidP="00D26D6C">
      <w:pPr>
        <w:widowControl w:val="0"/>
        <w:numPr>
          <w:ilvl w:val="2"/>
          <w:numId w:val="25"/>
        </w:numPr>
        <w:pBdr>
          <w:top w:val="nil"/>
          <w:left w:val="nil"/>
          <w:bottom w:val="nil"/>
          <w:right w:val="nil"/>
          <w:between w:val="nil"/>
        </w:pBdr>
        <w:tabs>
          <w:tab w:val="left" w:pos="1357"/>
        </w:tabs>
        <w:spacing w:before="103" w:line="340" w:lineRule="auto"/>
        <w:ind w:left="1134" w:hanging="567"/>
        <w:jc w:val="both"/>
        <w:rPr>
          <w:color w:val="212A35"/>
        </w:rPr>
      </w:pPr>
      <w:r w:rsidRPr="005C0F59">
        <w:rPr>
          <w:color w:val="000000"/>
        </w:rPr>
        <w:t>Avaliação Externa Institucional, de Cursos e de Desempenho dos Estudantes conduzida pelo INEP;</w:t>
      </w:r>
    </w:p>
    <w:p w14:paraId="5D4E3C2E" w14:textId="77777777" w:rsidR="000F3D0E" w:rsidRPr="005C0F59" w:rsidRDefault="00000000">
      <w:pPr>
        <w:pBdr>
          <w:top w:val="nil"/>
          <w:left w:val="nil"/>
          <w:bottom w:val="nil"/>
          <w:right w:val="nil"/>
          <w:between w:val="nil"/>
        </w:pBdr>
        <w:spacing w:before="24" w:after="120" w:line="360" w:lineRule="auto"/>
        <w:ind w:firstLine="566"/>
        <w:jc w:val="both"/>
        <w:rPr>
          <w:color w:val="000000"/>
        </w:rPr>
      </w:pPr>
      <w:r w:rsidRPr="005C0F59">
        <w:rPr>
          <w:color w:val="000000"/>
        </w:rPr>
        <w:t>Após a apuração dos resultados obtidos nos processos de avaliação interna, nos diversos segmentos institucionais, desenvolvem-se as como principais ações para os cursos de graduação:</w:t>
      </w:r>
    </w:p>
    <w:p w14:paraId="1D679544" w14:textId="77777777" w:rsidR="000F3D0E" w:rsidRPr="005C0F59" w:rsidRDefault="00000000" w:rsidP="00D26D6C">
      <w:pPr>
        <w:widowControl w:val="0"/>
        <w:numPr>
          <w:ilvl w:val="0"/>
          <w:numId w:val="46"/>
        </w:numPr>
        <w:pBdr>
          <w:top w:val="nil"/>
          <w:left w:val="nil"/>
          <w:bottom w:val="nil"/>
          <w:right w:val="nil"/>
          <w:between w:val="nil"/>
        </w:pBdr>
        <w:tabs>
          <w:tab w:val="left" w:pos="1357"/>
        </w:tabs>
        <w:spacing w:line="360" w:lineRule="auto"/>
        <w:ind w:left="1134" w:hanging="567"/>
        <w:jc w:val="both"/>
      </w:pPr>
      <w:r w:rsidRPr="005C0F59">
        <w:rPr>
          <w:color w:val="000000"/>
        </w:rPr>
        <w:t>Atualização e melhoria dos projetos pedagógicos, trabalhando-se cada curso de acordo com o perfil desejado para o seu egresso;</w:t>
      </w:r>
    </w:p>
    <w:p w14:paraId="29D62267" w14:textId="77777777" w:rsidR="000F3D0E" w:rsidRPr="005C0F59" w:rsidRDefault="00000000" w:rsidP="00D26D6C">
      <w:pPr>
        <w:widowControl w:val="0"/>
        <w:numPr>
          <w:ilvl w:val="0"/>
          <w:numId w:val="46"/>
        </w:numPr>
        <w:pBdr>
          <w:top w:val="nil"/>
          <w:left w:val="nil"/>
          <w:bottom w:val="nil"/>
          <w:right w:val="nil"/>
          <w:between w:val="nil"/>
        </w:pBdr>
        <w:tabs>
          <w:tab w:val="left" w:pos="1357"/>
        </w:tabs>
        <w:spacing w:line="360" w:lineRule="auto"/>
        <w:ind w:left="1134" w:hanging="567"/>
        <w:jc w:val="both"/>
      </w:pPr>
      <w:r w:rsidRPr="005C0F59">
        <w:rPr>
          <w:color w:val="000000"/>
        </w:rPr>
        <w:t>Atualização do acervo da biblioteca, seguindo-se a orientação dos docentes, coordenadores de cursos e sugestões dos alunos;</w:t>
      </w:r>
    </w:p>
    <w:p w14:paraId="16F294F3" w14:textId="77777777" w:rsidR="000F3D0E" w:rsidRPr="005C0F59" w:rsidRDefault="00000000" w:rsidP="00D26D6C">
      <w:pPr>
        <w:widowControl w:val="0"/>
        <w:numPr>
          <w:ilvl w:val="0"/>
          <w:numId w:val="46"/>
        </w:numPr>
        <w:pBdr>
          <w:top w:val="nil"/>
          <w:left w:val="nil"/>
          <w:bottom w:val="nil"/>
          <w:right w:val="nil"/>
          <w:between w:val="nil"/>
        </w:pBdr>
        <w:tabs>
          <w:tab w:val="left" w:pos="1357"/>
        </w:tabs>
        <w:spacing w:line="360" w:lineRule="auto"/>
        <w:ind w:left="1134" w:hanging="567"/>
        <w:jc w:val="both"/>
      </w:pPr>
      <w:r w:rsidRPr="005C0F59">
        <w:rPr>
          <w:color w:val="000000"/>
        </w:rPr>
        <w:t>Desenvolvimento de parcerias para o desenvolvimento de atividades de ensino, iniciação científica e extensão.</w:t>
      </w:r>
    </w:p>
    <w:p w14:paraId="7348E559" w14:textId="77777777" w:rsidR="000F3D0E" w:rsidRPr="005C0F59" w:rsidRDefault="00000000" w:rsidP="00D26D6C">
      <w:pPr>
        <w:pBdr>
          <w:top w:val="nil"/>
          <w:left w:val="nil"/>
          <w:bottom w:val="nil"/>
          <w:right w:val="nil"/>
          <w:between w:val="nil"/>
        </w:pBdr>
        <w:spacing w:after="120"/>
        <w:ind w:left="1134" w:hanging="567"/>
        <w:jc w:val="both"/>
        <w:rPr>
          <w:color w:val="000000"/>
        </w:rPr>
      </w:pPr>
      <w:r w:rsidRPr="005C0F59">
        <w:rPr>
          <w:color w:val="000000"/>
        </w:rPr>
        <w:t>Para os projetos de iniciação científica e extensão:</w:t>
      </w:r>
    </w:p>
    <w:p w14:paraId="4E937494" w14:textId="77777777" w:rsidR="000F3D0E" w:rsidRPr="005C0F59" w:rsidRDefault="00000000" w:rsidP="00D26D6C">
      <w:pPr>
        <w:widowControl w:val="0"/>
        <w:numPr>
          <w:ilvl w:val="0"/>
          <w:numId w:val="51"/>
        </w:numPr>
        <w:pBdr>
          <w:top w:val="nil"/>
          <w:left w:val="nil"/>
          <w:bottom w:val="nil"/>
          <w:right w:val="nil"/>
          <w:between w:val="nil"/>
        </w:pBdr>
        <w:tabs>
          <w:tab w:val="left" w:pos="1357"/>
        </w:tabs>
        <w:spacing w:before="137" w:line="360" w:lineRule="auto"/>
        <w:ind w:left="1134" w:hanging="567"/>
        <w:jc w:val="both"/>
      </w:pPr>
      <w:r w:rsidRPr="005C0F59">
        <w:rPr>
          <w:color w:val="000000"/>
        </w:rPr>
        <w:t>Integração do corpo discente e docente em projetos e programas de iniciação científica;</w:t>
      </w:r>
    </w:p>
    <w:p w14:paraId="09EC2550" w14:textId="77777777" w:rsidR="000F3D0E" w:rsidRPr="005C0F59" w:rsidRDefault="00000000" w:rsidP="00D26D6C">
      <w:pPr>
        <w:widowControl w:val="0"/>
        <w:numPr>
          <w:ilvl w:val="0"/>
          <w:numId w:val="51"/>
        </w:numPr>
        <w:pBdr>
          <w:top w:val="nil"/>
          <w:left w:val="nil"/>
          <w:bottom w:val="nil"/>
          <w:right w:val="nil"/>
          <w:between w:val="nil"/>
        </w:pBdr>
        <w:tabs>
          <w:tab w:val="left" w:pos="1357"/>
        </w:tabs>
        <w:spacing w:line="360" w:lineRule="auto"/>
        <w:ind w:left="1134" w:hanging="567"/>
        <w:jc w:val="both"/>
      </w:pPr>
      <w:r w:rsidRPr="005C0F59">
        <w:rPr>
          <w:color w:val="000000"/>
        </w:rPr>
        <w:t>Integração do corpo discente e docente em projetos voltados para a comunidade, destacando-se a responsabilidade social de todos os agentes que integram a instituição;</w:t>
      </w:r>
    </w:p>
    <w:p w14:paraId="436035D8" w14:textId="77777777" w:rsidR="000F3D0E" w:rsidRPr="005C0F59" w:rsidRDefault="00000000" w:rsidP="00D26D6C">
      <w:pPr>
        <w:widowControl w:val="0"/>
        <w:numPr>
          <w:ilvl w:val="0"/>
          <w:numId w:val="51"/>
        </w:numPr>
        <w:pBdr>
          <w:top w:val="nil"/>
          <w:left w:val="nil"/>
          <w:bottom w:val="nil"/>
          <w:right w:val="nil"/>
          <w:between w:val="nil"/>
        </w:pBdr>
        <w:tabs>
          <w:tab w:val="left" w:pos="1357"/>
        </w:tabs>
        <w:spacing w:before="1" w:line="360" w:lineRule="auto"/>
        <w:ind w:left="1134" w:hanging="567"/>
        <w:jc w:val="both"/>
      </w:pPr>
      <w:r w:rsidRPr="005C0F59">
        <w:rPr>
          <w:color w:val="000000"/>
        </w:rPr>
        <w:t>Desenvolvimento de atividades como cursos profissionalizantes, palestras, workshop e seminários atividades cívicas voltadas para a comunidade local;</w:t>
      </w:r>
    </w:p>
    <w:p w14:paraId="0EB2DE60" w14:textId="77777777" w:rsidR="00D26D6C" w:rsidRPr="00D26D6C" w:rsidRDefault="00000000" w:rsidP="00D26D6C">
      <w:pPr>
        <w:widowControl w:val="0"/>
        <w:numPr>
          <w:ilvl w:val="0"/>
          <w:numId w:val="51"/>
        </w:numPr>
        <w:pBdr>
          <w:top w:val="nil"/>
          <w:left w:val="nil"/>
          <w:bottom w:val="nil"/>
          <w:right w:val="nil"/>
          <w:between w:val="nil"/>
        </w:pBdr>
        <w:tabs>
          <w:tab w:val="left" w:pos="1357"/>
        </w:tabs>
        <w:spacing w:before="1" w:line="360" w:lineRule="auto"/>
        <w:ind w:left="1134" w:hanging="567"/>
        <w:jc w:val="both"/>
      </w:pPr>
      <w:r w:rsidRPr="005C0F59">
        <w:rPr>
          <w:color w:val="000000"/>
        </w:rPr>
        <w:t xml:space="preserve">Promoção de programas de formação continuada e acompanhamento de egressos. </w:t>
      </w:r>
    </w:p>
    <w:p w14:paraId="5CFE79C2" w14:textId="091BE87E" w:rsidR="000F3D0E" w:rsidRPr="005C0F59" w:rsidRDefault="00000000" w:rsidP="00D26D6C">
      <w:pPr>
        <w:widowControl w:val="0"/>
        <w:pBdr>
          <w:top w:val="nil"/>
          <w:left w:val="nil"/>
          <w:bottom w:val="nil"/>
          <w:right w:val="nil"/>
          <w:between w:val="nil"/>
        </w:pBdr>
        <w:tabs>
          <w:tab w:val="left" w:pos="1357"/>
        </w:tabs>
        <w:spacing w:before="1" w:line="360" w:lineRule="auto"/>
        <w:ind w:left="1134"/>
        <w:jc w:val="both"/>
      </w:pPr>
      <w:r w:rsidRPr="005C0F59">
        <w:rPr>
          <w:color w:val="000000"/>
        </w:rPr>
        <w:t>Para o corpo docente:</w:t>
      </w:r>
    </w:p>
    <w:p w14:paraId="2991DC99" w14:textId="77777777" w:rsidR="000F3D0E" w:rsidRPr="005C0F59" w:rsidRDefault="00000000" w:rsidP="00D26D6C">
      <w:pPr>
        <w:widowControl w:val="0"/>
        <w:numPr>
          <w:ilvl w:val="0"/>
          <w:numId w:val="67"/>
        </w:numPr>
        <w:pBdr>
          <w:top w:val="nil"/>
          <w:left w:val="nil"/>
          <w:bottom w:val="nil"/>
          <w:right w:val="nil"/>
          <w:between w:val="nil"/>
        </w:pBdr>
        <w:tabs>
          <w:tab w:val="left" w:pos="2268"/>
        </w:tabs>
        <w:ind w:left="1134" w:hanging="567"/>
        <w:jc w:val="both"/>
      </w:pPr>
      <w:r w:rsidRPr="005C0F59">
        <w:rPr>
          <w:color w:val="000000"/>
        </w:rPr>
        <w:t>Integração entre o corpo docente, coordenação e corpo discente de cada curso.</w:t>
      </w:r>
    </w:p>
    <w:p w14:paraId="5BC89A3E" w14:textId="77777777" w:rsidR="000F3D0E" w:rsidRPr="005C0F59" w:rsidRDefault="00000000" w:rsidP="00D26D6C">
      <w:pPr>
        <w:widowControl w:val="0"/>
        <w:numPr>
          <w:ilvl w:val="0"/>
          <w:numId w:val="67"/>
        </w:numPr>
        <w:pBdr>
          <w:top w:val="nil"/>
          <w:left w:val="nil"/>
          <w:bottom w:val="nil"/>
          <w:right w:val="nil"/>
          <w:between w:val="nil"/>
        </w:pBdr>
        <w:tabs>
          <w:tab w:val="left" w:pos="2268"/>
        </w:tabs>
        <w:spacing w:before="137" w:line="360" w:lineRule="auto"/>
        <w:ind w:left="1134" w:hanging="567"/>
        <w:jc w:val="both"/>
      </w:pPr>
      <w:r w:rsidRPr="005C0F59">
        <w:rPr>
          <w:color w:val="000000"/>
        </w:rPr>
        <w:t>Atualização/ revisão dos componentes curriculares em Programas de Formação Docente.</w:t>
      </w:r>
    </w:p>
    <w:p w14:paraId="39D2335C" w14:textId="77777777" w:rsidR="000F3D0E" w:rsidRPr="005C0F59" w:rsidRDefault="00000000" w:rsidP="00D26D6C">
      <w:pPr>
        <w:widowControl w:val="0"/>
        <w:numPr>
          <w:ilvl w:val="0"/>
          <w:numId w:val="67"/>
        </w:numPr>
        <w:pBdr>
          <w:top w:val="nil"/>
          <w:left w:val="nil"/>
          <w:bottom w:val="nil"/>
          <w:right w:val="nil"/>
          <w:between w:val="nil"/>
        </w:pBdr>
        <w:tabs>
          <w:tab w:val="left" w:pos="2268"/>
        </w:tabs>
        <w:spacing w:line="360" w:lineRule="auto"/>
        <w:ind w:left="1134" w:hanging="567"/>
        <w:jc w:val="both"/>
      </w:pPr>
      <w:r w:rsidRPr="005C0F59">
        <w:rPr>
          <w:color w:val="000000"/>
        </w:rPr>
        <w:t xml:space="preserve">Incentivo aos docentes para a atualização profissional através da liberação para a participação de cursos, congressos, seminários e programas de pós-graduação e </w:t>
      </w:r>
      <w:r w:rsidRPr="005C0F59">
        <w:rPr>
          <w:color w:val="000000"/>
        </w:rPr>
        <w:lastRenderedPageBreak/>
        <w:t>qualificação profissional.</w:t>
      </w:r>
    </w:p>
    <w:p w14:paraId="0B1FD895" w14:textId="77777777" w:rsidR="000F3D0E" w:rsidRPr="005C0F59" w:rsidRDefault="000F3D0E" w:rsidP="000A66DD">
      <w:pPr>
        <w:pBdr>
          <w:top w:val="nil"/>
          <w:left w:val="nil"/>
          <w:bottom w:val="nil"/>
          <w:right w:val="nil"/>
          <w:between w:val="nil"/>
        </w:pBdr>
        <w:spacing w:after="120"/>
        <w:jc w:val="both"/>
        <w:rPr>
          <w:color w:val="000000"/>
        </w:rPr>
      </w:pPr>
    </w:p>
    <w:p w14:paraId="5FC491E3" w14:textId="201A6CEF" w:rsidR="000F3D0E" w:rsidRPr="005C0F59" w:rsidRDefault="00D26D6C" w:rsidP="00D26D6C">
      <w:pPr>
        <w:pStyle w:val="Ttulo2"/>
      </w:pPr>
      <w:bookmarkStart w:id="134" w:name="_heading=h.3mzq4wv" w:colFirst="0" w:colLast="0"/>
      <w:bookmarkEnd w:id="134"/>
      <w:r>
        <w:t xml:space="preserve">10.4 </w:t>
      </w:r>
      <w:r w:rsidR="00000000" w:rsidRPr="005C0F59">
        <w:t>Planejamento e Ações Acadêmico-Administrativas a Partir dos Resultados das Avaliações</w:t>
      </w:r>
    </w:p>
    <w:p w14:paraId="701419E4"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O planejamento e as ações acadêmico-administrativas são realizados de forma preventiva e em razão dos resultados da Avaliação Institucional – Avaliação Interna e das</w:t>
      </w:r>
    </w:p>
    <w:p w14:paraId="4E32431A"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Avaliações Externas, sejam da IES e/ou dos seus cursos de graduação (INEP/MEC), de modo a buscar sempre melhoria na oferta do ensino de acordo com os parâmetros de qualidade da Educação.</w:t>
      </w:r>
    </w:p>
    <w:p w14:paraId="79451F46"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Tanto o planejamento e as ações envolvem os indicadores nos instrumentos avaliativos e regulatórios do Ministério da Educação (avaliação externa), mediante planos de ações sugeridos pela Comissão Própria de Avaliação (CPA) e pelas Comissões Avaliadoras do INEP/MEC.</w:t>
      </w:r>
    </w:p>
    <w:p w14:paraId="6BCDB0AC"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metodologia do processo avaliativo segue quatro etapas: planejamento, desenvolvimento, consolidação dos resultados, relatório de avaliação da IES e devolutivas à comunidade com a divulgação do relatório.</w:t>
      </w:r>
    </w:p>
    <w:p w14:paraId="4CFF9438" w14:textId="77777777" w:rsidR="000F3D0E" w:rsidRPr="005C0F59" w:rsidRDefault="00000000">
      <w:pPr>
        <w:pBdr>
          <w:top w:val="nil"/>
          <w:left w:val="nil"/>
          <w:bottom w:val="nil"/>
          <w:right w:val="nil"/>
          <w:between w:val="nil"/>
        </w:pBdr>
        <w:spacing w:before="1" w:after="120" w:line="360" w:lineRule="auto"/>
        <w:ind w:firstLine="566"/>
        <w:jc w:val="both"/>
        <w:rPr>
          <w:color w:val="000000"/>
        </w:rPr>
      </w:pPr>
      <w:r w:rsidRPr="005C0F59">
        <w:rPr>
          <w:color w:val="000000"/>
        </w:rPr>
        <w:t>Na etapa de planejamento, a comissão debate sua metodologia de trabalho, organiza seu instrumento avaliativo e traça as ações para ampliar a visibilidade da CPA e garantir:</w:t>
      </w:r>
    </w:p>
    <w:p w14:paraId="03E60B2E" w14:textId="77777777" w:rsidR="000F3D0E" w:rsidRPr="005C0F59" w:rsidRDefault="00000000">
      <w:pPr>
        <w:widowControl w:val="0"/>
        <w:numPr>
          <w:ilvl w:val="2"/>
          <w:numId w:val="25"/>
        </w:numPr>
        <w:pBdr>
          <w:top w:val="nil"/>
          <w:left w:val="nil"/>
          <w:bottom w:val="nil"/>
          <w:right w:val="nil"/>
          <w:between w:val="nil"/>
        </w:pBdr>
        <w:tabs>
          <w:tab w:val="left" w:pos="1356"/>
          <w:tab w:val="left" w:pos="1357"/>
        </w:tabs>
        <w:spacing w:before="1"/>
        <w:ind w:left="0" w:firstLine="566"/>
        <w:jc w:val="both"/>
        <w:rPr>
          <w:color w:val="212A35"/>
        </w:rPr>
      </w:pPr>
      <w:r w:rsidRPr="005C0F59">
        <w:rPr>
          <w:color w:val="000000"/>
        </w:rPr>
        <w:t>que os estudantes reconfigurem suas percepções sobre o questionário avaliativo;</w:t>
      </w:r>
    </w:p>
    <w:p w14:paraId="2B47873B" w14:textId="77777777" w:rsidR="000F3D0E" w:rsidRPr="005C0F59" w:rsidRDefault="00000000">
      <w:pPr>
        <w:widowControl w:val="0"/>
        <w:numPr>
          <w:ilvl w:val="2"/>
          <w:numId w:val="25"/>
        </w:numPr>
        <w:pBdr>
          <w:top w:val="nil"/>
          <w:left w:val="nil"/>
          <w:bottom w:val="nil"/>
          <w:right w:val="nil"/>
          <w:between w:val="nil"/>
        </w:pBdr>
        <w:tabs>
          <w:tab w:val="left" w:pos="1356"/>
          <w:tab w:val="left" w:pos="1357"/>
        </w:tabs>
        <w:spacing w:before="124"/>
        <w:ind w:left="0" w:firstLine="566"/>
        <w:jc w:val="both"/>
        <w:rPr>
          <w:color w:val="212A35"/>
        </w:rPr>
      </w:pPr>
      <w:r w:rsidRPr="005C0F59">
        <w:rPr>
          <w:color w:val="000000"/>
        </w:rPr>
        <w:t>o maior número de discentes a participarem do processo de autoavaliação;</w:t>
      </w:r>
    </w:p>
    <w:p w14:paraId="721B99A7" w14:textId="77777777" w:rsidR="000F3D0E" w:rsidRPr="005C0F59" w:rsidRDefault="00000000">
      <w:pPr>
        <w:widowControl w:val="0"/>
        <w:numPr>
          <w:ilvl w:val="2"/>
          <w:numId w:val="25"/>
        </w:numPr>
        <w:pBdr>
          <w:top w:val="nil"/>
          <w:left w:val="nil"/>
          <w:bottom w:val="nil"/>
          <w:right w:val="nil"/>
          <w:between w:val="nil"/>
        </w:pBdr>
        <w:tabs>
          <w:tab w:val="left" w:pos="1356"/>
          <w:tab w:val="left" w:pos="1357"/>
        </w:tabs>
        <w:spacing w:before="125"/>
        <w:ind w:left="0" w:firstLine="566"/>
        <w:jc w:val="both"/>
        <w:rPr>
          <w:color w:val="212A35"/>
        </w:rPr>
      </w:pPr>
      <w:r w:rsidRPr="005C0F59">
        <w:rPr>
          <w:color w:val="000000"/>
        </w:rPr>
        <w:t>a valorização do diálogo com os estudantes.</w:t>
      </w:r>
    </w:p>
    <w:p w14:paraId="27E296DA" w14:textId="77777777" w:rsidR="000F3D0E" w:rsidRPr="005C0F59" w:rsidRDefault="00000000">
      <w:pPr>
        <w:pBdr>
          <w:top w:val="nil"/>
          <w:left w:val="nil"/>
          <w:bottom w:val="nil"/>
          <w:right w:val="nil"/>
          <w:between w:val="nil"/>
        </w:pBdr>
        <w:spacing w:before="127" w:after="120" w:line="360" w:lineRule="auto"/>
        <w:ind w:firstLine="566"/>
        <w:jc w:val="both"/>
        <w:rPr>
          <w:color w:val="000000"/>
        </w:rPr>
      </w:pPr>
      <w:r w:rsidRPr="005C0F59">
        <w:rPr>
          <w:color w:val="000000"/>
        </w:rPr>
        <w:t>No desenvolvimento, procura-se implementar o instrumento avaliativo, através do questionário avaliativo, observando os prazos necessários, ao mesmo tempo em que se coletam informações adicionais necessárias para o andamento dos trabalhos, nas demais instâncias da instituição. Por meio desse instrumento é possível identificar ações institucionais, estratégias, mecanismos necessários à formulação de políticas de ensino, iniciação científica e extensão, e fornecer subsídios que possam auxiliar na tomada de decisões assertivas nas situações adversas, bem como para a divulgação de resultados e prestação de contas à sociedade.</w:t>
      </w:r>
    </w:p>
    <w:p w14:paraId="3AC1F45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 xml:space="preserve">Na etapa de consolidação dos resultados, a Comissão sistematiza em gráficos as informações a serem reportadas aos Colegiados de Graduação e Pós- graduação da IES, que deverão levar em </w:t>
      </w:r>
      <w:r w:rsidRPr="005C0F59">
        <w:rPr>
          <w:color w:val="000000"/>
        </w:rPr>
        <w:lastRenderedPageBreak/>
        <w:t>conta essas informações para: i) refletir sobre as ações pedagógicas, ii) romper a atual forma de agir e buscar atitudes criativas, humanitárias e democráticas, iii) redefinir critérios e mecanismos de avaliação do PPC e iv) divulgar de forma adequada aos estudantes os resultados do questionário avaliativo.</w:t>
      </w:r>
    </w:p>
    <w:p w14:paraId="3DC7DB4A" w14:textId="77777777" w:rsidR="000F3D0E" w:rsidRPr="005C0F59" w:rsidRDefault="00000000">
      <w:pPr>
        <w:pBdr>
          <w:top w:val="nil"/>
          <w:left w:val="nil"/>
          <w:bottom w:val="nil"/>
          <w:right w:val="nil"/>
          <w:between w:val="nil"/>
        </w:pBdr>
        <w:spacing w:after="120"/>
        <w:ind w:firstLine="566"/>
        <w:jc w:val="both"/>
        <w:rPr>
          <w:color w:val="000000"/>
        </w:rPr>
      </w:pPr>
      <w:r w:rsidRPr="005C0F59">
        <w:rPr>
          <w:color w:val="000000"/>
        </w:rPr>
        <w:t>A próxima etapa envolve a redação do relatório de avaliação da IES.</w:t>
      </w:r>
    </w:p>
    <w:p w14:paraId="3734815F" w14:textId="77777777" w:rsidR="000F3D0E" w:rsidRPr="005C0F59" w:rsidRDefault="00000000">
      <w:pPr>
        <w:pBdr>
          <w:top w:val="nil"/>
          <w:left w:val="nil"/>
          <w:bottom w:val="nil"/>
          <w:right w:val="nil"/>
          <w:between w:val="nil"/>
        </w:pBdr>
        <w:spacing w:before="137" w:after="120" w:line="360" w:lineRule="auto"/>
        <w:ind w:firstLine="566"/>
        <w:jc w:val="both"/>
        <w:rPr>
          <w:color w:val="000000"/>
        </w:rPr>
      </w:pPr>
      <w:r w:rsidRPr="005C0F59">
        <w:rPr>
          <w:color w:val="000000"/>
        </w:rPr>
        <w:t>O relatório de avaliação da IES é feito de modo compartilhado e dialético envolvendo todos os setores da IES. Estes relatórios são, em seguida, enviados às partes para discussão, ponderação, análise e estabelecimento de fragilidades, potencialidades e sugestões de melhorias.</w:t>
      </w:r>
    </w:p>
    <w:p w14:paraId="7453EB08" w14:textId="77777777" w:rsidR="000F3D0E" w:rsidRPr="005C0F59" w:rsidRDefault="00000000">
      <w:pPr>
        <w:pBdr>
          <w:top w:val="nil"/>
          <w:left w:val="nil"/>
          <w:bottom w:val="nil"/>
          <w:right w:val="nil"/>
          <w:between w:val="nil"/>
        </w:pBdr>
        <w:spacing w:before="102" w:after="120" w:line="360" w:lineRule="auto"/>
        <w:ind w:firstLine="566"/>
        <w:jc w:val="both"/>
        <w:rPr>
          <w:color w:val="000000"/>
        </w:rPr>
      </w:pPr>
      <w:r w:rsidRPr="005C0F59">
        <w:rPr>
          <w:color w:val="000000"/>
        </w:rPr>
        <w:t>A IES, mesmo antes da Nota Técnica 62, já elabora relatórios meta-avaliativos em que são cotejadas as potencialidades e fragilidades apontadas nos relatórios, trienalmente, com as metas do PDI, a fim de subsidiar a gestão da IES.</w:t>
      </w:r>
    </w:p>
    <w:p w14:paraId="526C83B9"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A redação passa por uma primeira versão, realizada pela coordenação, que é então revisada por membros da Comissão e Direção. Estando o material adequado, o relatório final é destinado, de acordo com o ciclo avaliativo, aos membros da comunidade acadêmica, ao INEP e à sociedade.</w:t>
      </w:r>
    </w:p>
    <w:p w14:paraId="280626C0" w14:textId="77777777" w:rsidR="000F3D0E" w:rsidRPr="005C0F59" w:rsidRDefault="00000000">
      <w:pPr>
        <w:pBdr>
          <w:top w:val="nil"/>
          <w:left w:val="nil"/>
          <w:bottom w:val="nil"/>
          <w:right w:val="nil"/>
          <w:between w:val="nil"/>
        </w:pBdr>
        <w:spacing w:after="120" w:line="360" w:lineRule="auto"/>
        <w:ind w:firstLine="566"/>
        <w:jc w:val="both"/>
        <w:rPr>
          <w:color w:val="000000"/>
        </w:rPr>
      </w:pPr>
      <w:r w:rsidRPr="005C0F59">
        <w:rPr>
          <w:color w:val="000000"/>
        </w:rPr>
        <w:t>Todas as etapas do planejamento ao relatório de avaliação buscam uma condução democrática, neutra e que expresse o resultado de uma construção coletiva.</w:t>
      </w:r>
    </w:p>
    <w:p w14:paraId="0F0965BA" w14:textId="67924B7A" w:rsidR="000F3D0E" w:rsidRPr="005C0F59" w:rsidRDefault="00000000">
      <w:pPr>
        <w:pBdr>
          <w:top w:val="nil"/>
          <w:left w:val="nil"/>
          <w:bottom w:val="nil"/>
          <w:right w:val="nil"/>
          <w:between w:val="nil"/>
        </w:pBdr>
        <w:spacing w:after="120" w:line="360" w:lineRule="auto"/>
        <w:ind w:firstLine="566"/>
        <w:jc w:val="both"/>
        <w:rPr>
          <w:color w:val="000000"/>
        </w:rPr>
        <w:sectPr w:rsidR="000F3D0E" w:rsidRPr="005C0F59">
          <w:pgSz w:w="11906" w:h="16838"/>
          <w:pgMar w:top="1580" w:right="800" w:bottom="280" w:left="1700" w:header="720" w:footer="720" w:gutter="0"/>
          <w:cols w:space="720"/>
        </w:sectPr>
      </w:pPr>
      <w:r w:rsidRPr="005C0F59">
        <w:rPr>
          <w:color w:val="000000"/>
        </w:rPr>
        <w:t xml:space="preserve">As dimensões consideradas no processo de avaliação institucional são as estabelecidas pela Lei nº 10.861/04, art. 3º e </w:t>
      </w:r>
      <w:r w:rsidR="000A66DD" w:rsidRPr="005C0F59">
        <w:rPr>
          <w:color w:val="000000"/>
        </w:rPr>
        <w:t>são analisadas</w:t>
      </w:r>
      <w:r w:rsidRPr="005C0F59">
        <w:rPr>
          <w:color w:val="000000"/>
        </w:rPr>
        <w:t xml:space="preserve"> no processo de autoavaliação da instituição por meio de uma metodologia participativa buscando trazer para o âmbito das discussões as opiniões de toda comunidade acadêmica, de forma aberta e cooperativa, o que se dará de maneira global.</w:t>
      </w:r>
    </w:p>
    <w:p w14:paraId="7690391B" w14:textId="77777777" w:rsidR="000F3D0E" w:rsidRPr="005C0F59" w:rsidRDefault="00000000">
      <w:pPr>
        <w:pStyle w:val="Ttulo1"/>
        <w:spacing w:before="102"/>
        <w:ind w:firstLine="566"/>
        <w:jc w:val="center"/>
      </w:pPr>
      <w:bookmarkStart w:id="135" w:name="_heading=h.2250f4o" w:colFirst="0" w:colLast="0"/>
      <w:bookmarkEnd w:id="135"/>
      <w:r w:rsidRPr="005C0F59">
        <w:lastRenderedPageBreak/>
        <w:t>ANEXO 01</w:t>
      </w:r>
    </w:p>
    <w:p w14:paraId="15EBA4EA" w14:textId="77777777" w:rsidR="000F3D0E" w:rsidRPr="005C0F59" w:rsidRDefault="000F3D0E">
      <w:pPr>
        <w:ind w:firstLine="566"/>
        <w:jc w:val="center"/>
      </w:pPr>
    </w:p>
    <w:p w14:paraId="0C227243" w14:textId="77777777" w:rsidR="000F3D0E" w:rsidRPr="005C0F59" w:rsidRDefault="00000000">
      <w:pPr>
        <w:ind w:firstLine="566"/>
        <w:jc w:val="center"/>
        <w:rPr>
          <w:b/>
        </w:rPr>
      </w:pPr>
      <w:r w:rsidRPr="005C0F59">
        <w:rPr>
          <w:b/>
        </w:rPr>
        <w:t>Ementário e Bibliografia</w:t>
      </w:r>
    </w:p>
    <w:p w14:paraId="2086323C" w14:textId="77777777" w:rsidR="000F3D0E" w:rsidRPr="005C0F59" w:rsidRDefault="000F3D0E">
      <w:pPr>
        <w:pBdr>
          <w:top w:val="nil"/>
          <w:left w:val="nil"/>
          <w:bottom w:val="nil"/>
          <w:right w:val="nil"/>
          <w:between w:val="nil"/>
        </w:pBdr>
        <w:spacing w:after="120"/>
        <w:jc w:val="both"/>
        <w:rPr>
          <w:b/>
          <w:color w:val="000000"/>
        </w:rPr>
      </w:pPr>
    </w:p>
    <w:p w14:paraId="5741DC9F" w14:textId="77777777" w:rsidR="000F3D0E" w:rsidRPr="005C0F59" w:rsidRDefault="000F3D0E">
      <w:pPr>
        <w:pBdr>
          <w:top w:val="nil"/>
          <w:left w:val="nil"/>
          <w:bottom w:val="nil"/>
          <w:right w:val="nil"/>
          <w:between w:val="nil"/>
        </w:pBdr>
        <w:spacing w:before="7" w:after="120"/>
        <w:jc w:val="both"/>
        <w:rPr>
          <w:b/>
          <w:color w:val="000000"/>
        </w:rPr>
      </w:pPr>
    </w:p>
    <w:p w14:paraId="14B99BC7" w14:textId="77777777" w:rsidR="000F3D0E" w:rsidRPr="005C0F59" w:rsidRDefault="00000000">
      <w:pPr>
        <w:shd w:val="clear" w:color="auto" w:fill="D5DCE4"/>
        <w:jc w:val="both"/>
        <w:rPr>
          <w:b/>
        </w:rPr>
      </w:pPr>
      <w:r w:rsidRPr="005C0F59">
        <w:rPr>
          <w:b/>
          <w:color w:val="001F5F"/>
        </w:rPr>
        <w:t>1º SEMESTRE</w:t>
      </w:r>
    </w:p>
    <w:p w14:paraId="2F99D6DE" w14:textId="77777777" w:rsidR="000F3D0E" w:rsidRPr="005C0F59" w:rsidRDefault="000F3D0E">
      <w:pPr>
        <w:pBdr>
          <w:top w:val="nil"/>
          <w:left w:val="nil"/>
          <w:bottom w:val="nil"/>
          <w:right w:val="nil"/>
          <w:between w:val="nil"/>
        </w:pBdr>
        <w:spacing w:after="120"/>
        <w:jc w:val="both"/>
        <w:rPr>
          <w:color w:val="000000"/>
        </w:rPr>
      </w:pPr>
    </w:p>
    <w:p w14:paraId="3BD4D79E" w14:textId="77777777" w:rsidR="000F3D0E" w:rsidRPr="005C0F59" w:rsidRDefault="00000000">
      <w:pPr>
        <w:tabs>
          <w:tab w:val="left" w:pos="1276"/>
        </w:tabs>
        <w:spacing w:line="276" w:lineRule="auto"/>
        <w:jc w:val="both"/>
      </w:pPr>
      <w:r w:rsidRPr="005C0F59">
        <w:rPr>
          <w:b/>
        </w:rPr>
        <w:t>Disciplina/Carga horária:</w:t>
      </w:r>
      <w:r w:rsidRPr="005C0F59">
        <w:t xml:space="preserve"> Fundamentos Do Ensino Superior – 60h</w:t>
      </w:r>
    </w:p>
    <w:p w14:paraId="6F60A17C" w14:textId="77777777" w:rsidR="000F3D0E" w:rsidRPr="005C0F59" w:rsidRDefault="00000000">
      <w:pPr>
        <w:tabs>
          <w:tab w:val="left" w:pos="1276"/>
        </w:tabs>
        <w:spacing w:line="276" w:lineRule="auto"/>
        <w:jc w:val="both"/>
        <w:rPr>
          <w:b/>
        </w:rPr>
      </w:pPr>
      <w:r w:rsidRPr="005C0F59">
        <w:rPr>
          <w:b/>
        </w:rPr>
        <w:t>Ementa</w:t>
      </w:r>
    </w:p>
    <w:p w14:paraId="69201120" w14:textId="77777777" w:rsidR="000F3D0E" w:rsidRPr="005C0F59" w:rsidRDefault="00000000">
      <w:pPr>
        <w:tabs>
          <w:tab w:val="left" w:pos="1276"/>
        </w:tabs>
        <w:spacing w:line="276" w:lineRule="auto"/>
        <w:jc w:val="both"/>
      </w:pPr>
      <w:r w:rsidRPr="005C0F59">
        <w:t>Análise dos níveis de educação escolar previstos pela legislação educacional, com a dimensão dos perfis de competência pertinentes para cada âmbito. Estudo das finalidades da educação superior, com o entendimento sobre o processo de formação e da elaboração de trabalhos acadêmicos.</w:t>
      </w:r>
    </w:p>
    <w:p w14:paraId="0E3DD4DD" w14:textId="77777777" w:rsidR="000F3D0E" w:rsidRPr="005C0F59" w:rsidRDefault="000F3D0E">
      <w:pPr>
        <w:tabs>
          <w:tab w:val="left" w:pos="1276"/>
        </w:tabs>
        <w:spacing w:line="276" w:lineRule="auto"/>
        <w:jc w:val="both"/>
      </w:pPr>
    </w:p>
    <w:p w14:paraId="751BECC3" w14:textId="77777777" w:rsidR="000F3D0E" w:rsidRPr="005C0F59" w:rsidRDefault="00000000">
      <w:pPr>
        <w:tabs>
          <w:tab w:val="left" w:pos="1276"/>
        </w:tabs>
        <w:spacing w:line="276" w:lineRule="auto"/>
        <w:jc w:val="both"/>
        <w:rPr>
          <w:b/>
        </w:rPr>
      </w:pPr>
      <w:r w:rsidRPr="005C0F59">
        <w:rPr>
          <w:b/>
        </w:rPr>
        <w:t>Bibliografia básica</w:t>
      </w:r>
    </w:p>
    <w:p w14:paraId="4B56E3CF" w14:textId="77777777" w:rsidR="000F3D0E" w:rsidRPr="005C0F59" w:rsidRDefault="000F3D0E">
      <w:pPr>
        <w:tabs>
          <w:tab w:val="left" w:pos="1276"/>
        </w:tabs>
        <w:spacing w:line="276" w:lineRule="auto"/>
        <w:jc w:val="both"/>
        <w:rPr>
          <w:b/>
        </w:rPr>
      </w:pPr>
    </w:p>
    <w:p w14:paraId="5F6E567C"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CORREIA, R.A. R. </w:t>
      </w:r>
      <w:r w:rsidRPr="005C0F59">
        <w:rPr>
          <w:b/>
          <w:color w:val="000000"/>
        </w:rPr>
        <w:t>Introdução à Educação a Distância</w:t>
      </w:r>
      <w:r w:rsidRPr="005C0F59">
        <w:rPr>
          <w:color w:val="000000"/>
        </w:rPr>
        <w:t>. São Paulo: Cengage Learning Brasil, 2015. 9788522123803. Disponível em: https://integrada.minhabiblioteca.com.br/#/books/9788522123803/. Acesso em: 20 set. 2021.</w:t>
      </w:r>
    </w:p>
    <w:p w14:paraId="26F8CE88" w14:textId="77777777"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GIL, A. G. </w:t>
      </w:r>
      <w:r w:rsidRPr="005C0F59">
        <w:rPr>
          <w:b/>
          <w:color w:val="000000"/>
        </w:rPr>
        <w:t>Metodologia do Ensino Superior</w:t>
      </w:r>
      <w:r w:rsidRPr="005C0F59">
        <w:rPr>
          <w:color w:val="000000"/>
        </w:rPr>
        <w:t>. Rio de Janeiro: Grupo GEN, 2020. 9788597023954.</w:t>
      </w:r>
      <w:r w:rsidRPr="005C0F59">
        <w:rPr>
          <w:color w:val="000000"/>
        </w:rPr>
        <w:tab/>
        <w:t>Disponível</w:t>
      </w:r>
      <w:r w:rsidRPr="005C0F59">
        <w:rPr>
          <w:color w:val="000000"/>
        </w:rPr>
        <w:tab/>
        <w:t>em: https://integrada.minhabiblioteca.com.br/#/books/9788597023954/. Acesso em: 20 set. 2021.</w:t>
      </w:r>
    </w:p>
    <w:p w14:paraId="3217F812" w14:textId="77777777" w:rsidR="000F3D0E" w:rsidRPr="005C0F59" w:rsidRDefault="00000000">
      <w:pPr>
        <w:pBdr>
          <w:top w:val="nil"/>
          <w:left w:val="nil"/>
          <w:bottom w:val="nil"/>
          <w:right w:val="nil"/>
          <w:between w:val="nil"/>
        </w:pBdr>
        <w:tabs>
          <w:tab w:val="left" w:pos="1687"/>
          <w:tab w:val="left" w:pos="3285"/>
          <w:tab w:val="left" w:pos="6086"/>
          <w:tab w:val="left" w:pos="8206"/>
          <w:tab w:val="left" w:pos="9072"/>
        </w:tabs>
        <w:spacing w:after="120"/>
        <w:jc w:val="both"/>
        <w:rPr>
          <w:color w:val="000000"/>
        </w:rPr>
      </w:pPr>
      <w:r w:rsidRPr="005C0F59">
        <w:rPr>
          <w:color w:val="000000"/>
        </w:rPr>
        <w:t xml:space="preserve">MARIA, L. E. </w:t>
      </w:r>
      <w:r w:rsidRPr="005C0F59">
        <w:rPr>
          <w:b/>
          <w:color w:val="000000"/>
        </w:rPr>
        <w:t>Fundamentos de Metodologia Científica</w:t>
      </w:r>
      <w:r w:rsidRPr="005C0F59">
        <w:rPr>
          <w:color w:val="000000"/>
        </w:rPr>
        <w:t>. Rio de Janeiro: Grupo GEN,</w:t>
      </w:r>
      <w:r w:rsidRPr="005C0F59">
        <w:rPr>
          <w:color w:val="000000"/>
        </w:rPr>
        <w:tab/>
        <w:t>2021.</w:t>
      </w:r>
      <w:r w:rsidRPr="005C0F59">
        <w:rPr>
          <w:color w:val="000000"/>
        </w:rPr>
        <w:tab/>
        <w:t>9788597026580.</w:t>
      </w:r>
      <w:r w:rsidRPr="005C0F59">
        <w:rPr>
          <w:color w:val="000000"/>
        </w:rPr>
        <w:tab/>
        <w:t>Disponível</w:t>
      </w:r>
      <w:r w:rsidRPr="005C0F59">
        <w:rPr>
          <w:color w:val="000000"/>
        </w:rPr>
        <w:tab/>
        <w:t>em: https://integrada.minhabiblioteca.com.br/#/books/9788597026580/. Acesso em: 20 set. 2021.</w:t>
      </w:r>
    </w:p>
    <w:p w14:paraId="5C949B03" w14:textId="77777777" w:rsidR="000F3D0E" w:rsidRPr="005C0F59" w:rsidRDefault="000F3D0E">
      <w:pPr>
        <w:tabs>
          <w:tab w:val="left" w:pos="1276"/>
        </w:tabs>
        <w:spacing w:line="276" w:lineRule="auto"/>
        <w:jc w:val="both"/>
      </w:pPr>
    </w:p>
    <w:p w14:paraId="4C0B9F13" w14:textId="77777777" w:rsidR="000F3D0E" w:rsidRPr="005C0F59" w:rsidRDefault="00000000">
      <w:pPr>
        <w:tabs>
          <w:tab w:val="left" w:pos="1276"/>
        </w:tabs>
        <w:spacing w:line="276" w:lineRule="auto"/>
        <w:jc w:val="both"/>
        <w:rPr>
          <w:b/>
        </w:rPr>
      </w:pPr>
      <w:r w:rsidRPr="005C0F59">
        <w:rPr>
          <w:b/>
        </w:rPr>
        <w:t>Bibliografia complementar</w:t>
      </w:r>
    </w:p>
    <w:p w14:paraId="74E285B3" w14:textId="77777777" w:rsidR="000F3D0E" w:rsidRPr="005C0F59" w:rsidRDefault="000F3D0E">
      <w:pPr>
        <w:tabs>
          <w:tab w:val="left" w:pos="1276"/>
        </w:tabs>
        <w:spacing w:line="276" w:lineRule="auto"/>
        <w:jc w:val="both"/>
      </w:pPr>
    </w:p>
    <w:p w14:paraId="31301026" w14:textId="1ECDD22C" w:rsidR="000F3D0E" w:rsidRPr="005C0F59" w:rsidRDefault="00000000">
      <w:pPr>
        <w:pBdr>
          <w:top w:val="nil"/>
          <w:left w:val="nil"/>
          <w:bottom w:val="nil"/>
          <w:right w:val="nil"/>
          <w:between w:val="nil"/>
        </w:pBdr>
        <w:tabs>
          <w:tab w:val="left" w:pos="1507"/>
          <w:tab w:val="left" w:pos="2469"/>
          <w:tab w:val="left" w:pos="3807"/>
          <w:tab w:val="left" w:pos="6346"/>
          <w:tab w:val="left" w:pos="8201"/>
          <w:tab w:val="left" w:pos="9072"/>
        </w:tabs>
        <w:spacing w:after="120"/>
        <w:jc w:val="both"/>
        <w:rPr>
          <w:color w:val="000000"/>
        </w:rPr>
      </w:pPr>
      <w:r w:rsidRPr="005C0F59">
        <w:rPr>
          <w:color w:val="000000"/>
        </w:rPr>
        <w:t xml:space="preserve">BACICH, L.; NETO, A.T.; TREVISANI, F.D.M. </w:t>
      </w:r>
      <w:r w:rsidRPr="005C0F59">
        <w:rPr>
          <w:b/>
          <w:color w:val="000000"/>
        </w:rPr>
        <w:t>Ensino Híbrido</w:t>
      </w:r>
      <w:r w:rsidRPr="005C0F59">
        <w:rPr>
          <w:color w:val="000000"/>
        </w:rPr>
        <w:t>. Porto Alegre: Grupo</w:t>
      </w:r>
      <w:r w:rsidR="000A66DD" w:rsidRPr="005C0F59">
        <w:rPr>
          <w:color w:val="000000"/>
        </w:rPr>
        <w:t xml:space="preserve"> </w:t>
      </w:r>
      <w:r w:rsidRPr="005C0F59">
        <w:rPr>
          <w:color w:val="000000"/>
        </w:rPr>
        <w:t>A,</w:t>
      </w:r>
      <w:r w:rsidR="000A66DD" w:rsidRPr="005C0F59">
        <w:rPr>
          <w:color w:val="000000"/>
        </w:rPr>
        <w:t xml:space="preserve"> </w:t>
      </w:r>
      <w:r w:rsidRPr="005C0F59">
        <w:rPr>
          <w:color w:val="000000"/>
        </w:rPr>
        <w:t>2015.</w:t>
      </w:r>
      <w:r w:rsidR="000A66DD" w:rsidRPr="005C0F59">
        <w:rPr>
          <w:color w:val="000000"/>
        </w:rPr>
        <w:t xml:space="preserve"> </w:t>
      </w:r>
      <w:r w:rsidRPr="005C0F59">
        <w:rPr>
          <w:color w:val="000000"/>
        </w:rPr>
        <w:t>9788584290499.</w:t>
      </w:r>
      <w:r w:rsidRPr="005C0F59">
        <w:rPr>
          <w:color w:val="000000"/>
        </w:rPr>
        <w:tab/>
        <w:t>Disponível</w:t>
      </w:r>
      <w:r w:rsidRPr="005C0F59">
        <w:rPr>
          <w:color w:val="000000"/>
        </w:rPr>
        <w:tab/>
        <w:t>em: https://integrada.minhabiblioteca.com.br/#/books/9788584290499/. Acesso em: 20 set. 2021.</w:t>
      </w:r>
    </w:p>
    <w:p w14:paraId="1BE85FD8" w14:textId="79FAE30F"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CAUCHICK, P. </w:t>
      </w:r>
      <w:r w:rsidRPr="005C0F59">
        <w:rPr>
          <w:b/>
          <w:color w:val="000000"/>
        </w:rPr>
        <w:t>Metodologia Científica para Engenharia</w:t>
      </w:r>
      <w:r w:rsidRPr="005C0F59">
        <w:rPr>
          <w:color w:val="000000"/>
        </w:rPr>
        <w:t>. Rio de Janeiro: Grupo GEN, 2019. 9788595150805.</w:t>
      </w:r>
      <w:r w:rsidR="000A66DD" w:rsidRPr="005C0F59">
        <w:rPr>
          <w:color w:val="000000"/>
        </w:rPr>
        <w:t xml:space="preserve"> </w:t>
      </w:r>
      <w:r w:rsidRPr="005C0F59">
        <w:rPr>
          <w:color w:val="000000"/>
        </w:rPr>
        <w:t>Disponível</w:t>
      </w:r>
      <w:r w:rsidR="000A66DD" w:rsidRPr="005C0F59">
        <w:rPr>
          <w:color w:val="000000"/>
        </w:rPr>
        <w:t xml:space="preserve"> </w:t>
      </w:r>
      <w:r w:rsidRPr="005C0F59">
        <w:rPr>
          <w:color w:val="000000"/>
        </w:rPr>
        <w:t>em:</w:t>
      </w:r>
      <w:r w:rsidR="000A66DD" w:rsidRPr="005C0F59">
        <w:rPr>
          <w:color w:val="000000"/>
        </w:rPr>
        <w:t xml:space="preserve"> </w:t>
      </w:r>
      <w:r w:rsidRPr="005C0F59">
        <w:rPr>
          <w:color w:val="000000"/>
        </w:rPr>
        <w:t>https://integrada.minhabiblioteca.com.br/#/books/9788595150805/. Acesso em: 20 set. 2021.</w:t>
      </w:r>
    </w:p>
    <w:p w14:paraId="3CB1935F" w14:textId="2B4CEBEB" w:rsidR="000F3D0E" w:rsidRPr="005C0F59" w:rsidRDefault="00000000">
      <w:pPr>
        <w:pBdr>
          <w:top w:val="nil"/>
          <w:left w:val="nil"/>
          <w:bottom w:val="nil"/>
          <w:right w:val="nil"/>
          <w:between w:val="nil"/>
        </w:pBdr>
        <w:tabs>
          <w:tab w:val="left" w:pos="1507"/>
          <w:tab w:val="left" w:pos="2469"/>
          <w:tab w:val="left" w:pos="3807"/>
          <w:tab w:val="left" w:pos="6346"/>
          <w:tab w:val="left" w:pos="8201"/>
          <w:tab w:val="left" w:pos="9072"/>
        </w:tabs>
        <w:spacing w:after="120"/>
        <w:jc w:val="both"/>
        <w:rPr>
          <w:color w:val="000000"/>
        </w:rPr>
      </w:pPr>
      <w:r w:rsidRPr="005C0F59">
        <w:rPr>
          <w:color w:val="000000"/>
        </w:rPr>
        <w:t xml:space="preserve">CERIGATTO, M. P. et al. </w:t>
      </w:r>
      <w:r w:rsidRPr="005C0F59">
        <w:rPr>
          <w:b/>
          <w:color w:val="000000"/>
        </w:rPr>
        <w:t>Introdução à educação a distância</w:t>
      </w:r>
      <w:r w:rsidRPr="005C0F59">
        <w:rPr>
          <w:color w:val="000000"/>
        </w:rPr>
        <w:t>. Porto Alegre: Grupo</w:t>
      </w:r>
      <w:r w:rsidRPr="005C0F59">
        <w:rPr>
          <w:color w:val="000000"/>
        </w:rPr>
        <w:tab/>
        <w:t>A,</w:t>
      </w:r>
      <w:r w:rsidR="000A66DD" w:rsidRPr="005C0F59">
        <w:rPr>
          <w:color w:val="000000"/>
        </w:rPr>
        <w:t xml:space="preserve"> </w:t>
      </w:r>
      <w:r w:rsidRPr="005C0F59">
        <w:rPr>
          <w:color w:val="000000"/>
        </w:rPr>
        <w:t>2018.</w:t>
      </w:r>
      <w:r w:rsidR="000A66DD" w:rsidRPr="005C0F59">
        <w:rPr>
          <w:color w:val="000000"/>
        </w:rPr>
        <w:t xml:space="preserve"> </w:t>
      </w:r>
      <w:r w:rsidRPr="005C0F59">
        <w:rPr>
          <w:color w:val="000000"/>
        </w:rPr>
        <w:t>9788595026209.</w:t>
      </w:r>
      <w:r w:rsidR="000A66DD" w:rsidRPr="005C0F59">
        <w:rPr>
          <w:color w:val="000000"/>
        </w:rPr>
        <w:t xml:space="preserve"> </w:t>
      </w:r>
      <w:r w:rsidRPr="005C0F59">
        <w:rPr>
          <w:color w:val="000000"/>
        </w:rPr>
        <w:t>Disponível</w:t>
      </w:r>
      <w:r w:rsidRPr="005C0F59">
        <w:rPr>
          <w:color w:val="000000"/>
        </w:rPr>
        <w:tab/>
        <w:t>em: https://integrada.minhabiblioteca.com.br/#/books/9788595026209/. Acesso em: 20 set. 2021.</w:t>
      </w:r>
    </w:p>
    <w:p w14:paraId="036F7C4E" w14:textId="371DC808"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MAGRI, C. </w:t>
      </w:r>
      <w:r w:rsidRPr="005C0F59">
        <w:rPr>
          <w:b/>
          <w:color w:val="000000"/>
        </w:rPr>
        <w:t>Estrutura e funcionamento do Ensino</w:t>
      </w:r>
      <w:r w:rsidRPr="005C0F59">
        <w:rPr>
          <w:color w:val="000000"/>
        </w:rPr>
        <w:t>. São Paulo: Cengage Learning Brasil, 2015. 9788522123636.</w:t>
      </w:r>
      <w:r w:rsidR="000A66DD" w:rsidRPr="005C0F59">
        <w:rPr>
          <w:color w:val="000000"/>
        </w:rPr>
        <w:t xml:space="preserve"> </w:t>
      </w:r>
      <w:r w:rsidRPr="005C0F59">
        <w:rPr>
          <w:color w:val="000000"/>
        </w:rPr>
        <w:t>Disponível em: https://integrada.minhabiblioteca.com.br/#/books/9788522123636/. Acesso em: 20 set. 2021.</w:t>
      </w:r>
    </w:p>
    <w:p w14:paraId="6700792D" w14:textId="77777777" w:rsidR="000F3D0E" w:rsidRPr="005C0F59" w:rsidRDefault="00000000">
      <w:pPr>
        <w:pBdr>
          <w:top w:val="nil"/>
          <w:left w:val="nil"/>
          <w:bottom w:val="nil"/>
          <w:right w:val="nil"/>
          <w:between w:val="nil"/>
        </w:pBdr>
        <w:tabs>
          <w:tab w:val="left" w:pos="9072"/>
        </w:tabs>
        <w:spacing w:before="12" w:after="120"/>
        <w:jc w:val="both"/>
        <w:rPr>
          <w:color w:val="000000"/>
        </w:rPr>
      </w:pPr>
      <w:r w:rsidRPr="005C0F59">
        <w:rPr>
          <w:color w:val="000000"/>
        </w:rPr>
        <w:t xml:space="preserve">MATTAR, J. </w:t>
      </w:r>
      <w:r w:rsidRPr="005C0F59">
        <w:rPr>
          <w:b/>
          <w:color w:val="000000"/>
        </w:rPr>
        <w:t>Metodologia científica na era digital</w:t>
      </w:r>
      <w:r w:rsidRPr="005C0F59">
        <w:rPr>
          <w:color w:val="000000"/>
        </w:rPr>
        <w:t>. São Paulo: Editora Saraiva, 2017.9788547220334.</w:t>
      </w:r>
      <w:r w:rsidRPr="005C0F59">
        <w:rPr>
          <w:color w:val="000000"/>
        </w:rPr>
        <w:tab/>
        <w:t>Disponível</w:t>
      </w:r>
      <w:r w:rsidRPr="005C0F59">
        <w:rPr>
          <w:color w:val="000000"/>
        </w:rPr>
        <w:lastRenderedPageBreak/>
        <w:tab/>
        <w:t>em: https://integrada.minhabiblioteca.com.br/#/books/9788547220334/. Acesso em: 20 set. 2021.</w:t>
      </w:r>
    </w:p>
    <w:p w14:paraId="5C4A9B85" w14:textId="006091B3" w:rsidR="000F3D0E" w:rsidRPr="005C0F59" w:rsidRDefault="00000000">
      <w:pPr>
        <w:tabs>
          <w:tab w:val="left" w:pos="1276"/>
        </w:tabs>
        <w:spacing w:line="276" w:lineRule="auto"/>
        <w:jc w:val="both"/>
      </w:pPr>
      <w:r w:rsidRPr="005C0F59">
        <w:t>.</w:t>
      </w:r>
    </w:p>
    <w:p w14:paraId="353D1402" w14:textId="77777777" w:rsidR="000F3D0E" w:rsidRPr="005C0F59" w:rsidRDefault="00000000">
      <w:pPr>
        <w:tabs>
          <w:tab w:val="left" w:pos="1276"/>
        </w:tabs>
        <w:spacing w:line="276" w:lineRule="auto"/>
        <w:jc w:val="both"/>
      </w:pPr>
      <w:r w:rsidRPr="005C0F59">
        <w:rPr>
          <w:b/>
        </w:rPr>
        <w:t>Disciplina/Carga horária:</w:t>
      </w:r>
      <w:r w:rsidRPr="005C0F59">
        <w:t xml:space="preserve"> Argumentação E Gramática – 60h</w:t>
      </w:r>
    </w:p>
    <w:p w14:paraId="033570A4" w14:textId="77777777" w:rsidR="000F3D0E" w:rsidRPr="005C0F59" w:rsidRDefault="00000000">
      <w:pPr>
        <w:tabs>
          <w:tab w:val="left" w:pos="1276"/>
        </w:tabs>
        <w:spacing w:line="276" w:lineRule="auto"/>
        <w:jc w:val="both"/>
        <w:rPr>
          <w:b/>
        </w:rPr>
      </w:pPr>
      <w:r w:rsidRPr="005C0F59">
        <w:rPr>
          <w:b/>
        </w:rPr>
        <w:t>Ementa</w:t>
      </w:r>
    </w:p>
    <w:p w14:paraId="342EE3E0" w14:textId="77777777" w:rsidR="000F3D0E" w:rsidRPr="005C0F59" w:rsidRDefault="00000000">
      <w:pPr>
        <w:tabs>
          <w:tab w:val="left" w:pos="1276"/>
        </w:tabs>
        <w:spacing w:line="276" w:lineRule="auto"/>
        <w:jc w:val="both"/>
      </w:pPr>
      <w:r w:rsidRPr="005C0F59">
        <w:t>Análise dos tópicos gramaticais e dos elementos da oralidade e da escrita. Estudo das funções da linguagem, com o entendimento da concepção e dos fatores da textualidade. Leitura e interpretação de textos. Estrutura do texto dissertativo. Coesão e coerência textuais. Produção textual.</w:t>
      </w:r>
    </w:p>
    <w:p w14:paraId="05E8C6DF" w14:textId="77777777" w:rsidR="000F3D0E" w:rsidRPr="005C0F59" w:rsidRDefault="000F3D0E">
      <w:pPr>
        <w:tabs>
          <w:tab w:val="left" w:pos="1276"/>
        </w:tabs>
        <w:spacing w:line="276" w:lineRule="auto"/>
        <w:jc w:val="both"/>
      </w:pPr>
    </w:p>
    <w:p w14:paraId="4E220FDC" w14:textId="77777777" w:rsidR="000F3D0E" w:rsidRPr="005C0F59" w:rsidRDefault="00000000">
      <w:pPr>
        <w:tabs>
          <w:tab w:val="left" w:pos="1276"/>
        </w:tabs>
        <w:spacing w:line="276" w:lineRule="auto"/>
        <w:jc w:val="both"/>
      </w:pPr>
      <w:r w:rsidRPr="005C0F59">
        <w:rPr>
          <w:b/>
        </w:rPr>
        <w:t>Bibliografia básica</w:t>
      </w:r>
    </w:p>
    <w:p w14:paraId="0BC74344" w14:textId="77777777" w:rsidR="000F3D0E" w:rsidRPr="005C0F59" w:rsidRDefault="00000000">
      <w:pPr>
        <w:pBdr>
          <w:top w:val="nil"/>
          <w:left w:val="nil"/>
          <w:bottom w:val="nil"/>
          <w:right w:val="nil"/>
          <w:between w:val="nil"/>
        </w:pBdr>
        <w:tabs>
          <w:tab w:val="left" w:pos="9072"/>
        </w:tabs>
        <w:spacing w:before="12" w:after="120"/>
        <w:jc w:val="both"/>
        <w:rPr>
          <w:color w:val="000000"/>
        </w:rPr>
      </w:pPr>
      <w:r w:rsidRPr="005C0F59">
        <w:rPr>
          <w:color w:val="000000"/>
        </w:rPr>
        <w:t xml:space="preserve">JAMILK, P. </w:t>
      </w:r>
      <w:r w:rsidRPr="005C0F59">
        <w:rPr>
          <w:b/>
          <w:color w:val="000000"/>
        </w:rPr>
        <w:t>Português Sistematizado</w:t>
      </w:r>
      <w:r w:rsidRPr="005C0F59">
        <w:rPr>
          <w:color w:val="000000"/>
        </w:rPr>
        <w:t>. Rio de Janeiro: Grupo GEN, 2019. 9788530988296. Disponível em: https://integrada.minhabiblioteca.com.br/#/books/9788530988296/. Acesso em: 20 set. 2021.</w:t>
      </w:r>
    </w:p>
    <w:p w14:paraId="766C4118" w14:textId="3C7E889E"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SILVEIRA, M. D.; SCLIAR, Z. L. </w:t>
      </w:r>
      <w:r w:rsidRPr="005C0F59">
        <w:rPr>
          <w:b/>
          <w:color w:val="000000"/>
        </w:rPr>
        <w:t>Português Instrumental</w:t>
      </w:r>
      <w:r w:rsidRPr="005C0F59">
        <w:rPr>
          <w:color w:val="000000"/>
        </w:rPr>
        <w:t>. 30. ed. Rio de Janeiro: Grupo GEN,</w:t>
      </w:r>
      <w:r w:rsidR="000A66DD" w:rsidRPr="005C0F59">
        <w:rPr>
          <w:color w:val="000000"/>
        </w:rPr>
        <w:t xml:space="preserve"> </w:t>
      </w:r>
      <w:r w:rsidRPr="005C0F59">
        <w:rPr>
          <w:color w:val="000000"/>
        </w:rPr>
        <w:t>2019.</w:t>
      </w:r>
      <w:r w:rsidR="000A66DD" w:rsidRPr="005C0F59">
        <w:rPr>
          <w:color w:val="000000"/>
        </w:rPr>
        <w:t xml:space="preserve"> </w:t>
      </w:r>
      <w:r w:rsidRPr="005C0F59">
        <w:rPr>
          <w:color w:val="000000"/>
        </w:rPr>
        <w:t>9788597020113. Disponível em: https://integrada.minhabiblioteca.com.br/#/books/9788597020113/. Acesso em: 20 set. 2021.</w:t>
      </w:r>
    </w:p>
    <w:p w14:paraId="320A3B2B" w14:textId="5EA39573" w:rsidR="000F3D0E" w:rsidRPr="005C0F59" w:rsidRDefault="00000000">
      <w:pPr>
        <w:pBdr>
          <w:top w:val="nil"/>
          <w:left w:val="nil"/>
          <w:bottom w:val="nil"/>
          <w:right w:val="nil"/>
          <w:between w:val="nil"/>
        </w:pBdr>
        <w:tabs>
          <w:tab w:val="left" w:pos="4414"/>
          <w:tab w:val="left" w:pos="8205"/>
          <w:tab w:val="left" w:pos="9072"/>
        </w:tabs>
        <w:spacing w:after="120"/>
        <w:jc w:val="both"/>
        <w:rPr>
          <w:color w:val="000000"/>
        </w:rPr>
      </w:pPr>
      <w:r w:rsidRPr="005C0F59">
        <w:rPr>
          <w:color w:val="000000"/>
        </w:rPr>
        <w:t xml:space="preserve">TERCIOTTI, S. </w:t>
      </w:r>
      <w:r w:rsidRPr="005C0F59">
        <w:rPr>
          <w:b/>
          <w:color w:val="000000"/>
        </w:rPr>
        <w:t>Português na prática</w:t>
      </w:r>
      <w:r w:rsidRPr="005C0F59">
        <w:rPr>
          <w:color w:val="000000"/>
        </w:rPr>
        <w:t>. São Paulo: Editora Saraiva, 2016. 978- 85-472-0115-9.</w:t>
      </w:r>
      <w:r w:rsidR="000A66DD" w:rsidRPr="005C0F59">
        <w:rPr>
          <w:color w:val="000000"/>
        </w:rPr>
        <w:t xml:space="preserve"> </w:t>
      </w:r>
      <w:r w:rsidRPr="005C0F59">
        <w:rPr>
          <w:color w:val="000000"/>
        </w:rPr>
        <w:t>Disponível</w:t>
      </w:r>
      <w:r w:rsidR="000A66DD" w:rsidRPr="005C0F59">
        <w:rPr>
          <w:color w:val="000000"/>
        </w:rPr>
        <w:t xml:space="preserve"> </w:t>
      </w:r>
      <w:r w:rsidRPr="005C0F59">
        <w:rPr>
          <w:color w:val="000000"/>
        </w:rPr>
        <w:t>em: https://integrada.minhabiblioteca.com.br/#/books/978-85-472-0115-9/. Acesso em: 20 set. 2021.</w:t>
      </w:r>
    </w:p>
    <w:p w14:paraId="4D8CA76E" w14:textId="77777777" w:rsidR="000F3D0E" w:rsidRPr="005C0F59" w:rsidRDefault="000F3D0E">
      <w:pPr>
        <w:tabs>
          <w:tab w:val="left" w:pos="1276"/>
        </w:tabs>
        <w:spacing w:line="276" w:lineRule="auto"/>
        <w:jc w:val="both"/>
      </w:pPr>
    </w:p>
    <w:p w14:paraId="27FFF364" w14:textId="77777777" w:rsidR="000F3D0E" w:rsidRPr="005C0F59" w:rsidRDefault="00000000">
      <w:pPr>
        <w:tabs>
          <w:tab w:val="left" w:pos="1276"/>
        </w:tabs>
        <w:spacing w:line="276" w:lineRule="auto"/>
        <w:jc w:val="both"/>
        <w:rPr>
          <w:b/>
        </w:rPr>
      </w:pPr>
      <w:r w:rsidRPr="005C0F59">
        <w:rPr>
          <w:b/>
        </w:rPr>
        <w:t xml:space="preserve">Bibliografia complementar </w:t>
      </w:r>
    </w:p>
    <w:p w14:paraId="2129014C" w14:textId="77777777" w:rsidR="000F3D0E" w:rsidRPr="005C0F59" w:rsidRDefault="000F3D0E">
      <w:pPr>
        <w:tabs>
          <w:tab w:val="left" w:pos="1276"/>
        </w:tabs>
        <w:spacing w:line="276" w:lineRule="auto"/>
        <w:jc w:val="both"/>
      </w:pPr>
    </w:p>
    <w:p w14:paraId="3D237C67"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AIUB, T. </w:t>
      </w:r>
      <w:r w:rsidRPr="005C0F59">
        <w:rPr>
          <w:b/>
          <w:color w:val="000000"/>
        </w:rPr>
        <w:t>Português</w:t>
      </w:r>
      <w:r w:rsidRPr="005C0F59">
        <w:rPr>
          <w:color w:val="000000"/>
        </w:rPr>
        <w:t>. Porto Alegre: Grupo A, 2015. 9788584290666. Disponível em: https://integrada.minhabiblioteca.com.br/#/books/9788584290666/. Acesso em: 20 set. 2021.</w:t>
      </w:r>
    </w:p>
    <w:p w14:paraId="15685350" w14:textId="5F5F2D54"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BARBOSA, C. S. </w:t>
      </w:r>
      <w:r w:rsidRPr="005C0F59">
        <w:rPr>
          <w:b/>
          <w:color w:val="000000"/>
        </w:rPr>
        <w:t xml:space="preserve">Sintaxe do Português. </w:t>
      </w:r>
      <w:r w:rsidRPr="005C0F59">
        <w:rPr>
          <w:color w:val="000000"/>
        </w:rPr>
        <w:t>Porto Alegre: Grupo A, 2016. 9788569726333.</w:t>
      </w:r>
      <w:r w:rsidR="000A66DD" w:rsidRPr="005C0F59">
        <w:rPr>
          <w:color w:val="000000"/>
        </w:rPr>
        <w:t xml:space="preserve"> </w:t>
      </w:r>
      <w:r w:rsidRPr="005C0F59">
        <w:rPr>
          <w:color w:val="000000"/>
        </w:rPr>
        <w:t>Disponível</w:t>
      </w:r>
      <w:r w:rsidR="000A66DD" w:rsidRPr="005C0F59">
        <w:rPr>
          <w:color w:val="000000"/>
        </w:rPr>
        <w:t xml:space="preserve"> </w:t>
      </w:r>
      <w:r w:rsidRPr="005C0F59">
        <w:rPr>
          <w:color w:val="000000"/>
        </w:rPr>
        <w:t>em: https://integrada.minhabiblioteca.com.br/#/books/9788569726333/. Acesso em: 20 set. 2021.</w:t>
      </w:r>
    </w:p>
    <w:p w14:paraId="5E50DA02" w14:textId="0D5A0D6F"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BATTISTI, J.; SILVA, B.C.D. </w:t>
      </w:r>
      <w:r w:rsidRPr="005C0F59">
        <w:rPr>
          <w:b/>
          <w:color w:val="000000"/>
        </w:rPr>
        <w:t>Linguística Aplicada ao Ensino do Português</w:t>
      </w:r>
      <w:r w:rsidRPr="005C0F59">
        <w:rPr>
          <w:color w:val="000000"/>
        </w:rPr>
        <w:t>. Porto Alegre: Grupo</w:t>
      </w:r>
      <w:r w:rsidR="0038763D" w:rsidRPr="005C0F59">
        <w:rPr>
          <w:color w:val="000000"/>
        </w:rPr>
        <w:t xml:space="preserve"> </w:t>
      </w:r>
      <w:r w:rsidRPr="005C0F59">
        <w:rPr>
          <w:color w:val="000000"/>
        </w:rPr>
        <w:t>A,</w:t>
      </w:r>
      <w:r w:rsidR="0038763D" w:rsidRPr="005C0F59">
        <w:rPr>
          <w:color w:val="000000"/>
        </w:rPr>
        <w:t xml:space="preserve"> </w:t>
      </w:r>
      <w:r w:rsidRPr="005C0F59">
        <w:rPr>
          <w:color w:val="000000"/>
        </w:rPr>
        <w:t>2017.</w:t>
      </w:r>
      <w:r w:rsidR="0038763D" w:rsidRPr="005C0F59">
        <w:rPr>
          <w:color w:val="000000"/>
        </w:rPr>
        <w:t xml:space="preserve"> </w:t>
      </w:r>
      <w:r w:rsidRPr="005C0F59">
        <w:rPr>
          <w:color w:val="000000"/>
        </w:rPr>
        <w:t>9788595020634.</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https://integrada.minhabiblioteca.com.br/#/books/9788595020634/. Acesso em: 20 set. 2021.</w:t>
      </w:r>
    </w:p>
    <w:p w14:paraId="5EC87689" w14:textId="75D8F723"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DIENSTBACH, D. </w:t>
      </w:r>
      <w:r w:rsidRPr="005C0F59">
        <w:rPr>
          <w:b/>
          <w:color w:val="000000"/>
        </w:rPr>
        <w:t>Semântica do português</w:t>
      </w:r>
      <w:r w:rsidRPr="005C0F59">
        <w:rPr>
          <w:color w:val="000000"/>
        </w:rPr>
        <w:t>. Porto Alegre: Grupo A, 2017. 9788595021419.</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https://integrada.minhabiblioteca.com.br/#/books/9788595021419/. Acesso em: 20 set. 2021.</w:t>
      </w:r>
    </w:p>
    <w:p w14:paraId="4B78509E" w14:textId="5245C585" w:rsidR="000F3D0E" w:rsidRPr="005C0F59" w:rsidRDefault="00000000">
      <w:pPr>
        <w:pBdr>
          <w:top w:val="nil"/>
          <w:left w:val="nil"/>
          <w:bottom w:val="nil"/>
          <w:right w:val="nil"/>
          <w:between w:val="nil"/>
        </w:pBdr>
        <w:tabs>
          <w:tab w:val="left" w:pos="2124"/>
          <w:tab w:val="left" w:pos="5665"/>
          <w:tab w:val="left" w:pos="8206"/>
          <w:tab w:val="left" w:pos="9072"/>
        </w:tabs>
        <w:spacing w:after="120"/>
        <w:jc w:val="both"/>
        <w:rPr>
          <w:color w:val="000000"/>
        </w:rPr>
      </w:pPr>
      <w:r w:rsidRPr="005C0F59">
        <w:rPr>
          <w:color w:val="000000"/>
        </w:rPr>
        <w:t xml:space="preserve">VICENTE, M. </w:t>
      </w:r>
      <w:r w:rsidRPr="005C0F59">
        <w:rPr>
          <w:b/>
          <w:color w:val="000000"/>
        </w:rPr>
        <w:t>Gramática Sucinta de Português</w:t>
      </w:r>
      <w:r w:rsidRPr="005C0F59">
        <w:rPr>
          <w:color w:val="000000"/>
        </w:rPr>
        <w:t>. Rio de Janeiro: Grupo GEN, 2011.</w:t>
      </w:r>
      <w:r w:rsidR="0038763D" w:rsidRPr="005C0F59">
        <w:rPr>
          <w:color w:val="000000"/>
        </w:rPr>
        <w:t xml:space="preserve"> </w:t>
      </w:r>
      <w:r w:rsidRPr="005C0F59">
        <w:rPr>
          <w:color w:val="000000"/>
        </w:rPr>
        <w:t>978-85-216-2098-3.</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https://integrada.minhabiblioteca.com.br/#/books/978-85-216-2098-3/. Acesso em: 20 set. 2021.</w:t>
      </w:r>
    </w:p>
    <w:p w14:paraId="61B997FC" w14:textId="77777777" w:rsidR="000F3D0E" w:rsidRPr="005C0F59" w:rsidRDefault="00000000">
      <w:pPr>
        <w:tabs>
          <w:tab w:val="left" w:pos="1276"/>
        </w:tabs>
        <w:spacing w:line="276" w:lineRule="auto"/>
        <w:jc w:val="both"/>
      </w:pPr>
      <w:r w:rsidRPr="005C0F59">
        <w:t xml:space="preserve"> </w:t>
      </w:r>
    </w:p>
    <w:p w14:paraId="28088F8A" w14:textId="77777777" w:rsidR="000F3D0E" w:rsidRPr="005C0F59" w:rsidRDefault="00000000">
      <w:pPr>
        <w:tabs>
          <w:tab w:val="left" w:pos="1276"/>
        </w:tabs>
        <w:spacing w:line="276" w:lineRule="auto"/>
        <w:jc w:val="both"/>
      </w:pPr>
      <w:r w:rsidRPr="005C0F59">
        <w:rPr>
          <w:b/>
        </w:rPr>
        <w:t>Disciplina/Carga horária:</w:t>
      </w:r>
      <w:r w:rsidRPr="005C0F59">
        <w:t xml:space="preserve"> Cálculo Diferencial – 60h</w:t>
      </w:r>
    </w:p>
    <w:p w14:paraId="6B7777AC" w14:textId="77777777" w:rsidR="000F3D0E" w:rsidRPr="005C0F59" w:rsidRDefault="00000000">
      <w:pPr>
        <w:tabs>
          <w:tab w:val="left" w:pos="1276"/>
        </w:tabs>
        <w:spacing w:line="276" w:lineRule="auto"/>
        <w:jc w:val="both"/>
        <w:rPr>
          <w:b/>
        </w:rPr>
      </w:pPr>
      <w:r w:rsidRPr="005C0F59">
        <w:rPr>
          <w:b/>
        </w:rPr>
        <w:t>Ementa</w:t>
      </w:r>
    </w:p>
    <w:p w14:paraId="6136F9D1" w14:textId="77777777" w:rsidR="000F3D0E" w:rsidRPr="005C0F59" w:rsidRDefault="00000000">
      <w:pPr>
        <w:tabs>
          <w:tab w:val="left" w:pos="1276"/>
        </w:tabs>
        <w:spacing w:line="276" w:lineRule="auto"/>
        <w:jc w:val="both"/>
      </w:pPr>
      <w:r w:rsidRPr="005C0F59">
        <w:t>Funções reais e seus gráficos. Funções lineares por partes. Limites e continuidade de funções. Taxa média de variação. Derivadas e regras básicas de derivação. Integração. Conceituação e aplicações.</w:t>
      </w:r>
    </w:p>
    <w:p w14:paraId="151ABC57" w14:textId="77777777" w:rsidR="000F3D0E" w:rsidRPr="005C0F59" w:rsidRDefault="000F3D0E">
      <w:pPr>
        <w:tabs>
          <w:tab w:val="left" w:pos="1276"/>
        </w:tabs>
        <w:spacing w:line="276" w:lineRule="auto"/>
        <w:jc w:val="both"/>
      </w:pPr>
    </w:p>
    <w:p w14:paraId="3DB82149" w14:textId="77777777" w:rsidR="000F3D0E" w:rsidRPr="005C0F59" w:rsidRDefault="00000000">
      <w:pPr>
        <w:tabs>
          <w:tab w:val="left" w:pos="1276"/>
        </w:tabs>
        <w:spacing w:line="276" w:lineRule="auto"/>
        <w:jc w:val="both"/>
        <w:rPr>
          <w:b/>
        </w:rPr>
      </w:pPr>
      <w:r w:rsidRPr="005C0F59">
        <w:rPr>
          <w:b/>
        </w:rPr>
        <w:lastRenderedPageBreak/>
        <w:t>Bibliografia básica</w:t>
      </w:r>
    </w:p>
    <w:p w14:paraId="5BE1B287" w14:textId="1604E96E"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bookmarkStart w:id="136" w:name="_heading=h.3ohklq9" w:colFirst="0" w:colLast="0"/>
      <w:bookmarkEnd w:id="136"/>
      <w:r w:rsidRPr="005C0F59">
        <w:rPr>
          <w:color w:val="000000"/>
        </w:rPr>
        <w:t xml:space="preserve">ANTON, H.; BIVENS, I.C.; DAVIS, S.L. </w:t>
      </w:r>
      <w:r w:rsidRPr="005C0F59">
        <w:rPr>
          <w:b/>
          <w:color w:val="000000"/>
        </w:rPr>
        <w:t>Cálculo - V1</w:t>
      </w:r>
      <w:r w:rsidRPr="005C0F59">
        <w:rPr>
          <w:color w:val="000000"/>
        </w:rPr>
        <w:t>. Porto Alegre: Grupo A, 2014.</w:t>
      </w:r>
      <w:r w:rsidR="0038763D" w:rsidRPr="005C0F59">
        <w:rPr>
          <w:color w:val="000000"/>
        </w:rPr>
        <w:t xml:space="preserve"> </w:t>
      </w:r>
      <w:r w:rsidRPr="005C0F59">
        <w:rPr>
          <w:color w:val="000000"/>
        </w:rPr>
        <w:t>9788582602263.</w:t>
      </w:r>
      <w:r w:rsidR="0038763D" w:rsidRPr="005C0F59">
        <w:rPr>
          <w:color w:val="000000"/>
        </w:rPr>
        <w:t xml:space="preserve"> </w:t>
      </w:r>
      <w:r w:rsidRPr="005C0F59">
        <w:rPr>
          <w:color w:val="000000"/>
        </w:rPr>
        <w:t>Disponível</w:t>
      </w:r>
      <w:r w:rsidRPr="005C0F59">
        <w:rPr>
          <w:color w:val="000000"/>
        </w:rPr>
        <w:tab/>
        <w:t>em:</w:t>
      </w:r>
      <w:r w:rsidR="0038763D" w:rsidRPr="005C0F59">
        <w:rPr>
          <w:color w:val="000000"/>
        </w:rPr>
        <w:t xml:space="preserve"> </w:t>
      </w:r>
      <w:r w:rsidRPr="005C0F59">
        <w:rPr>
          <w:color w:val="000000"/>
        </w:rPr>
        <w:t>https://integrada.minhabiblioteca.com.br/#/books/9788582602263/. Acesso em: 20 set. 2021.</w:t>
      </w:r>
    </w:p>
    <w:p w14:paraId="73760280" w14:textId="471A9296" w:rsidR="000F3D0E" w:rsidRPr="005C0F59" w:rsidRDefault="00000000" w:rsidP="0038763D">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AYRES JR., F.; MENDELSON, E. </w:t>
      </w:r>
      <w:r w:rsidRPr="005C0F59">
        <w:rPr>
          <w:b/>
          <w:color w:val="000000"/>
        </w:rPr>
        <w:t>Cálculo</w:t>
      </w:r>
      <w:r w:rsidRPr="005C0F59">
        <w:rPr>
          <w:color w:val="000000"/>
        </w:rPr>
        <w:t>. Porto Alegre: Grupo A, 2013. 9788565837446.</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w:t>
      </w:r>
      <w:r w:rsidR="0038763D" w:rsidRPr="005C0F59">
        <w:rPr>
          <w:color w:val="000000"/>
        </w:rPr>
        <w:t xml:space="preserve"> </w:t>
      </w:r>
      <w:r w:rsidRPr="005C0F59">
        <w:rPr>
          <w:color w:val="000000"/>
        </w:rPr>
        <w:t>https://integrada.minhabiblioteca.com.br/#/books/9788565837446/. Acesso em: 20 set. 2021.</w:t>
      </w:r>
    </w:p>
    <w:p w14:paraId="114AE81B" w14:textId="0EE16CB4" w:rsidR="000F3D0E" w:rsidRPr="005C0F59" w:rsidRDefault="00000000">
      <w:pPr>
        <w:pBdr>
          <w:top w:val="nil"/>
          <w:left w:val="nil"/>
          <w:bottom w:val="nil"/>
          <w:right w:val="nil"/>
          <w:between w:val="nil"/>
        </w:pBdr>
        <w:tabs>
          <w:tab w:val="left" w:pos="4492"/>
          <w:tab w:val="left" w:pos="8201"/>
          <w:tab w:val="left" w:pos="9072"/>
        </w:tabs>
        <w:spacing w:before="1" w:after="120"/>
        <w:jc w:val="both"/>
        <w:rPr>
          <w:color w:val="000000"/>
        </w:rPr>
      </w:pPr>
      <w:r w:rsidRPr="005C0F59">
        <w:rPr>
          <w:color w:val="000000"/>
        </w:rPr>
        <w:t xml:space="preserve">ROGAWSKI, J.; ADAMS, C. </w:t>
      </w:r>
      <w:r w:rsidRPr="005C0F59">
        <w:rPr>
          <w:b/>
          <w:color w:val="000000"/>
        </w:rPr>
        <w:t>Cálculo - Volume 1</w:t>
      </w:r>
      <w:r w:rsidRPr="005C0F59">
        <w:rPr>
          <w:color w:val="000000"/>
        </w:rPr>
        <w:t>. Porto Alegre: Grupo A, 2018. 9788582604601.</w:t>
      </w:r>
      <w:r w:rsidR="0038763D" w:rsidRPr="005C0F59">
        <w:rPr>
          <w:color w:val="000000"/>
        </w:rPr>
        <w:t xml:space="preserve"> </w:t>
      </w:r>
      <w:r w:rsidRPr="005C0F59">
        <w:rPr>
          <w:color w:val="000000"/>
        </w:rPr>
        <w:t>Disponível</w:t>
      </w:r>
      <w:r w:rsidRPr="005C0F59">
        <w:rPr>
          <w:color w:val="000000"/>
        </w:rPr>
        <w:tab/>
        <w:t>em: https://integrada.minhabiblioteca.com.br/#/books/9788582604601/. Acesso em: 20 set. 2021</w:t>
      </w:r>
    </w:p>
    <w:p w14:paraId="01B7142D" w14:textId="77777777" w:rsidR="000F3D0E" w:rsidRPr="005C0F59" w:rsidRDefault="000F3D0E">
      <w:pPr>
        <w:tabs>
          <w:tab w:val="left" w:pos="1276"/>
        </w:tabs>
        <w:spacing w:line="276" w:lineRule="auto"/>
        <w:jc w:val="both"/>
      </w:pPr>
    </w:p>
    <w:p w14:paraId="678DB6F2" w14:textId="77777777" w:rsidR="000F3D0E" w:rsidRPr="005C0F59" w:rsidRDefault="00000000">
      <w:pPr>
        <w:tabs>
          <w:tab w:val="left" w:pos="1276"/>
        </w:tabs>
        <w:spacing w:line="276" w:lineRule="auto"/>
        <w:jc w:val="both"/>
        <w:rPr>
          <w:b/>
        </w:rPr>
      </w:pPr>
      <w:r w:rsidRPr="005C0F59">
        <w:rPr>
          <w:b/>
        </w:rPr>
        <w:t>Bibliografia complementar</w:t>
      </w:r>
    </w:p>
    <w:p w14:paraId="42B04F63" w14:textId="77777777" w:rsidR="000F3D0E" w:rsidRPr="005C0F59" w:rsidRDefault="000F3D0E">
      <w:pPr>
        <w:tabs>
          <w:tab w:val="left" w:pos="1276"/>
        </w:tabs>
        <w:spacing w:line="276" w:lineRule="auto"/>
        <w:jc w:val="both"/>
      </w:pPr>
    </w:p>
    <w:p w14:paraId="00E261E9" w14:textId="77777777" w:rsidR="000F3D0E" w:rsidRPr="005C0F59" w:rsidRDefault="00000000">
      <w:pPr>
        <w:pBdr>
          <w:top w:val="nil"/>
          <w:left w:val="nil"/>
          <w:bottom w:val="nil"/>
          <w:right w:val="nil"/>
          <w:between w:val="nil"/>
        </w:pBdr>
        <w:tabs>
          <w:tab w:val="left" w:pos="9072"/>
        </w:tabs>
        <w:spacing w:after="120"/>
        <w:jc w:val="both"/>
        <w:rPr>
          <w:color w:val="000000"/>
        </w:rPr>
      </w:pPr>
      <w:bookmarkStart w:id="137" w:name="_heading=h.23muvy2" w:colFirst="0" w:colLast="0"/>
      <w:bookmarkEnd w:id="137"/>
      <w:r w:rsidRPr="005C0F59">
        <w:rPr>
          <w:color w:val="000000"/>
        </w:rPr>
        <w:t xml:space="preserve">ÁVILA, G. S. de S. ARAÚJO, L. C. de. S. </w:t>
      </w:r>
      <w:r w:rsidRPr="005C0F59">
        <w:rPr>
          <w:b/>
          <w:color w:val="000000"/>
        </w:rPr>
        <w:t>Cálculo - Ilustrado, Prático e Descomplicado</w:t>
      </w:r>
      <w:r w:rsidRPr="005C0F59">
        <w:rPr>
          <w:color w:val="000000"/>
        </w:rPr>
        <w:t>. Rio de Janeiro: Grupo GEN, 2012. 978-85-216-2128-7. Disponível em: https://integrada.minhabiblioteca.com.br/#/books/978-85-216- 2128-7/. Acesso em: 20 set. 2021.</w:t>
      </w:r>
    </w:p>
    <w:p w14:paraId="07D2CC10" w14:textId="77777777" w:rsidR="000F3D0E" w:rsidRPr="005C0F59" w:rsidRDefault="00000000">
      <w:pPr>
        <w:tabs>
          <w:tab w:val="left" w:pos="9072"/>
        </w:tabs>
        <w:jc w:val="both"/>
        <w:rPr>
          <w:b/>
        </w:rPr>
      </w:pPr>
      <w:r w:rsidRPr="005C0F59">
        <w:t xml:space="preserve">DEBORAH, H.; G., M.W.; AL., G.A.M.E. </w:t>
      </w:r>
      <w:r w:rsidRPr="005C0F59">
        <w:rPr>
          <w:b/>
        </w:rPr>
        <w:t>Cálculo - A Uma e a Várias Variáveis</w:t>
      </w:r>
    </w:p>
    <w:p w14:paraId="3CEB3FEE"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b/>
          <w:color w:val="000000"/>
        </w:rPr>
        <w:t>- Vol. 1</w:t>
      </w:r>
      <w:r w:rsidRPr="005C0F59">
        <w:rPr>
          <w:color w:val="000000"/>
        </w:rPr>
        <w:t>. 5. ed. Rio de Janeiro: Grupo GEN, 2011. 978-85-216-1955-0. Disponível em: https://integrada.minhabiblioteca.com.br/#/books/978-85-216-1955-0/. Acesso em: 20 set. 2021.</w:t>
      </w:r>
    </w:p>
    <w:p w14:paraId="280062B2" w14:textId="53304CCE" w:rsidR="000F3D0E" w:rsidRPr="005C0F59" w:rsidRDefault="00000000">
      <w:pPr>
        <w:pBdr>
          <w:top w:val="nil"/>
          <w:left w:val="nil"/>
          <w:bottom w:val="nil"/>
          <w:right w:val="nil"/>
          <w:between w:val="nil"/>
        </w:pBdr>
        <w:tabs>
          <w:tab w:val="left" w:pos="1608"/>
          <w:tab w:val="left" w:pos="3126"/>
          <w:tab w:val="left" w:pos="6169"/>
          <w:tab w:val="left" w:pos="8203"/>
          <w:tab w:val="left" w:pos="9072"/>
        </w:tabs>
        <w:spacing w:before="1" w:after="120"/>
        <w:jc w:val="both"/>
        <w:rPr>
          <w:color w:val="000000"/>
        </w:rPr>
      </w:pPr>
      <w:r w:rsidRPr="005C0F59">
        <w:rPr>
          <w:color w:val="000000"/>
        </w:rPr>
        <w:t xml:space="preserve">SALAS, S. L.; EINAR, H.; J., E.G. </w:t>
      </w:r>
      <w:r w:rsidRPr="005C0F59">
        <w:rPr>
          <w:b/>
          <w:color w:val="000000"/>
        </w:rPr>
        <w:t>Cálculo - Vol. 1</w:t>
      </w:r>
      <w:r w:rsidRPr="005C0F59">
        <w:rPr>
          <w:color w:val="000000"/>
        </w:rPr>
        <w:t>. 9. ed. Rio de Janeiro: Grupo GEN,</w:t>
      </w:r>
      <w:r w:rsidR="0038763D" w:rsidRPr="005C0F59">
        <w:rPr>
          <w:color w:val="000000"/>
        </w:rPr>
        <w:t xml:space="preserve"> </w:t>
      </w:r>
      <w:r w:rsidRPr="005C0F59">
        <w:rPr>
          <w:color w:val="000000"/>
        </w:rPr>
        <w:t>2005.</w:t>
      </w:r>
      <w:r w:rsidR="0038763D" w:rsidRPr="005C0F59">
        <w:rPr>
          <w:color w:val="000000"/>
        </w:rPr>
        <w:t xml:space="preserve"> </w:t>
      </w:r>
      <w:r w:rsidRPr="005C0F59">
        <w:rPr>
          <w:color w:val="000000"/>
        </w:rPr>
        <w:t>978-85-216-2660-2.</w:t>
      </w:r>
      <w:r w:rsidR="0038763D" w:rsidRPr="005C0F59">
        <w:rPr>
          <w:color w:val="000000"/>
        </w:rPr>
        <w:t xml:space="preserve"> </w:t>
      </w:r>
      <w:r w:rsidRPr="005C0F59">
        <w:rPr>
          <w:color w:val="000000"/>
        </w:rPr>
        <w:t>Disponível</w:t>
      </w:r>
      <w:r w:rsidRPr="005C0F59">
        <w:rPr>
          <w:color w:val="000000"/>
        </w:rPr>
        <w:tab/>
        <w:t>em:</w:t>
      </w:r>
    </w:p>
    <w:p w14:paraId="31D6FE90"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https://integrada.minhabiblioteca.com.br/#/books/978-85-216-2660-2/. Acesso em: 20 set. 2021.</w:t>
      </w:r>
    </w:p>
    <w:p w14:paraId="1FF0A11F" w14:textId="26D2E654"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SILVA, P. S. D. da. </w:t>
      </w:r>
      <w:r w:rsidRPr="005C0F59">
        <w:rPr>
          <w:b/>
          <w:color w:val="000000"/>
        </w:rPr>
        <w:t>Cálculo Diferencial e Integral</w:t>
      </w:r>
      <w:r w:rsidRPr="005C0F59">
        <w:rPr>
          <w:color w:val="000000"/>
        </w:rPr>
        <w:t>. Rio de Janeiro: Grupo GEN, 2017.</w:t>
      </w:r>
      <w:r w:rsidR="0038763D" w:rsidRPr="005C0F59">
        <w:rPr>
          <w:color w:val="000000"/>
        </w:rPr>
        <w:t xml:space="preserve"> </w:t>
      </w:r>
      <w:r w:rsidRPr="005C0F59">
        <w:rPr>
          <w:color w:val="000000"/>
        </w:rPr>
        <w:t>9788521633822.</w:t>
      </w:r>
      <w:r w:rsidRPr="005C0F59">
        <w:rPr>
          <w:color w:val="000000"/>
        </w:rPr>
        <w:tab/>
        <w:t>Disponível</w:t>
      </w:r>
      <w:r w:rsidRPr="005C0F59">
        <w:rPr>
          <w:color w:val="000000"/>
        </w:rPr>
        <w:tab/>
        <w:t>em: https://integrada.minhabiblioteca.com.br/#/books/9788521633822/. Acesso em: 20 set. 2021.</w:t>
      </w:r>
    </w:p>
    <w:p w14:paraId="6D61EEB0"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STEWART, J. </w:t>
      </w:r>
      <w:r w:rsidRPr="005C0F59">
        <w:rPr>
          <w:b/>
          <w:color w:val="000000"/>
        </w:rPr>
        <w:t>Cálculo - Volume 1</w:t>
      </w:r>
      <w:r w:rsidRPr="005C0F59">
        <w:rPr>
          <w:color w:val="000000"/>
        </w:rPr>
        <w:t>: Tradução da 8ª edição norte-americana. São Paulo: Cengage Learning Brasil, 2017. 9788522126859. Disponível em: https://integrada.minhabiblioteca.com.br/#/books/9788522126859/. Acesso em: 20 set. 2021</w:t>
      </w:r>
      <w:r w:rsidRPr="005C0F59">
        <w:rPr>
          <w:color w:val="006FC0"/>
        </w:rPr>
        <w:t>.</w:t>
      </w:r>
    </w:p>
    <w:p w14:paraId="610EBA44" w14:textId="77777777" w:rsidR="000F3D0E" w:rsidRPr="005C0F59" w:rsidRDefault="000F3D0E">
      <w:pPr>
        <w:tabs>
          <w:tab w:val="left" w:pos="1276"/>
        </w:tabs>
        <w:spacing w:line="276" w:lineRule="auto"/>
        <w:jc w:val="both"/>
      </w:pPr>
    </w:p>
    <w:p w14:paraId="0D0CA4F0" w14:textId="77777777" w:rsidR="000F3D0E" w:rsidRPr="005C0F59" w:rsidRDefault="00000000">
      <w:pPr>
        <w:tabs>
          <w:tab w:val="left" w:pos="1276"/>
        </w:tabs>
        <w:spacing w:line="276" w:lineRule="auto"/>
        <w:jc w:val="both"/>
      </w:pPr>
      <w:r w:rsidRPr="005C0F59">
        <w:rPr>
          <w:b/>
        </w:rPr>
        <w:t>Disciplina/Carga horária:</w:t>
      </w:r>
      <w:r w:rsidRPr="005C0F59">
        <w:t xml:space="preserve"> Desenho Técnico – 30 h</w:t>
      </w:r>
    </w:p>
    <w:p w14:paraId="392043AF" w14:textId="77777777" w:rsidR="000F3D0E" w:rsidRPr="005C0F59" w:rsidRDefault="00000000">
      <w:pPr>
        <w:tabs>
          <w:tab w:val="left" w:pos="1276"/>
        </w:tabs>
        <w:spacing w:line="276" w:lineRule="auto"/>
        <w:jc w:val="both"/>
        <w:rPr>
          <w:b/>
        </w:rPr>
      </w:pPr>
      <w:r w:rsidRPr="005C0F59">
        <w:rPr>
          <w:b/>
        </w:rPr>
        <w:t>Ementa</w:t>
      </w:r>
    </w:p>
    <w:p w14:paraId="25D168C4" w14:textId="77777777" w:rsidR="000F3D0E" w:rsidRPr="005C0F59" w:rsidRDefault="00000000">
      <w:pPr>
        <w:tabs>
          <w:tab w:val="left" w:pos="1276"/>
        </w:tabs>
        <w:spacing w:line="276" w:lineRule="auto"/>
        <w:jc w:val="both"/>
      </w:pPr>
      <w:r w:rsidRPr="005C0F59">
        <w:t>Desenho Técnico Manual. Perspectiva isométrica. Vistas Ortográficas. Cortes. Utilização do Editor Gráfico CAD</w:t>
      </w:r>
    </w:p>
    <w:p w14:paraId="6DACF906" w14:textId="77777777" w:rsidR="000F3D0E" w:rsidRPr="005C0F59" w:rsidRDefault="000F3D0E">
      <w:pPr>
        <w:tabs>
          <w:tab w:val="left" w:pos="1276"/>
        </w:tabs>
        <w:spacing w:line="276" w:lineRule="auto"/>
        <w:jc w:val="both"/>
      </w:pPr>
    </w:p>
    <w:p w14:paraId="1FDA4282" w14:textId="77777777" w:rsidR="000F3D0E" w:rsidRPr="005C0F59" w:rsidRDefault="00000000">
      <w:pPr>
        <w:tabs>
          <w:tab w:val="left" w:pos="1276"/>
        </w:tabs>
        <w:spacing w:line="276" w:lineRule="auto"/>
        <w:jc w:val="both"/>
        <w:rPr>
          <w:b/>
        </w:rPr>
      </w:pPr>
      <w:r w:rsidRPr="005C0F59">
        <w:rPr>
          <w:b/>
        </w:rPr>
        <w:t>Bibliografia básica</w:t>
      </w:r>
    </w:p>
    <w:p w14:paraId="13363B4A" w14:textId="77777777" w:rsidR="000F3D0E" w:rsidRPr="005C0F59" w:rsidRDefault="000F3D0E">
      <w:pPr>
        <w:tabs>
          <w:tab w:val="left" w:pos="1276"/>
        </w:tabs>
        <w:spacing w:line="276" w:lineRule="auto"/>
        <w:jc w:val="both"/>
      </w:pPr>
    </w:p>
    <w:p w14:paraId="228D32FE" w14:textId="13975EC6" w:rsidR="000F3D0E" w:rsidRPr="005C0F59" w:rsidRDefault="00000000">
      <w:pPr>
        <w:pBdr>
          <w:top w:val="nil"/>
          <w:left w:val="nil"/>
          <w:bottom w:val="nil"/>
          <w:right w:val="nil"/>
          <w:between w:val="nil"/>
        </w:pBdr>
        <w:tabs>
          <w:tab w:val="left" w:pos="4492"/>
          <w:tab w:val="left" w:pos="8205"/>
          <w:tab w:val="left" w:pos="9072"/>
        </w:tabs>
        <w:spacing w:after="120"/>
        <w:jc w:val="both"/>
        <w:rPr>
          <w:color w:val="000000"/>
        </w:rPr>
      </w:pPr>
      <w:r w:rsidRPr="005C0F59">
        <w:rPr>
          <w:color w:val="000000"/>
        </w:rPr>
        <w:t xml:space="preserve">CRUZ, M.D. D. </w:t>
      </w:r>
      <w:r w:rsidRPr="005C0F59">
        <w:rPr>
          <w:b/>
          <w:color w:val="000000"/>
        </w:rPr>
        <w:t>Desenho Técnico</w:t>
      </w:r>
      <w:r w:rsidRPr="005C0F59">
        <w:rPr>
          <w:color w:val="000000"/>
        </w:rPr>
        <w:t>. São Paulo: Editora Saraiva, 2014. 9788536518343.</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https://integrada.minhabiblioteca.com.br/#/books/9788536518343/. Acesso em: 20 set. 2021.</w:t>
      </w:r>
    </w:p>
    <w:p w14:paraId="1DE9FB17" w14:textId="77777777" w:rsidR="000F3D0E" w:rsidRPr="005C0F59" w:rsidRDefault="00000000">
      <w:pPr>
        <w:tabs>
          <w:tab w:val="left" w:pos="9072"/>
        </w:tabs>
        <w:jc w:val="both"/>
      </w:pPr>
      <w:r w:rsidRPr="005C0F59">
        <w:t xml:space="preserve">LEAKE, J. M.; BORGERSON, J. L. </w:t>
      </w:r>
      <w:r w:rsidRPr="005C0F59">
        <w:rPr>
          <w:b/>
        </w:rPr>
        <w:t>Manual de Desenho Técnico para Engenharia - Desenho, Modelagem e Visualização</w:t>
      </w:r>
      <w:r w:rsidRPr="005C0F59">
        <w:t>. 2. ed. Rio de Janeiro: Grupo GEN, 2015. 978-85-216-2753-1. Disponível em: https://integrada.minhabiblioteca.com.br/#/books/978-85-216-2753-1/. Acesso em: 20 set. 2021.</w:t>
      </w:r>
    </w:p>
    <w:p w14:paraId="563C9929" w14:textId="0894900D" w:rsidR="000F3D0E" w:rsidRPr="005C0F59" w:rsidRDefault="00000000" w:rsidP="0038763D">
      <w:pPr>
        <w:tabs>
          <w:tab w:val="left" w:pos="9072"/>
        </w:tabs>
        <w:jc w:val="both"/>
        <w:rPr>
          <w:b/>
        </w:rPr>
      </w:pPr>
      <w:r w:rsidRPr="005C0F59">
        <w:lastRenderedPageBreak/>
        <w:t xml:space="preserve">VILSEKE, A.J.; MEDEIROS, E.C.D.; VOIGT, F.R.; AL., E. </w:t>
      </w:r>
      <w:r w:rsidRPr="005C0F59">
        <w:rPr>
          <w:b/>
        </w:rPr>
        <w:t>Desenho técnico</w:t>
      </w:r>
      <w:r w:rsidR="0038763D" w:rsidRPr="005C0F59">
        <w:rPr>
          <w:b/>
        </w:rPr>
        <w:t xml:space="preserve"> </w:t>
      </w:r>
      <w:r w:rsidRPr="005C0F59">
        <w:rPr>
          <w:b/>
          <w:color w:val="000000"/>
        </w:rPr>
        <w:t>mecânico</w:t>
      </w:r>
      <w:r w:rsidRPr="005C0F59">
        <w:rPr>
          <w:color w:val="000000"/>
        </w:rPr>
        <w:t>. Porto Alegre: Grupo A, 2018. 9788595023611. Disponível em: https://integrada.minhabiblioteca.com.br/#/books/9788595023611/. Acesso em: 20 set. 2021.</w:t>
      </w:r>
    </w:p>
    <w:p w14:paraId="6DCCA471" w14:textId="77777777" w:rsidR="000F3D0E" w:rsidRPr="005C0F59" w:rsidRDefault="000F3D0E">
      <w:pPr>
        <w:tabs>
          <w:tab w:val="left" w:pos="1276"/>
        </w:tabs>
        <w:spacing w:line="276" w:lineRule="auto"/>
        <w:jc w:val="both"/>
      </w:pPr>
    </w:p>
    <w:p w14:paraId="5ECD6821" w14:textId="77777777" w:rsidR="000F3D0E" w:rsidRPr="005C0F59" w:rsidRDefault="00000000">
      <w:pPr>
        <w:tabs>
          <w:tab w:val="left" w:pos="1276"/>
        </w:tabs>
        <w:spacing w:line="276" w:lineRule="auto"/>
        <w:jc w:val="both"/>
        <w:rPr>
          <w:b/>
        </w:rPr>
      </w:pPr>
      <w:r w:rsidRPr="005C0F59">
        <w:rPr>
          <w:b/>
        </w:rPr>
        <w:t>Bibliografia complementar</w:t>
      </w:r>
    </w:p>
    <w:p w14:paraId="0920952E" w14:textId="77777777" w:rsidR="000F3D0E" w:rsidRPr="005C0F59" w:rsidRDefault="000F3D0E">
      <w:pPr>
        <w:tabs>
          <w:tab w:val="left" w:pos="1276"/>
        </w:tabs>
        <w:spacing w:line="276" w:lineRule="auto"/>
        <w:jc w:val="both"/>
      </w:pPr>
    </w:p>
    <w:p w14:paraId="4207BB5C" w14:textId="0075D335" w:rsidR="000F3D0E" w:rsidRPr="005C0F59" w:rsidRDefault="00000000">
      <w:pPr>
        <w:tabs>
          <w:tab w:val="left" w:pos="4492"/>
          <w:tab w:val="left" w:pos="8201"/>
          <w:tab w:val="left" w:pos="9072"/>
        </w:tabs>
        <w:spacing w:before="1"/>
        <w:jc w:val="both"/>
      </w:pPr>
      <w:r w:rsidRPr="005C0F59">
        <w:t xml:space="preserve">ABRANTES, J.; FILGUEIRAS FILHO, C. A. </w:t>
      </w:r>
      <w:r w:rsidRPr="005C0F59">
        <w:rPr>
          <w:b/>
        </w:rPr>
        <w:t>Série Educação Profissional- Desenho Técnico Básico - Teoria e Prática</w:t>
      </w:r>
      <w:r w:rsidRPr="005C0F59">
        <w:t>. Rio de Janeiro: Grupo GEN, 2018. 9788521635741.</w:t>
      </w:r>
      <w:r w:rsidR="0038763D" w:rsidRPr="005C0F59">
        <w:t xml:space="preserve"> </w:t>
      </w:r>
      <w:r w:rsidRPr="005C0F59">
        <w:t>Disponível</w:t>
      </w:r>
      <w:r w:rsidR="0038763D" w:rsidRPr="005C0F59">
        <w:t xml:space="preserve"> </w:t>
      </w:r>
      <w:r w:rsidRPr="005C0F59">
        <w:t>em:</w:t>
      </w:r>
    </w:p>
    <w:p w14:paraId="3DAB945C" w14:textId="77777777" w:rsidR="000F3D0E" w:rsidRPr="005C0F59" w:rsidRDefault="00000000">
      <w:pPr>
        <w:pBdr>
          <w:top w:val="nil"/>
          <w:left w:val="nil"/>
          <w:bottom w:val="nil"/>
          <w:right w:val="nil"/>
          <w:between w:val="nil"/>
        </w:pBdr>
        <w:tabs>
          <w:tab w:val="left" w:pos="9072"/>
        </w:tabs>
        <w:spacing w:before="12" w:after="120"/>
        <w:jc w:val="both"/>
        <w:rPr>
          <w:color w:val="000000"/>
        </w:rPr>
      </w:pPr>
      <w:r w:rsidRPr="005C0F59">
        <w:rPr>
          <w:color w:val="000000"/>
        </w:rPr>
        <w:t>https://integrada.minhabiblioteca.com.br/#/books/9788521635741/. Acesso em: 20 set. 2021.</w:t>
      </w:r>
    </w:p>
    <w:p w14:paraId="7A676263" w14:textId="77777777" w:rsidR="000F3D0E" w:rsidRPr="005C0F59" w:rsidRDefault="00000000">
      <w:pPr>
        <w:tabs>
          <w:tab w:val="left" w:pos="9072"/>
        </w:tabs>
        <w:jc w:val="both"/>
        <w:rPr>
          <w:b/>
        </w:rPr>
      </w:pPr>
      <w:r w:rsidRPr="005C0F59">
        <w:t xml:space="preserve">ARLINDO, S.; TAVARES, R.C.; JOÁO, D.; LUÍS, S. </w:t>
      </w:r>
      <w:r w:rsidRPr="005C0F59">
        <w:rPr>
          <w:b/>
        </w:rPr>
        <w:t>Desenho Técnico</w:t>
      </w:r>
    </w:p>
    <w:p w14:paraId="6B366F6A"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b/>
          <w:color w:val="000000"/>
        </w:rPr>
        <w:t>Moderno</w:t>
      </w:r>
      <w:r w:rsidRPr="005C0F59">
        <w:rPr>
          <w:color w:val="000000"/>
        </w:rPr>
        <w:t>. 4. ed. Rio de Janeiro: Grupo GEN, 2006. 978-85-216-2739-5. Disponível em: https://integrada.minhabiblioteca.com.br/#/books/978-85-216- 2739-5/. Acesso em: 20 set. 2021.</w:t>
      </w:r>
    </w:p>
    <w:p w14:paraId="225D34AA" w14:textId="77777777" w:rsidR="000F3D0E" w:rsidRPr="005C0F59" w:rsidRDefault="00000000">
      <w:pPr>
        <w:tabs>
          <w:tab w:val="left" w:pos="9072"/>
        </w:tabs>
        <w:jc w:val="both"/>
      </w:pPr>
      <w:r w:rsidRPr="005C0F59">
        <w:t xml:space="preserve">CRUZ, M.D. D. </w:t>
      </w:r>
      <w:r w:rsidRPr="005C0F59">
        <w:rPr>
          <w:b/>
        </w:rPr>
        <w:t>Desenho Técnico para Mecânica - Conceitos, Leitura e Interpretação</w:t>
      </w:r>
      <w:r w:rsidRPr="005C0F59">
        <w:t>. São Paulo: Editora Saraiva, 2010. 9788536518367. Disponível em: https://integrada.minhabiblioteca.com.br/#/books/9788536518367/. Acesso em: 20 set. 2021.</w:t>
      </w:r>
    </w:p>
    <w:p w14:paraId="0DC2EF93" w14:textId="77777777" w:rsidR="0038763D" w:rsidRPr="005C0F59" w:rsidRDefault="0038763D">
      <w:pPr>
        <w:pBdr>
          <w:top w:val="nil"/>
          <w:left w:val="nil"/>
          <w:bottom w:val="nil"/>
          <w:right w:val="nil"/>
          <w:between w:val="nil"/>
        </w:pBdr>
        <w:tabs>
          <w:tab w:val="left" w:pos="9072"/>
        </w:tabs>
        <w:spacing w:after="120"/>
        <w:jc w:val="both"/>
        <w:rPr>
          <w:color w:val="000000"/>
        </w:rPr>
      </w:pPr>
    </w:p>
    <w:p w14:paraId="3A9E2C2D" w14:textId="2A332808" w:rsidR="000F3D0E" w:rsidRPr="005C0F59" w:rsidRDefault="00000000">
      <w:pPr>
        <w:pBdr>
          <w:top w:val="nil"/>
          <w:left w:val="nil"/>
          <w:bottom w:val="nil"/>
          <w:right w:val="nil"/>
          <w:between w:val="nil"/>
        </w:pBdr>
        <w:tabs>
          <w:tab w:val="left" w:pos="9072"/>
        </w:tabs>
        <w:spacing w:after="120"/>
        <w:jc w:val="both"/>
        <w:rPr>
          <w:b/>
          <w:color w:val="000000"/>
        </w:rPr>
      </w:pPr>
      <w:r w:rsidRPr="005C0F59">
        <w:rPr>
          <w:color w:val="000000"/>
        </w:rPr>
        <w:t xml:space="preserve">FERNANDO, P.H.L.; AUSTRIA, G.C.; SOUZA, D.A.D.; AL., E. </w:t>
      </w:r>
      <w:r w:rsidRPr="005C0F59">
        <w:rPr>
          <w:b/>
          <w:color w:val="000000"/>
        </w:rPr>
        <w:t>Desenho de</w:t>
      </w:r>
      <w:r w:rsidR="0038763D" w:rsidRPr="005C0F59">
        <w:rPr>
          <w:b/>
          <w:color w:val="000000"/>
        </w:rPr>
        <w:t xml:space="preserve"> </w:t>
      </w:r>
      <w:r w:rsidRPr="005C0F59">
        <w:rPr>
          <w:b/>
          <w:color w:val="000000"/>
        </w:rPr>
        <w:t>Perspectiva</w:t>
      </w:r>
      <w:r w:rsidRPr="005C0F59">
        <w:rPr>
          <w:color w:val="000000"/>
        </w:rPr>
        <w:t>. Porto Alegre: Grupo A, 2018. 9788595024212. Disponível em: https://integrada.minhabiblioteca.com.br/#/books/9788595024212/. Acesso em: 20 set. 2021.</w:t>
      </w:r>
    </w:p>
    <w:p w14:paraId="61117F34" w14:textId="77777777" w:rsidR="000F3D0E" w:rsidRPr="005C0F59" w:rsidRDefault="00000000">
      <w:pPr>
        <w:tabs>
          <w:tab w:val="left" w:pos="9072"/>
        </w:tabs>
        <w:spacing w:before="1"/>
        <w:jc w:val="both"/>
      </w:pPr>
      <w:r w:rsidRPr="005C0F59">
        <w:t xml:space="preserve">MORIOKA, C.A.; CRUZ, M.D.D. </w:t>
      </w:r>
      <w:r w:rsidRPr="005C0F59">
        <w:rPr>
          <w:b/>
        </w:rPr>
        <w:t>Desenho Técnico - Medidas e Representação Gráfica</w:t>
      </w:r>
      <w:r w:rsidRPr="005C0F59">
        <w:t>. São Paulo: Editora Saraiva, 2014. 9788536518350. Disponível em: https://integrada.minhabiblioteca.com.br/#/books/9788536518350/. Acesso em: 20 set. 2021.</w:t>
      </w:r>
    </w:p>
    <w:p w14:paraId="7749EB51" w14:textId="77777777" w:rsidR="000F3D0E" w:rsidRPr="005C0F59" w:rsidRDefault="00000000">
      <w:pPr>
        <w:tabs>
          <w:tab w:val="left" w:pos="1276"/>
        </w:tabs>
        <w:spacing w:line="276" w:lineRule="auto"/>
        <w:jc w:val="both"/>
      </w:pPr>
      <w:r w:rsidRPr="005C0F59">
        <w:t xml:space="preserve"> </w:t>
      </w:r>
    </w:p>
    <w:p w14:paraId="69D5852C" w14:textId="77777777" w:rsidR="000F3D0E" w:rsidRPr="005C0F59" w:rsidRDefault="000F3D0E">
      <w:pPr>
        <w:tabs>
          <w:tab w:val="left" w:pos="1276"/>
        </w:tabs>
        <w:spacing w:line="276" w:lineRule="auto"/>
        <w:jc w:val="both"/>
        <w:rPr>
          <w:b/>
        </w:rPr>
      </w:pPr>
    </w:p>
    <w:p w14:paraId="3F62E7D7" w14:textId="77777777" w:rsidR="000F3D0E" w:rsidRPr="005C0F59" w:rsidRDefault="00000000">
      <w:pPr>
        <w:tabs>
          <w:tab w:val="left" w:pos="1276"/>
        </w:tabs>
        <w:spacing w:line="276" w:lineRule="auto"/>
        <w:jc w:val="both"/>
      </w:pPr>
      <w:r w:rsidRPr="005C0F59">
        <w:rPr>
          <w:b/>
        </w:rPr>
        <w:t>Disciplina/Carga horária:</w:t>
      </w:r>
      <w:r w:rsidRPr="005C0F59">
        <w:t xml:space="preserve"> Estatística para Gestão e Negócios – 60h</w:t>
      </w:r>
    </w:p>
    <w:p w14:paraId="5064EA70" w14:textId="77777777" w:rsidR="000F3D0E" w:rsidRPr="005C0F59" w:rsidRDefault="00000000">
      <w:pPr>
        <w:tabs>
          <w:tab w:val="left" w:pos="1276"/>
        </w:tabs>
        <w:spacing w:line="276" w:lineRule="auto"/>
        <w:jc w:val="both"/>
        <w:rPr>
          <w:b/>
        </w:rPr>
      </w:pPr>
      <w:r w:rsidRPr="005C0F59">
        <w:rPr>
          <w:b/>
        </w:rPr>
        <w:t>Ementa</w:t>
      </w:r>
    </w:p>
    <w:p w14:paraId="4A82A187" w14:textId="77777777" w:rsidR="000F3D0E" w:rsidRPr="005C0F59" w:rsidRDefault="00000000">
      <w:pPr>
        <w:tabs>
          <w:tab w:val="left" w:pos="1276"/>
        </w:tabs>
        <w:spacing w:line="276" w:lineRule="auto"/>
        <w:jc w:val="both"/>
      </w:pPr>
      <w:r w:rsidRPr="005C0F59">
        <w:t>Introdução a estatística. Gráficos estatísticos. Distribuição de frequência. Medidas de posição. Medidas de Dispersão. Noções sobre cálculo das probabilidades. Distribuição Binomial e Normal. Correlação e regressão.</w:t>
      </w:r>
    </w:p>
    <w:p w14:paraId="107BA5E4" w14:textId="77777777" w:rsidR="000F3D0E" w:rsidRPr="005C0F59" w:rsidRDefault="000F3D0E">
      <w:pPr>
        <w:tabs>
          <w:tab w:val="left" w:pos="1276"/>
        </w:tabs>
        <w:spacing w:line="276" w:lineRule="auto"/>
        <w:jc w:val="both"/>
      </w:pPr>
    </w:p>
    <w:p w14:paraId="7297DA3E" w14:textId="77777777" w:rsidR="000F3D0E" w:rsidRPr="005C0F59" w:rsidRDefault="00000000">
      <w:pPr>
        <w:tabs>
          <w:tab w:val="left" w:pos="1276"/>
        </w:tabs>
        <w:spacing w:line="276" w:lineRule="auto"/>
        <w:jc w:val="both"/>
        <w:rPr>
          <w:b/>
        </w:rPr>
      </w:pPr>
      <w:r w:rsidRPr="005C0F59">
        <w:rPr>
          <w:b/>
        </w:rPr>
        <w:t>Bibliografia básica</w:t>
      </w:r>
    </w:p>
    <w:p w14:paraId="469C6220" w14:textId="3A64DB38" w:rsidR="000F3D0E" w:rsidRPr="005C0F59" w:rsidRDefault="00000000">
      <w:pPr>
        <w:pBdr>
          <w:top w:val="nil"/>
          <w:left w:val="nil"/>
          <w:bottom w:val="nil"/>
          <w:right w:val="nil"/>
          <w:between w:val="nil"/>
        </w:pBdr>
        <w:tabs>
          <w:tab w:val="left" w:pos="1697"/>
          <w:tab w:val="left" w:pos="3294"/>
          <w:tab w:val="left" w:pos="6090"/>
          <w:tab w:val="left" w:pos="8203"/>
          <w:tab w:val="left" w:pos="9072"/>
        </w:tabs>
        <w:spacing w:after="120"/>
        <w:jc w:val="both"/>
        <w:rPr>
          <w:color w:val="000000"/>
        </w:rPr>
      </w:pPr>
      <w:r w:rsidRPr="005C0F59">
        <w:rPr>
          <w:color w:val="000000"/>
        </w:rPr>
        <w:t xml:space="preserve">ANDRADE, M.G. D.; OSMAR, D. </w:t>
      </w:r>
      <w:r w:rsidRPr="005C0F59">
        <w:rPr>
          <w:b/>
          <w:color w:val="000000"/>
        </w:rPr>
        <w:t>Estatística Geral e Aplicada</w:t>
      </w:r>
      <w:r w:rsidRPr="005C0F59">
        <w:rPr>
          <w:color w:val="000000"/>
        </w:rPr>
        <w:t>. 6.ed. São Paulo: Atlas, 2019.</w:t>
      </w:r>
      <w:r w:rsidR="0038763D" w:rsidRPr="005C0F59">
        <w:rPr>
          <w:color w:val="000000"/>
        </w:rPr>
        <w:t xml:space="preserve"> </w:t>
      </w:r>
      <w:r w:rsidRPr="005C0F59">
        <w:rPr>
          <w:color w:val="000000"/>
        </w:rPr>
        <w:t>9788597012682.</w:t>
      </w:r>
      <w:r w:rsidRPr="005C0F59">
        <w:rPr>
          <w:color w:val="000000"/>
        </w:rPr>
        <w:tab/>
        <w:t>Disponível</w:t>
      </w:r>
      <w:r w:rsidRPr="005C0F59">
        <w:rPr>
          <w:color w:val="000000"/>
        </w:rPr>
        <w:tab/>
        <w:t>em:</w:t>
      </w:r>
      <w:r w:rsidR="0038763D" w:rsidRPr="005C0F59">
        <w:rPr>
          <w:color w:val="000000"/>
        </w:rPr>
        <w:t xml:space="preserve"> </w:t>
      </w:r>
      <w:r w:rsidRPr="005C0F59">
        <w:rPr>
          <w:color w:val="000000"/>
        </w:rPr>
        <w:t>https://integrada.minhabiblioteca.com.br/#/books/9788597012682/. Acesso em: 20 set. 2021.</w:t>
      </w:r>
    </w:p>
    <w:p w14:paraId="786D4B26" w14:textId="4DB30C2D"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CRESPO, A. A. </w:t>
      </w:r>
      <w:r w:rsidRPr="005C0F59">
        <w:rPr>
          <w:b/>
          <w:color w:val="000000"/>
        </w:rPr>
        <w:t>Estatística (Série EM FOCO)</w:t>
      </w:r>
      <w:r w:rsidRPr="005C0F59">
        <w:rPr>
          <w:color w:val="000000"/>
        </w:rPr>
        <w:t>. 20.ed. São Paulo: Saraiva, 2019. 9788571440821.</w:t>
      </w:r>
      <w:r w:rsidR="0038763D" w:rsidRPr="005C0F59">
        <w:rPr>
          <w:color w:val="000000"/>
        </w:rPr>
        <w:t xml:space="preserve"> </w:t>
      </w:r>
      <w:r w:rsidRPr="005C0F59">
        <w:rPr>
          <w:color w:val="000000"/>
        </w:rPr>
        <w:t>Disponível</w:t>
      </w:r>
      <w:r w:rsidRPr="005C0F59">
        <w:rPr>
          <w:color w:val="000000"/>
        </w:rPr>
        <w:tab/>
        <w:t>em: https://integrada.minhabiblioteca.com.br/#/books/9788571440821/. Acesso em: 20 set. 2021.</w:t>
      </w:r>
    </w:p>
    <w:p w14:paraId="13E8F5BB" w14:textId="16FBC4AC" w:rsidR="000F3D0E" w:rsidRPr="005C0F59" w:rsidRDefault="00000000">
      <w:pPr>
        <w:pBdr>
          <w:top w:val="nil"/>
          <w:left w:val="nil"/>
          <w:bottom w:val="nil"/>
          <w:right w:val="nil"/>
          <w:between w:val="nil"/>
        </w:pBdr>
        <w:tabs>
          <w:tab w:val="left" w:pos="2059"/>
          <w:tab w:val="left" w:pos="3934"/>
          <w:tab w:val="left" w:pos="5810"/>
          <w:tab w:val="left" w:pos="8205"/>
          <w:tab w:val="left" w:pos="9072"/>
        </w:tabs>
        <w:spacing w:before="1" w:after="120"/>
        <w:jc w:val="both"/>
        <w:rPr>
          <w:color w:val="000000"/>
        </w:rPr>
      </w:pPr>
      <w:r w:rsidRPr="005C0F59">
        <w:rPr>
          <w:color w:val="000000"/>
        </w:rPr>
        <w:t xml:space="preserve">FONSECA, J. S. da.; MARTINS, G. de. A. </w:t>
      </w:r>
      <w:r w:rsidRPr="005C0F59">
        <w:rPr>
          <w:b/>
          <w:color w:val="000000"/>
        </w:rPr>
        <w:t>Curso de estatística</w:t>
      </w:r>
      <w:r w:rsidRPr="005C0F59">
        <w:rPr>
          <w:color w:val="000000"/>
        </w:rPr>
        <w:t>. 6.ed. São Paulo:</w:t>
      </w:r>
      <w:r w:rsidRPr="005C0F59">
        <w:rPr>
          <w:color w:val="000000"/>
        </w:rPr>
        <w:tab/>
        <w:t>Atlas,</w:t>
      </w:r>
      <w:r w:rsidR="0038763D" w:rsidRPr="005C0F59">
        <w:rPr>
          <w:color w:val="000000"/>
        </w:rPr>
        <w:t xml:space="preserve"> </w:t>
      </w:r>
      <w:r w:rsidRPr="005C0F59">
        <w:rPr>
          <w:color w:val="000000"/>
        </w:rPr>
        <w:t>2012.</w:t>
      </w:r>
      <w:r w:rsidR="0038763D" w:rsidRPr="005C0F59">
        <w:rPr>
          <w:color w:val="000000"/>
        </w:rPr>
        <w:t xml:space="preserve"> </w:t>
      </w:r>
      <w:r w:rsidRPr="005C0F59">
        <w:rPr>
          <w:color w:val="000000"/>
        </w:rPr>
        <w:t>Disponível</w:t>
      </w:r>
      <w:r w:rsidRPr="005C0F59">
        <w:rPr>
          <w:color w:val="000000"/>
        </w:rPr>
        <w:tab/>
        <w:t>em: https://integrada.minhabiblioteca.com.br/books/9788522477937. Acesso em: 20 set. 2021.</w:t>
      </w:r>
    </w:p>
    <w:p w14:paraId="6B27C366" w14:textId="77777777" w:rsidR="000F3D0E" w:rsidRPr="005C0F59" w:rsidRDefault="000F3D0E">
      <w:pPr>
        <w:tabs>
          <w:tab w:val="left" w:pos="1276"/>
        </w:tabs>
        <w:spacing w:line="276" w:lineRule="auto"/>
        <w:jc w:val="both"/>
      </w:pPr>
    </w:p>
    <w:p w14:paraId="6F80104B" w14:textId="77777777" w:rsidR="000F3D0E" w:rsidRPr="005C0F59" w:rsidRDefault="00000000">
      <w:pPr>
        <w:tabs>
          <w:tab w:val="left" w:pos="1276"/>
        </w:tabs>
        <w:spacing w:line="276" w:lineRule="auto"/>
        <w:jc w:val="both"/>
        <w:rPr>
          <w:b/>
        </w:rPr>
      </w:pPr>
      <w:r w:rsidRPr="005C0F59">
        <w:rPr>
          <w:b/>
        </w:rPr>
        <w:t>Bibliografia complementar</w:t>
      </w:r>
    </w:p>
    <w:p w14:paraId="1EFE1159" w14:textId="77777777" w:rsidR="000F3D0E" w:rsidRPr="005C0F59" w:rsidRDefault="000F3D0E">
      <w:pPr>
        <w:tabs>
          <w:tab w:val="left" w:pos="1276"/>
        </w:tabs>
        <w:spacing w:line="276" w:lineRule="auto"/>
        <w:jc w:val="both"/>
      </w:pPr>
    </w:p>
    <w:p w14:paraId="13EC3FCD" w14:textId="77777777" w:rsidR="000F3D0E" w:rsidRPr="005C0F59" w:rsidRDefault="00000000">
      <w:pPr>
        <w:tabs>
          <w:tab w:val="left" w:pos="9072"/>
        </w:tabs>
        <w:jc w:val="both"/>
      </w:pPr>
      <w:r w:rsidRPr="005C0F59">
        <w:lastRenderedPageBreak/>
        <w:t xml:space="preserve">DOANE, D.P.; SEWARD, L. E. </w:t>
      </w:r>
      <w:r w:rsidRPr="005C0F59">
        <w:rPr>
          <w:b/>
        </w:rPr>
        <w:t>Estatística Aplicada à Administração e Economia</w:t>
      </w:r>
      <w:r w:rsidRPr="005C0F59">
        <w:t>. Porto Alegre: Grupo A, 2014. 9788580553949. Disponível em: https://integrada.minhabiblioteca.com.br/#/books/9788580553949/. Acesso em: 20 set. 2021.</w:t>
      </w:r>
    </w:p>
    <w:p w14:paraId="6958655A"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MORETTIN, P. A. </w:t>
      </w:r>
      <w:r w:rsidRPr="005C0F59">
        <w:rPr>
          <w:b/>
          <w:color w:val="000000"/>
        </w:rPr>
        <w:t>Estatística básica</w:t>
      </w:r>
      <w:r w:rsidRPr="005C0F59">
        <w:rPr>
          <w:color w:val="000000"/>
        </w:rPr>
        <w:t>. São Paulo: Saraiva, 2017. Disponível em: https://integrada.minhabiblioteca.com.br/#/books/9788547220228/. Acesso em: 20 set. 2021.</w:t>
      </w:r>
    </w:p>
    <w:p w14:paraId="7F350B47" w14:textId="5565C955"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SPIEGEL, M.R.; STEPHENS, L.J. </w:t>
      </w:r>
      <w:r w:rsidRPr="005C0F59">
        <w:rPr>
          <w:b/>
          <w:color w:val="000000"/>
        </w:rPr>
        <w:t>Estatística</w:t>
      </w:r>
      <w:r w:rsidRPr="005C0F59">
        <w:rPr>
          <w:color w:val="000000"/>
        </w:rPr>
        <w:t>. Porto Alegre: Grupo A, 2009. Disponível</w:t>
      </w:r>
      <w:r w:rsidR="0038763D" w:rsidRPr="005C0F59">
        <w:rPr>
          <w:color w:val="000000"/>
        </w:rPr>
        <w:t xml:space="preserve"> </w:t>
      </w:r>
      <w:r w:rsidRPr="005C0F59">
        <w:rPr>
          <w:color w:val="000000"/>
        </w:rPr>
        <w:t>em:</w:t>
      </w:r>
      <w:r w:rsidRPr="005C0F59">
        <w:t xml:space="preserve"> </w:t>
      </w:r>
      <w:r w:rsidRPr="005C0F59">
        <w:rPr>
          <w:color w:val="000000"/>
        </w:rPr>
        <w:t>https://integrada.minhabiblioteca.com.br/#/books/9788577805204/. Acesso em: 20 set. 2021.</w:t>
      </w:r>
    </w:p>
    <w:p w14:paraId="30FE9DFA" w14:textId="6A970CAE"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VIEIRA, S. </w:t>
      </w:r>
      <w:r w:rsidRPr="005C0F59">
        <w:rPr>
          <w:b/>
          <w:color w:val="000000"/>
        </w:rPr>
        <w:t>Fundamentos de Estatística</w:t>
      </w:r>
      <w:r w:rsidRPr="005C0F59">
        <w:rPr>
          <w:color w:val="000000"/>
        </w:rPr>
        <w:t>. 6.ed. São Paulo: Grupo GEN, 2018. 9788597019315.</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https://integrada.minhabiblioteca.com.br/#/books/9788597019315/. Acesso em: 20 set. 2021.</w:t>
      </w:r>
    </w:p>
    <w:p w14:paraId="32FF4AF9"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 xml:space="preserve">VIRGILLITO, S. B. </w:t>
      </w:r>
      <w:r w:rsidRPr="005C0F59">
        <w:rPr>
          <w:b/>
          <w:color w:val="000000"/>
        </w:rPr>
        <w:t>Estatística Aplicada</w:t>
      </w:r>
      <w:r w:rsidRPr="005C0F59">
        <w:rPr>
          <w:color w:val="000000"/>
        </w:rPr>
        <w:t>. São Paulo: Saraiva, 2017. Disponível em: https://integrada.minhabiblioteca.com.br/#/books/9788547214753/. Acesso em: 20 set. 2021.</w:t>
      </w:r>
    </w:p>
    <w:p w14:paraId="06EC136B" w14:textId="77777777" w:rsidR="000F3D0E" w:rsidRPr="005C0F59" w:rsidRDefault="00000000">
      <w:pPr>
        <w:tabs>
          <w:tab w:val="left" w:pos="1276"/>
        </w:tabs>
        <w:spacing w:line="276" w:lineRule="auto"/>
        <w:jc w:val="both"/>
      </w:pPr>
      <w:r w:rsidRPr="005C0F59">
        <w:t xml:space="preserve"> </w:t>
      </w:r>
    </w:p>
    <w:p w14:paraId="29B1A4FF" w14:textId="77777777" w:rsidR="000F3D0E" w:rsidRPr="005C0F59" w:rsidRDefault="00000000">
      <w:pPr>
        <w:tabs>
          <w:tab w:val="left" w:pos="1276"/>
        </w:tabs>
        <w:spacing w:line="276" w:lineRule="auto"/>
        <w:jc w:val="both"/>
      </w:pPr>
      <w:r w:rsidRPr="005C0F59">
        <w:rPr>
          <w:b/>
        </w:rPr>
        <w:t>Disciplina/Carga horária:</w:t>
      </w:r>
      <w:r w:rsidRPr="005C0F59">
        <w:t xml:space="preserve"> Práticas Integradas 1A– 60h</w:t>
      </w:r>
    </w:p>
    <w:p w14:paraId="1F139C29" w14:textId="77777777" w:rsidR="000F3D0E" w:rsidRPr="005C0F59" w:rsidRDefault="00000000">
      <w:pPr>
        <w:tabs>
          <w:tab w:val="left" w:pos="1276"/>
        </w:tabs>
        <w:spacing w:line="276" w:lineRule="auto"/>
        <w:jc w:val="both"/>
        <w:rPr>
          <w:b/>
        </w:rPr>
      </w:pPr>
      <w:r w:rsidRPr="005C0F59">
        <w:rPr>
          <w:b/>
        </w:rPr>
        <w:t>Ementa</w:t>
      </w:r>
    </w:p>
    <w:p w14:paraId="4E5A9C59" w14:textId="77777777" w:rsidR="000F3D0E" w:rsidRPr="005C0F59" w:rsidRDefault="00000000">
      <w:pPr>
        <w:tabs>
          <w:tab w:val="left" w:pos="1276"/>
        </w:tabs>
        <w:spacing w:line="276" w:lineRule="auto"/>
        <w:jc w:val="both"/>
      </w:pPr>
      <w:r w:rsidRPr="005C0F59">
        <w:t>Operações com números reais, notação cientifica, equações do 1°grau, equações do 2°grau, funções do 1°grau, funções do 2°grau, operações com polinômios, geometria plana, movimento uniforme, movimento uniformemente variado, escalas térmicas e óptica.</w:t>
      </w:r>
    </w:p>
    <w:p w14:paraId="052CD8CE" w14:textId="77777777" w:rsidR="000F3D0E" w:rsidRPr="005C0F59" w:rsidRDefault="000F3D0E">
      <w:pPr>
        <w:tabs>
          <w:tab w:val="left" w:pos="1276"/>
        </w:tabs>
        <w:spacing w:line="276" w:lineRule="auto"/>
        <w:jc w:val="both"/>
      </w:pPr>
    </w:p>
    <w:p w14:paraId="2485FB7A" w14:textId="77777777" w:rsidR="000F3D0E" w:rsidRPr="005C0F59" w:rsidRDefault="00000000">
      <w:pPr>
        <w:tabs>
          <w:tab w:val="left" w:pos="1276"/>
        </w:tabs>
        <w:spacing w:line="276" w:lineRule="auto"/>
        <w:jc w:val="both"/>
        <w:rPr>
          <w:b/>
        </w:rPr>
      </w:pPr>
      <w:r w:rsidRPr="005C0F59">
        <w:rPr>
          <w:b/>
        </w:rPr>
        <w:t>Bibliografia básica</w:t>
      </w:r>
    </w:p>
    <w:p w14:paraId="430D4A57" w14:textId="77777777" w:rsidR="000F3D0E" w:rsidRPr="005C0F59" w:rsidRDefault="000F3D0E">
      <w:pPr>
        <w:tabs>
          <w:tab w:val="left" w:pos="1276"/>
        </w:tabs>
        <w:spacing w:line="276" w:lineRule="auto"/>
        <w:jc w:val="both"/>
      </w:pPr>
    </w:p>
    <w:p w14:paraId="6FE9CF55" w14:textId="2BDF4E92"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ADAMI, A. M.; DORNELLES FILHO, A. A. </w:t>
      </w:r>
      <w:r w:rsidRPr="005C0F59">
        <w:rPr>
          <w:b/>
          <w:color w:val="000000"/>
        </w:rPr>
        <w:t>Pré-cálculo</w:t>
      </w:r>
      <w:r w:rsidRPr="005C0F59">
        <w:rPr>
          <w:color w:val="000000"/>
        </w:rPr>
        <w:t>. Porto Alegre: Grupo A, 2015.</w:t>
      </w:r>
      <w:r w:rsidR="0038763D" w:rsidRPr="005C0F59">
        <w:rPr>
          <w:color w:val="000000"/>
        </w:rPr>
        <w:t xml:space="preserve"> </w:t>
      </w:r>
      <w:r w:rsidRPr="005C0F59">
        <w:rPr>
          <w:color w:val="000000"/>
        </w:rPr>
        <w:t>9788582603215.</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w:t>
      </w:r>
      <w:r w:rsidR="0038763D" w:rsidRPr="005C0F59">
        <w:rPr>
          <w:color w:val="000000"/>
        </w:rPr>
        <w:t xml:space="preserve"> </w:t>
      </w:r>
      <w:r w:rsidRPr="005C0F59">
        <w:rPr>
          <w:color w:val="000000"/>
        </w:rPr>
        <w:t>https://integrada.minhabiblioteca.com.br/#/books/9788582603215/. Acesso em: 20 set. 2021.</w:t>
      </w:r>
    </w:p>
    <w:p w14:paraId="77C3E703" w14:textId="58D38513"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HEWITT, P. </w:t>
      </w:r>
      <w:r w:rsidRPr="005C0F59">
        <w:rPr>
          <w:b/>
          <w:color w:val="000000"/>
        </w:rPr>
        <w:t>Física Conceitual</w:t>
      </w:r>
      <w:r w:rsidRPr="005C0F59">
        <w:rPr>
          <w:color w:val="000000"/>
        </w:rPr>
        <w:t>. Porto Alegre: Grupo A, 2015. 9788582603413. Disponível</w:t>
      </w:r>
      <w:r w:rsidR="0038763D" w:rsidRPr="005C0F59">
        <w:rPr>
          <w:color w:val="000000"/>
        </w:rPr>
        <w:t xml:space="preserve"> </w:t>
      </w:r>
      <w:r w:rsidRPr="005C0F59">
        <w:rPr>
          <w:color w:val="000000"/>
        </w:rPr>
        <w:t>em:</w:t>
      </w:r>
      <w:r w:rsidRPr="005C0F59">
        <w:t xml:space="preserve"> </w:t>
      </w:r>
      <w:r w:rsidRPr="005C0F59">
        <w:rPr>
          <w:color w:val="000000"/>
        </w:rPr>
        <w:t>https://integrada.minhabiblioteca.com.br/#/books/9788582603413/. Acesso em: 20 set. 2021.</w:t>
      </w:r>
    </w:p>
    <w:p w14:paraId="3182571A"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MEDEIROS, V.Z.; CALDEIRA, A.M.; AL., L.M.O.D.S.E. </w:t>
      </w:r>
      <w:r w:rsidRPr="005C0F59">
        <w:rPr>
          <w:b/>
          <w:color w:val="000000"/>
        </w:rPr>
        <w:t>Pré-Cálculo</w:t>
      </w:r>
      <w:r w:rsidRPr="005C0F59">
        <w:rPr>
          <w:color w:val="000000"/>
        </w:rPr>
        <w:t>. São Paulo: Cengage Learning Brasil, 2013. 9788522116515. Disponível em: https://integrada.minhabiblioteca.com.br/#/books/9788522116515/. Acesso em: 20 set. 2021</w:t>
      </w:r>
    </w:p>
    <w:p w14:paraId="70544168" w14:textId="77777777" w:rsidR="000F3D0E" w:rsidRPr="005C0F59" w:rsidRDefault="000F3D0E">
      <w:pPr>
        <w:tabs>
          <w:tab w:val="left" w:pos="1276"/>
        </w:tabs>
        <w:spacing w:line="276" w:lineRule="auto"/>
        <w:jc w:val="both"/>
      </w:pPr>
    </w:p>
    <w:p w14:paraId="6B5E1F20" w14:textId="77777777" w:rsidR="000F3D0E" w:rsidRPr="005C0F59" w:rsidRDefault="00000000">
      <w:pPr>
        <w:tabs>
          <w:tab w:val="left" w:pos="1276"/>
        </w:tabs>
        <w:spacing w:line="276" w:lineRule="auto"/>
        <w:jc w:val="both"/>
        <w:rPr>
          <w:b/>
        </w:rPr>
      </w:pPr>
      <w:r w:rsidRPr="005C0F59">
        <w:rPr>
          <w:b/>
        </w:rPr>
        <w:t>Bibliografia complementar</w:t>
      </w:r>
    </w:p>
    <w:p w14:paraId="14DD01A5" w14:textId="77777777" w:rsidR="000F3D0E" w:rsidRPr="005C0F59" w:rsidRDefault="000F3D0E">
      <w:pPr>
        <w:tabs>
          <w:tab w:val="left" w:pos="1276"/>
        </w:tabs>
        <w:spacing w:line="276" w:lineRule="auto"/>
        <w:jc w:val="both"/>
      </w:pPr>
    </w:p>
    <w:p w14:paraId="7D94C385" w14:textId="1233E1B2" w:rsidR="000F3D0E" w:rsidRPr="005C0F59" w:rsidRDefault="00000000">
      <w:pPr>
        <w:pBdr>
          <w:top w:val="nil"/>
          <w:left w:val="nil"/>
          <w:bottom w:val="nil"/>
          <w:right w:val="nil"/>
          <w:between w:val="nil"/>
        </w:pBdr>
        <w:tabs>
          <w:tab w:val="left" w:pos="4414"/>
          <w:tab w:val="left" w:pos="8205"/>
          <w:tab w:val="left" w:pos="9072"/>
        </w:tabs>
        <w:spacing w:after="120"/>
        <w:jc w:val="both"/>
        <w:rPr>
          <w:color w:val="000000"/>
        </w:rPr>
      </w:pPr>
      <w:r w:rsidRPr="005C0F59">
        <w:rPr>
          <w:color w:val="000000"/>
        </w:rPr>
        <w:t xml:space="preserve">CHAVES, A. </w:t>
      </w:r>
      <w:r w:rsidRPr="005C0F59">
        <w:rPr>
          <w:b/>
          <w:color w:val="000000"/>
        </w:rPr>
        <w:t>Física Básica - Mecânica</w:t>
      </w:r>
      <w:r w:rsidRPr="005C0F59">
        <w:rPr>
          <w:color w:val="000000"/>
        </w:rPr>
        <w:t>. Rio de Janeiro: Grupo GEN, 2007. 978- 85-216-1932-1.</w:t>
      </w:r>
      <w:r w:rsidR="0038763D" w:rsidRPr="005C0F59">
        <w:rPr>
          <w:color w:val="000000"/>
        </w:rPr>
        <w:t xml:space="preserve"> </w:t>
      </w:r>
      <w:r w:rsidRPr="005C0F59">
        <w:rPr>
          <w:color w:val="000000"/>
        </w:rPr>
        <w:t>Disponível</w:t>
      </w:r>
      <w:r w:rsidRPr="005C0F59">
        <w:rPr>
          <w:color w:val="000000"/>
        </w:rPr>
        <w:tab/>
        <w:t>em:</w:t>
      </w:r>
      <w:r w:rsidR="0038763D" w:rsidRPr="005C0F59">
        <w:rPr>
          <w:color w:val="000000"/>
        </w:rPr>
        <w:t xml:space="preserve"> </w:t>
      </w:r>
      <w:r w:rsidRPr="005C0F59">
        <w:rPr>
          <w:color w:val="000000"/>
        </w:rPr>
        <w:t>https://integrada.minhabiblioteca.com.br/#/books/978-85-216-1932-1/. Acesso em: 20 set. 2021.</w:t>
      </w:r>
    </w:p>
    <w:p w14:paraId="4F1DC871" w14:textId="2378B153" w:rsidR="000F3D0E" w:rsidRPr="005C0F59" w:rsidRDefault="00000000">
      <w:pPr>
        <w:tabs>
          <w:tab w:val="left" w:pos="2230"/>
          <w:tab w:val="left" w:pos="5559"/>
          <w:tab w:val="left" w:pos="8203"/>
          <w:tab w:val="left" w:pos="9072"/>
        </w:tabs>
        <w:jc w:val="both"/>
      </w:pPr>
      <w:r w:rsidRPr="005C0F59">
        <w:t xml:space="preserve">HALLIDAY, D.; RESNICK, R.; WALKER, J. </w:t>
      </w:r>
      <w:r w:rsidRPr="005C0F59">
        <w:rPr>
          <w:b/>
        </w:rPr>
        <w:t>Fundamentos de Física - Vol. 2 - Gravitação, Ondas e Termodinâmica</w:t>
      </w:r>
      <w:r w:rsidRPr="005C0F59">
        <w:t>. 10. ed. Rio de Janeiro: Grupo GEN, 2016. 9788521632078.</w:t>
      </w:r>
      <w:r w:rsidR="0038763D" w:rsidRPr="005C0F59">
        <w:t xml:space="preserve"> </w:t>
      </w:r>
      <w:r w:rsidRPr="005C0F59">
        <w:t>Disponível</w:t>
      </w:r>
      <w:r w:rsidR="0038763D" w:rsidRPr="005C0F59">
        <w:t xml:space="preserve"> </w:t>
      </w:r>
      <w:r w:rsidRPr="005C0F59">
        <w:t>em: https://integrada.minhabiblioteca.com.br/#/books/9788521632078/. Acesso em: 20 set. 2021.</w:t>
      </w:r>
    </w:p>
    <w:p w14:paraId="449F6C18" w14:textId="33A34E3F" w:rsidR="000F3D0E" w:rsidRPr="005C0F59" w:rsidRDefault="00000000">
      <w:pPr>
        <w:tabs>
          <w:tab w:val="left" w:pos="8206"/>
          <w:tab w:val="left" w:pos="9072"/>
        </w:tabs>
        <w:jc w:val="both"/>
      </w:pPr>
      <w:r w:rsidRPr="005C0F59">
        <w:t xml:space="preserve">JEWET Jr, J. W.; SERWAY, R.A. </w:t>
      </w:r>
      <w:r w:rsidRPr="005C0F59">
        <w:rPr>
          <w:b/>
        </w:rPr>
        <w:t xml:space="preserve">Física para Cientistas e Engenheiros - Volume 2 </w:t>
      </w:r>
      <w:r w:rsidRPr="005C0F59">
        <w:t xml:space="preserve">- </w:t>
      </w:r>
      <w:r w:rsidRPr="005C0F59">
        <w:rPr>
          <w:b/>
        </w:rPr>
        <w:t>Oscilações; Ondas e Termodinâmica - Tradução da 9ª edição norte-americana</w:t>
      </w:r>
      <w:r w:rsidRPr="005C0F59">
        <w:t>. São Paulo: Cengage Learning Brasil, 2013. 9788522127092. Disponível</w:t>
      </w:r>
      <w:r w:rsidR="0038763D" w:rsidRPr="005C0F59">
        <w:t xml:space="preserve"> </w:t>
      </w:r>
      <w:r w:rsidRPr="005C0F59">
        <w:t>em:</w:t>
      </w:r>
    </w:p>
    <w:p w14:paraId="3302B4C7" w14:textId="77777777" w:rsidR="000F3D0E" w:rsidRPr="005C0F59" w:rsidRDefault="00000000">
      <w:pPr>
        <w:pBdr>
          <w:top w:val="nil"/>
          <w:left w:val="nil"/>
          <w:bottom w:val="nil"/>
          <w:right w:val="nil"/>
          <w:between w:val="nil"/>
        </w:pBdr>
        <w:tabs>
          <w:tab w:val="left" w:pos="9072"/>
        </w:tabs>
        <w:spacing w:before="3" w:after="120" w:line="237" w:lineRule="auto"/>
        <w:jc w:val="both"/>
        <w:rPr>
          <w:color w:val="000000"/>
        </w:rPr>
      </w:pPr>
      <w:r w:rsidRPr="005C0F59">
        <w:rPr>
          <w:color w:val="000000"/>
        </w:rPr>
        <w:t>https://integrada.minhabiblioteca.com.br/#/books/9788522127092/. Acesso em: 20 set. 2021.</w:t>
      </w:r>
    </w:p>
    <w:p w14:paraId="09DE0AE4" w14:textId="0BDB75F9"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lastRenderedPageBreak/>
        <w:t xml:space="preserve">MORAN, M. J. et al. </w:t>
      </w:r>
      <w:r w:rsidRPr="005C0F59">
        <w:rPr>
          <w:b/>
          <w:color w:val="000000"/>
        </w:rPr>
        <w:t>Princípios de Termodinâmica para Engenharia</w:t>
      </w:r>
      <w:r w:rsidRPr="005C0F59">
        <w:rPr>
          <w:color w:val="000000"/>
        </w:rPr>
        <w:t>. 8. ed. Rio de Janeiro: Grupo GEN, 2018. 9788521634904.</w:t>
      </w:r>
      <w:r w:rsidR="0038763D" w:rsidRPr="005C0F59">
        <w:rPr>
          <w:color w:val="000000"/>
        </w:rPr>
        <w:t xml:space="preserve"> </w:t>
      </w:r>
      <w:r w:rsidRPr="005C0F59">
        <w:rPr>
          <w:color w:val="000000"/>
        </w:rPr>
        <w:t>Disponível em: https://integrada.minhabiblioteca.com.br/#/books/9788521634904/. Acesso em: 20 set. 2021.</w:t>
      </w:r>
    </w:p>
    <w:p w14:paraId="26548314" w14:textId="0B57B5A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MORETTIN, P.; HAZZAN, S.; BUSSAB, W.O. </w:t>
      </w:r>
      <w:r w:rsidRPr="005C0F59">
        <w:rPr>
          <w:b/>
          <w:color w:val="000000"/>
        </w:rPr>
        <w:t>Introdução ao cálculo</w:t>
      </w:r>
      <w:r w:rsidRPr="005C0F59">
        <w:rPr>
          <w:color w:val="000000"/>
        </w:rPr>
        <w:t>. São Paulo: Editora Saraiva, 2009. 9788502115965.</w:t>
      </w:r>
      <w:r w:rsidR="0038763D" w:rsidRPr="005C0F59">
        <w:rPr>
          <w:color w:val="000000"/>
        </w:rPr>
        <w:t xml:space="preserve"> </w:t>
      </w:r>
      <w:r w:rsidRPr="005C0F59">
        <w:rPr>
          <w:color w:val="000000"/>
        </w:rPr>
        <w:t>Disponível em: https://integrada.minhabiblioteca.com.br/#/books/9788502115965/. Acesso em: 20 set. 2021.</w:t>
      </w:r>
    </w:p>
    <w:p w14:paraId="13355D3A" w14:textId="77777777" w:rsidR="000F3D0E" w:rsidRPr="005C0F59" w:rsidRDefault="00000000">
      <w:pPr>
        <w:tabs>
          <w:tab w:val="left" w:pos="1276"/>
        </w:tabs>
        <w:spacing w:line="276" w:lineRule="auto"/>
        <w:jc w:val="both"/>
      </w:pPr>
      <w:r w:rsidRPr="005C0F59">
        <w:t>MORAN, M. J. et al. Princípios de Termodinâmica para Engenharia. 8. ed. Rio de Janeiro: Grupo GEN, 2018. 9788521634904. Disponível em: https://integrada.minhabiblioteca.com.br/#/books/9788521634904/. Acesso em: 20 set. 2021.</w:t>
      </w:r>
    </w:p>
    <w:p w14:paraId="01462E13" w14:textId="77777777" w:rsidR="000F3D0E" w:rsidRPr="005C0F59" w:rsidRDefault="00000000">
      <w:pPr>
        <w:tabs>
          <w:tab w:val="left" w:pos="1276"/>
        </w:tabs>
        <w:spacing w:line="276" w:lineRule="auto"/>
        <w:jc w:val="both"/>
      </w:pPr>
      <w:r w:rsidRPr="005C0F59">
        <w:t>MORETTIN, P.; HAZZAN, S.; BUSSAB, W.O. Introdução ao cálculo. São Paulo: Editora Saraiva, 2009. 9788502115965. Disponível em: https://integrada.minhabiblioteca.com.br/#/books/9788502115965/. Acesso em: 20 set. 2021.</w:t>
      </w:r>
    </w:p>
    <w:p w14:paraId="60EF9108" w14:textId="432C1FC5" w:rsidR="000F3D0E" w:rsidRPr="005C0F59" w:rsidRDefault="000F3D0E" w:rsidP="0038763D">
      <w:pPr>
        <w:tabs>
          <w:tab w:val="left" w:pos="1276"/>
        </w:tabs>
        <w:spacing w:line="276" w:lineRule="auto"/>
        <w:jc w:val="both"/>
      </w:pPr>
      <w:bookmarkStart w:id="138" w:name="_heading=h.is565v" w:colFirst="0" w:colLast="0"/>
      <w:bookmarkEnd w:id="138"/>
    </w:p>
    <w:p w14:paraId="619BBC4B" w14:textId="77777777" w:rsidR="000F3D0E" w:rsidRPr="005C0F59" w:rsidRDefault="000F3D0E">
      <w:pPr>
        <w:pStyle w:val="Ttulo"/>
        <w:tabs>
          <w:tab w:val="left" w:pos="1276"/>
        </w:tabs>
        <w:spacing w:line="276" w:lineRule="auto"/>
        <w:jc w:val="both"/>
      </w:pPr>
      <w:bookmarkStart w:id="139" w:name="_heading=h.32rsoto" w:colFirst="0" w:colLast="0"/>
      <w:bookmarkEnd w:id="139"/>
    </w:p>
    <w:p w14:paraId="2E9361AA" w14:textId="77777777" w:rsidR="000F3D0E" w:rsidRPr="005C0F59" w:rsidRDefault="00000000">
      <w:pPr>
        <w:shd w:val="clear" w:color="auto" w:fill="D5DCE4"/>
        <w:jc w:val="both"/>
        <w:rPr>
          <w:b/>
          <w:color w:val="001F5F"/>
        </w:rPr>
      </w:pPr>
      <w:bookmarkStart w:id="140" w:name="_heading=h.1hx2z1h" w:colFirst="0" w:colLast="0"/>
      <w:bookmarkEnd w:id="140"/>
      <w:r w:rsidRPr="005C0F59">
        <w:rPr>
          <w:b/>
          <w:color w:val="001F5F"/>
        </w:rPr>
        <w:t>2º SEMESTRE</w:t>
      </w:r>
    </w:p>
    <w:p w14:paraId="6716771F" w14:textId="77777777" w:rsidR="000F3D0E" w:rsidRPr="005C0F59" w:rsidRDefault="000F3D0E">
      <w:pPr>
        <w:tabs>
          <w:tab w:val="left" w:pos="1276"/>
        </w:tabs>
        <w:jc w:val="both"/>
      </w:pPr>
    </w:p>
    <w:p w14:paraId="58EF672D" w14:textId="77777777" w:rsidR="000F3D0E" w:rsidRPr="005C0F59" w:rsidRDefault="000F3D0E">
      <w:pPr>
        <w:tabs>
          <w:tab w:val="left" w:pos="1276"/>
        </w:tabs>
        <w:spacing w:line="276" w:lineRule="auto"/>
        <w:jc w:val="both"/>
      </w:pPr>
    </w:p>
    <w:p w14:paraId="735611A5" w14:textId="77777777" w:rsidR="000F3D0E" w:rsidRPr="005C0F59" w:rsidRDefault="00000000">
      <w:pPr>
        <w:tabs>
          <w:tab w:val="left" w:pos="1276"/>
        </w:tabs>
        <w:spacing w:line="276" w:lineRule="auto"/>
        <w:jc w:val="both"/>
      </w:pPr>
      <w:r w:rsidRPr="005C0F59">
        <w:rPr>
          <w:b/>
        </w:rPr>
        <w:t>Disciplina/Carga horária</w:t>
      </w:r>
      <w:r w:rsidRPr="005C0F59">
        <w:t>: Atitude Empreendedora e Inovação – 60h</w:t>
      </w:r>
    </w:p>
    <w:p w14:paraId="47EFE126" w14:textId="77777777" w:rsidR="000F3D0E" w:rsidRPr="005C0F59" w:rsidRDefault="00000000">
      <w:pPr>
        <w:tabs>
          <w:tab w:val="left" w:pos="1276"/>
        </w:tabs>
        <w:spacing w:line="276" w:lineRule="auto"/>
        <w:jc w:val="both"/>
        <w:rPr>
          <w:b/>
        </w:rPr>
      </w:pPr>
      <w:r w:rsidRPr="005C0F59">
        <w:rPr>
          <w:b/>
        </w:rPr>
        <w:t>Ementa</w:t>
      </w:r>
    </w:p>
    <w:p w14:paraId="589D5288" w14:textId="77777777" w:rsidR="000F3D0E" w:rsidRPr="005C0F59" w:rsidRDefault="00000000">
      <w:pPr>
        <w:tabs>
          <w:tab w:val="left" w:pos="1276"/>
        </w:tabs>
        <w:spacing w:line="276" w:lineRule="auto"/>
        <w:jc w:val="both"/>
      </w:pPr>
      <w:r w:rsidRPr="005C0F59">
        <w:t>Busca da compreensão sobre as mudanças no universo corporativo e a crescente importância do empreendedorismo. Análise de habilidades e atitudes essenciais para empreendedores. Fundamentação da mentalidade Empreendedora. Demonstração de trajetórias de vida e carreira de empreendedores. Aplicação do planejamento de novos empreendimentos.</w:t>
      </w:r>
    </w:p>
    <w:p w14:paraId="2674228B" w14:textId="77777777" w:rsidR="000F3D0E" w:rsidRPr="005C0F59" w:rsidRDefault="000F3D0E">
      <w:pPr>
        <w:tabs>
          <w:tab w:val="left" w:pos="1276"/>
        </w:tabs>
        <w:spacing w:line="276" w:lineRule="auto"/>
        <w:jc w:val="both"/>
      </w:pPr>
    </w:p>
    <w:p w14:paraId="505E00FE" w14:textId="77777777" w:rsidR="000F3D0E" w:rsidRPr="005C0F59" w:rsidRDefault="00000000">
      <w:pPr>
        <w:tabs>
          <w:tab w:val="left" w:pos="1276"/>
        </w:tabs>
        <w:spacing w:line="276" w:lineRule="auto"/>
        <w:jc w:val="both"/>
        <w:rPr>
          <w:b/>
        </w:rPr>
      </w:pPr>
      <w:r w:rsidRPr="005C0F59">
        <w:rPr>
          <w:b/>
        </w:rPr>
        <w:t>Bibliografia básica</w:t>
      </w:r>
    </w:p>
    <w:p w14:paraId="4158E997" w14:textId="77777777" w:rsidR="000F3D0E" w:rsidRPr="005C0F59" w:rsidRDefault="000F3D0E">
      <w:pPr>
        <w:tabs>
          <w:tab w:val="left" w:pos="1276"/>
        </w:tabs>
        <w:spacing w:line="276" w:lineRule="auto"/>
        <w:jc w:val="both"/>
      </w:pPr>
    </w:p>
    <w:p w14:paraId="0B060D1E" w14:textId="368C0621" w:rsidR="000F3D0E" w:rsidRPr="005C0F59" w:rsidRDefault="00000000">
      <w:pPr>
        <w:pBdr>
          <w:top w:val="nil"/>
          <w:left w:val="nil"/>
          <w:bottom w:val="nil"/>
          <w:right w:val="nil"/>
          <w:between w:val="nil"/>
        </w:pBdr>
        <w:tabs>
          <w:tab w:val="left" w:pos="2230"/>
          <w:tab w:val="left" w:pos="5559"/>
          <w:tab w:val="left" w:pos="8208"/>
          <w:tab w:val="left" w:pos="9072"/>
        </w:tabs>
        <w:spacing w:before="1" w:after="120"/>
        <w:jc w:val="both"/>
        <w:rPr>
          <w:color w:val="000000"/>
        </w:rPr>
      </w:pPr>
      <w:r w:rsidRPr="005C0F59">
        <w:rPr>
          <w:color w:val="000000"/>
        </w:rPr>
        <w:t>BESSANT, J.; TIDD, J. Inovação e Empreendedorismo. Porto Alegre: Grupo A, 2019.9788582605189.</w:t>
      </w:r>
      <w:r w:rsidRPr="005C0F59">
        <w:rPr>
          <w:color w:val="000000"/>
        </w:rPr>
        <w:tab/>
        <w:t>Disponível</w:t>
      </w:r>
      <w:r w:rsidR="0038763D" w:rsidRPr="005C0F59">
        <w:rPr>
          <w:color w:val="000000"/>
        </w:rPr>
        <w:t xml:space="preserve"> </w:t>
      </w:r>
      <w:r w:rsidRPr="005C0F59">
        <w:rPr>
          <w:color w:val="000000"/>
        </w:rPr>
        <w:t>em: https://integrada.minhabiblioteca.com.br/#/books/9788582605189/. Acesso em: 20 set. 2021.</w:t>
      </w:r>
    </w:p>
    <w:p w14:paraId="0231E16A" w14:textId="090B687C"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CHIAVENATO, I. Empreendedorismo - Dando Asas ao Espírito Empreendedor. Rio de Janeiro: Grupo GEN, 2021.</w:t>
      </w:r>
      <w:r w:rsidR="0038763D" w:rsidRPr="005C0F59">
        <w:rPr>
          <w:color w:val="000000"/>
        </w:rPr>
        <w:t xml:space="preserve"> </w:t>
      </w:r>
      <w:r w:rsidRPr="005C0F59">
        <w:rPr>
          <w:color w:val="000000"/>
        </w:rPr>
        <w:t>9788597028089. Disponível em: https://integrada.minhabiblioteca.com.br/#/books/9788597028089/. Acesso em: 20 set. 2021.</w:t>
      </w:r>
    </w:p>
    <w:p w14:paraId="4EA144BF" w14:textId="36F3EC81" w:rsidR="000F3D0E" w:rsidRPr="005C0F59" w:rsidRDefault="00000000">
      <w:pPr>
        <w:pBdr>
          <w:top w:val="nil"/>
          <w:left w:val="nil"/>
          <w:bottom w:val="nil"/>
          <w:right w:val="nil"/>
          <w:between w:val="nil"/>
        </w:pBdr>
        <w:tabs>
          <w:tab w:val="left" w:pos="2226"/>
          <w:tab w:val="left" w:pos="3646"/>
          <w:tab w:val="left" w:pos="6265"/>
          <w:tab w:val="left" w:pos="8200"/>
          <w:tab w:val="left" w:pos="9072"/>
        </w:tabs>
        <w:spacing w:after="120"/>
        <w:jc w:val="both"/>
        <w:rPr>
          <w:color w:val="000000"/>
        </w:rPr>
      </w:pPr>
      <w:r w:rsidRPr="005C0F59">
        <w:rPr>
          <w:color w:val="000000"/>
        </w:rPr>
        <w:t xml:space="preserve">DORNELAS, J. </w:t>
      </w:r>
      <w:r w:rsidRPr="005C0F59">
        <w:rPr>
          <w:b/>
          <w:color w:val="000000"/>
        </w:rPr>
        <w:t>Empreendedorismo corporativo</w:t>
      </w:r>
      <w:r w:rsidRPr="005C0F59">
        <w:rPr>
          <w:color w:val="000000"/>
        </w:rPr>
        <w:t>. São Paulo: Editora Empreende,</w:t>
      </w:r>
      <w:r w:rsidRPr="005C0F59">
        <w:rPr>
          <w:color w:val="000000"/>
        </w:rPr>
        <w:tab/>
        <w:t>2020.</w:t>
      </w:r>
      <w:r w:rsidR="0038763D" w:rsidRPr="005C0F59">
        <w:rPr>
          <w:color w:val="000000"/>
        </w:rPr>
        <w:t xml:space="preserve"> </w:t>
      </w:r>
      <w:r w:rsidRPr="005C0F59">
        <w:rPr>
          <w:color w:val="000000"/>
        </w:rPr>
        <w:t>9786587052045.</w:t>
      </w:r>
      <w:r w:rsidRPr="005C0F59">
        <w:rPr>
          <w:color w:val="000000"/>
        </w:rPr>
        <w:tab/>
        <w:t>Disponível</w:t>
      </w:r>
      <w:r w:rsidRPr="005C0F59">
        <w:rPr>
          <w:color w:val="000000"/>
        </w:rPr>
        <w:tab/>
        <w:t>em: https://integrada.minhabiblioteca.com.br/#/books/9786587052045/. Acesso em: 20 set. 2021.</w:t>
      </w:r>
    </w:p>
    <w:p w14:paraId="1BD737CC" w14:textId="77777777" w:rsidR="000F3D0E" w:rsidRPr="005C0F59" w:rsidRDefault="000F3D0E">
      <w:pPr>
        <w:tabs>
          <w:tab w:val="left" w:pos="1276"/>
        </w:tabs>
        <w:spacing w:line="276" w:lineRule="auto"/>
        <w:jc w:val="both"/>
      </w:pPr>
    </w:p>
    <w:p w14:paraId="2A844083" w14:textId="77777777" w:rsidR="000F3D0E" w:rsidRPr="005C0F59" w:rsidRDefault="00000000">
      <w:pPr>
        <w:tabs>
          <w:tab w:val="left" w:pos="1276"/>
        </w:tabs>
        <w:spacing w:line="276" w:lineRule="auto"/>
        <w:jc w:val="both"/>
        <w:rPr>
          <w:b/>
        </w:rPr>
      </w:pPr>
      <w:r w:rsidRPr="005C0F59">
        <w:rPr>
          <w:b/>
        </w:rPr>
        <w:t>Bibliografia complementar</w:t>
      </w:r>
    </w:p>
    <w:p w14:paraId="2EABAC4B" w14:textId="77777777" w:rsidR="000F3D0E" w:rsidRPr="005C0F59" w:rsidRDefault="000F3D0E">
      <w:pPr>
        <w:tabs>
          <w:tab w:val="left" w:pos="1276"/>
        </w:tabs>
        <w:spacing w:line="276" w:lineRule="auto"/>
        <w:jc w:val="both"/>
      </w:pPr>
    </w:p>
    <w:p w14:paraId="0AFD96C3" w14:textId="43AE057B"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CAETANO, R.; PARO, P. </w:t>
      </w:r>
      <w:r w:rsidRPr="005C0F59">
        <w:rPr>
          <w:b/>
          <w:color w:val="000000"/>
        </w:rPr>
        <w:t>Empreendedorismo Consciente</w:t>
      </w:r>
      <w:r w:rsidRPr="005C0F59">
        <w:rPr>
          <w:color w:val="000000"/>
        </w:rPr>
        <w:t>. São Paulo: Editora Alta Books, 2020.</w:t>
      </w:r>
      <w:r w:rsidR="0038763D" w:rsidRPr="005C0F59">
        <w:rPr>
          <w:color w:val="000000"/>
        </w:rPr>
        <w:t xml:space="preserve"> </w:t>
      </w:r>
      <w:r w:rsidRPr="005C0F59">
        <w:rPr>
          <w:color w:val="000000"/>
        </w:rPr>
        <w:t>9786555201550. Disponível em: https://integrada.minhabiblioteca.com.br/#/books/9786555201550/. Acesso em: 20 set. 2021.</w:t>
      </w:r>
    </w:p>
    <w:p w14:paraId="3D8D5E54" w14:textId="7189C679"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COOPER, B.; VLASKOVITS, P. Empreendedorismo Enxuto. Rio de Janeiro: Grupo GEN, 2016.</w:t>
      </w:r>
      <w:r w:rsidR="0038763D" w:rsidRPr="005C0F59">
        <w:rPr>
          <w:color w:val="000000"/>
        </w:rPr>
        <w:t xml:space="preserve"> </w:t>
      </w:r>
      <w:r w:rsidRPr="005C0F59">
        <w:rPr>
          <w:color w:val="000000"/>
        </w:rPr>
        <w:t>9788597006131. Disponível em: https://integrada.minhabiblioteca.com.br/#/books/9788597006131/. Acesso em: 20 set. 2021.</w:t>
      </w:r>
    </w:p>
    <w:p w14:paraId="73688BC9" w14:textId="77777777"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lastRenderedPageBreak/>
        <w:t xml:space="preserve">GALLI, A.V.; GIACOMELLI, G. </w:t>
      </w:r>
      <w:r w:rsidRPr="005C0F59">
        <w:rPr>
          <w:b/>
          <w:color w:val="000000"/>
        </w:rPr>
        <w:t>Empreendedorismo</w:t>
      </w:r>
      <w:r w:rsidRPr="005C0F59">
        <w:rPr>
          <w:color w:val="000000"/>
        </w:rPr>
        <w:t>. Porto Alegre: Grupo A, 2017. 9788595022492.</w:t>
      </w:r>
      <w:r w:rsidRPr="005C0F59">
        <w:rPr>
          <w:color w:val="000000"/>
        </w:rPr>
        <w:tab/>
        <w:t>Disponível</w:t>
      </w:r>
      <w:r w:rsidRPr="005C0F59">
        <w:rPr>
          <w:color w:val="000000"/>
        </w:rPr>
        <w:tab/>
        <w:t>em: https://integrada.minhabiblioteca.com.br/#/books/9788595022492/. Acesso em: 20 set. 2021.</w:t>
      </w:r>
    </w:p>
    <w:p w14:paraId="0CC7A4F8" w14:textId="265679DB" w:rsidR="000F3D0E" w:rsidRPr="005C0F59" w:rsidRDefault="00000000">
      <w:pPr>
        <w:pBdr>
          <w:top w:val="nil"/>
          <w:left w:val="nil"/>
          <w:bottom w:val="nil"/>
          <w:right w:val="nil"/>
          <w:between w:val="nil"/>
        </w:pBdr>
        <w:tabs>
          <w:tab w:val="left" w:pos="1687"/>
          <w:tab w:val="left" w:pos="3285"/>
          <w:tab w:val="left" w:pos="6086"/>
          <w:tab w:val="left" w:pos="8201"/>
          <w:tab w:val="left" w:pos="9072"/>
        </w:tabs>
        <w:spacing w:after="120"/>
        <w:jc w:val="both"/>
        <w:rPr>
          <w:color w:val="000000"/>
        </w:rPr>
      </w:pPr>
      <w:r w:rsidRPr="005C0F59">
        <w:rPr>
          <w:color w:val="000000"/>
        </w:rPr>
        <w:t xml:space="preserve">HASHIMOTO, M. </w:t>
      </w:r>
      <w:r w:rsidRPr="005C0F59">
        <w:rPr>
          <w:b/>
          <w:color w:val="000000"/>
        </w:rPr>
        <w:t>Práticas de Empreendedorismo</w:t>
      </w:r>
      <w:r w:rsidRPr="005C0F59">
        <w:rPr>
          <w:color w:val="000000"/>
        </w:rPr>
        <w:t>. Rio de Janeiro: Grupo GEN, 2012.</w:t>
      </w:r>
      <w:r w:rsidR="0038763D" w:rsidRPr="005C0F59">
        <w:rPr>
          <w:color w:val="000000"/>
        </w:rPr>
        <w:t xml:space="preserve"> </w:t>
      </w:r>
      <w:r w:rsidRPr="005C0F59">
        <w:rPr>
          <w:color w:val="000000"/>
        </w:rPr>
        <w:t>9788595155794.</w:t>
      </w:r>
      <w:r w:rsidRPr="005C0F59">
        <w:rPr>
          <w:color w:val="000000"/>
        </w:rPr>
        <w:tab/>
        <w:t>Disponível</w:t>
      </w:r>
      <w:r w:rsidRPr="005C0F59">
        <w:rPr>
          <w:color w:val="000000"/>
        </w:rPr>
        <w:tab/>
        <w:t>em: https://integrada.minhabiblioteca.com.br/#/books/9788595155794/. Acesso em: 20 set. 2021.</w:t>
      </w:r>
    </w:p>
    <w:p w14:paraId="621076D0" w14:textId="64E85F61" w:rsidR="000F3D0E" w:rsidRPr="005C0F59" w:rsidRDefault="00000000">
      <w:pPr>
        <w:tabs>
          <w:tab w:val="left" w:pos="1276"/>
        </w:tabs>
        <w:spacing w:line="276" w:lineRule="auto"/>
        <w:jc w:val="both"/>
      </w:pPr>
      <w:r w:rsidRPr="005C0F59">
        <w:t xml:space="preserve">HISRICH, R.D.; PETERS, M.P.; SHEPERD, D.A. </w:t>
      </w:r>
      <w:r w:rsidRPr="005C0F59">
        <w:rPr>
          <w:b/>
        </w:rPr>
        <w:t>Empreendedorism</w:t>
      </w:r>
      <w:r w:rsidRPr="005C0F59">
        <w:t>o. Porto Alegre: Grupo A,</w:t>
      </w:r>
      <w:r w:rsidR="0038763D" w:rsidRPr="005C0F59">
        <w:t xml:space="preserve"> </w:t>
      </w:r>
      <w:r w:rsidRPr="005C0F59">
        <w:t>2014.</w:t>
      </w:r>
      <w:r w:rsidR="0038763D" w:rsidRPr="005C0F59">
        <w:t xml:space="preserve"> </w:t>
      </w:r>
      <w:r w:rsidRPr="005C0F59">
        <w:t>9788580553338. Disponível em: https://integrada.minhabiblioteca.com.br/#/books/9788580553338/. Acesso em: 20 set. 2021.</w:t>
      </w:r>
    </w:p>
    <w:p w14:paraId="2CAAF6A9" w14:textId="77777777" w:rsidR="000F3D0E" w:rsidRPr="005C0F59" w:rsidRDefault="00000000">
      <w:pPr>
        <w:tabs>
          <w:tab w:val="left" w:pos="1276"/>
        </w:tabs>
        <w:spacing w:line="276" w:lineRule="auto"/>
        <w:jc w:val="both"/>
      </w:pPr>
      <w:r w:rsidRPr="005C0F59">
        <w:t xml:space="preserve"> </w:t>
      </w:r>
    </w:p>
    <w:p w14:paraId="35C576DB" w14:textId="77777777" w:rsidR="000F3D0E" w:rsidRPr="005C0F59" w:rsidRDefault="00000000">
      <w:pPr>
        <w:tabs>
          <w:tab w:val="left" w:pos="1276"/>
        </w:tabs>
        <w:spacing w:line="276" w:lineRule="auto"/>
        <w:jc w:val="both"/>
      </w:pPr>
      <w:r w:rsidRPr="005C0F59">
        <w:rPr>
          <w:b/>
        </w:rPr>
        <w:t>Disciplina/Carga horária</w:t>
      </w:r>
      <w:r w:rsidRPr="005C0F59">
        <w:t>: Lógica e Programação – 60h</w:t>
      </w:r>
    </w:p>
    <w:p w14:paraId="736D71A4" w14:textId="77777777" w:rsidR="000F3D0E" w:rsidRPr="005C0F59" w:rsidRDefault="00000000">
      <w:pPr>
        <w:tabs>
          <w:tab w:val="left" w:pos="1276"/>
        </w:tabs>
        <w:spacing w:line="276" w:lineRule="auto"/>
        <w:jc w:val="both"/>
        <w:rPr>
          <w:b/>
        </w:rPr>
      </w:pPr>
      <w:r w:rsidRPr="005C0F59">
        <w:rPr>
          <w:b/>
        </w:rPr>
        <w:t>Ementa</w:t>
      </w:r>
    </w:p>
    <w:p w14:paraId="48ADA8B9" w14:textId="77777777" w:rsidR="000F3D0E" w:rsidRPr="005C0F59" w:rsidRDefault="00000000">
      <w:pPr>
        <w:tabs>
          <w:tab w:val="left" w:pos="1276"/>
        </w:tabs>
        <w:spacing w:line="276" w:lineRule="auto"/>
        <w:jc w:val="both"/>
      </w:pPr>
      <w:r w:rsidRPr="005C0F59">
        <w:t>Desenvolvimento de algoritmos. Tipos de dados básicos e estruturados. Comandos de uma linguagem de programação. Metodologia de desenvolvimentos de programas, Abstração de processos. Depuração de programas.</w:t>
      </w:r>
    </w:p>
    <w:p w14:paraId="492E9CB2" w14:textId="77777777" w:rsidR="000F3D0E" w:rsidRPr="005C0F59" w:rsidRDefault="000F3D0E">
      <w:pPr>
        <w:tabs>
          <w:tab w:val="left" w:pos="1276"/>
        </w:tabs>
        <w:spacing w:line="276" w:lineRule="auto"/>
        <w:jc w:val="both"/>
      </w:pPr>
    </w:p>
    <w:p w14:paraId="1C3E2A30" w14:textId="77777777" w:rsidR="000F3D0E" w:rsidRPr="005C0F59" w:rsidRDefault="00000000">
      <w:pPr>
        <w:tabs>
          <w:tab w:val="left" w:pos="1276"/>
        </w:tabs>
        <w:spacing w:line="276" w:lineRule="auto"/>
        <w:jc w:val="both"/>
      </w:pPr>
      <w:r w:rsidRPr="005C0F59">
        <w:rPr>
          <w:b/>
        </w:rPr>
        <w:t>Bibliografia básica</w:t>
      </w:r>
    </w:p>
    <w:p w14:paraId="17E53EE5" w14:textId="28EE2A3B" w:rsidR="000F3D0E" w:rsidRPr="005C0F59" w:rsidRDefault="00000000">
      <w:pPr>
        <w:tabs>
          <w:tab w:val="left" w:pos="1908"/>
          <w:tab w:val="left" w:pos="3433"/>
          <w:tab w:val="left" w:pos="6160"/>
          <w:tab w:val="left" w:pos="8201"/>
          <w:tab w:val="left" w:pos="9072"/>
        </w:tabs>
        <w:jc w:val="both"/>
      </w:pPr>
      <w:r w:rsidRPr="005C0F59">
        <w:t xml:space="preserve">MANZANO, J.A.N.G.; OLIVEIRA, J.F.D. </w:t>
      </w:r>
      <w:r w:rsidRPr="005C0F59">
        <w:rPr>
          <w:b/>
        </w:rPr>
        <w:t>Algoritmos - Lógica para Desenvolvimento de Programação de Computadores</w:t>
      </w:r>
      <w:r w:rsidRPr="005C0F59">
        <w:t>. São Paulo: Editora Saraiva, 2019.</w:t>
      </w:r>
      <w:r w:rsidR="0038763D" w:rsidRPr="005C0F59">
        <w:t xml:space="preserve"> </w:t>
      </w:r>
      <w:r w:rsidRPr="005C0F59">
        <w:t>9788536531472.</w:t>
      </w:r>
      <w:r w:rsidR="0038763D" w:rsidRPr="005C0F59">
        <w:t xml:space="preserve"> </w:t>
      </w:r>
      <w:r w:rsidRPr="005C0F59">
        <w:t>Disponível</w:t>
      </w:r>
      <w:r w:rsidRPr="005C0F59">
        <w:tab/>
        <w:t>em: https://integrada.minhabiblioteca.com.br/#/books/9788536531472/. Acesso em: 20 set. 2021.</w:t>
      </w:r>
    </w:p>
    <w:p w14:paraId="50AA874B" w14:textId="0BDA38D5"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PIVA Jr, D. et al. </w:t>
      </w:r>
      <w:r w:rsidRPr="005C0F59">
        <w:rPr>
          <w:b/>
          <w:color w:val="000000"/>
        </w:rPr>
        <w:t>Algoritmos e Programação de Computadores</w:t>
      </w:r>
      <w:r w:rsidRPr="005C0F59">
        <w:rPr>
          <w:color w:val="000000"/>
        </w:rPr>
        <w:t>. Rio de Janeiro: Grupo GEN, 2019.</w:t>
      </w:r>
      <w:r w:rsidR="0038763D" w:rsidRPr="005C0F59">
        <w:rPr>
          <w:color w:val="000000"/>
        </w:rPr>
        <w:t xml:space="preserve"> </w:t>
      </w:r>
      <w:r w:rsidRPr="005C0F59">
        <w:rPr>
          <w:color w:val="000000"/>
        </w:rPr>
        <w:t>9788595150508.</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https://integrada.minhabiblioteca.com.br/#/books/9788595150508/. Acesso em: 20 set. 2021.</w:t>
      </w:r>
    </w:p>
    <w:p w14:paraId="3915399D" w14:textId="4C7F15FB"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 xml:space="preserve">SOUZA, M.A.F.D.; GOMES, M.M.; SOARES, M.V.; CONCILIO, R. </w:t>
      </w:r>
      <w:r w:rsidRPr="005C0F59">
        <w:rPr>
          <w:b/>
          <w:color w:val="000000"/>
        </w:rPr>
        <w:t>Algoritmos e lógica de programação: um texto introdutório para a engenharia.</w:t>
      </w:r>
      <w:r w:rsidRPr="005C0F59">
        <w:rPr>
          <w:color w:val="000000"/>
        </w:rPr>
        <w:t xml:space="preserve"> São Paulo: Cengage Learning Brasil, 2019.</w:t>
      </w:r>
      <w:r w:rsidR="0038763D" w:rsidRPr="005C0F59">
        <w:rPr>
          <w:color w:val="000000"/>
        </w:rPr>
        <w:t xml:space="preserve"> </w:t>
      </w:r>
      <w:r w:rsidRPr="005C0F59">
        <w:rPr>
          <w:color w:val="000000"/>
        </w:rPr>
        <w:t>9788522128150. Disponível em: https://integrada.minhabiblioteca.com.br/#/books/9788522128150/. Acesso em: 20 set. 2021.</w:t>
      </w:r>
    </w:p>
    <w:p w14:paraId="7E500F0D" w14:textId="77777777" w:rsidR="000F3D0E" w:rsidRPr="005C0F59" w:rsidRDefault="000F3D0E">
      <w:pPr>
        <w:tabs>
          <w:tab w:val="left" w:pos="1276"/>
        </w:tabs>
        <w:spacing w:line="276" w:lineRule="auto"/>
        <w:jc w:val="both"/>
      </w:pPr>
    </w:p>
    <w:p w14:paraId="605E6FD0" w14:textId="77777777" w:rsidR="000F3D0E" w:rsidRPr="005C0F59" w:rsidRDefault="00000000">
      <w:pPr>
        <w:tabs>
          <w:tab w:val="left" w:pos="1276"/>
        </w:tabs>
        <w:spacing w:line="276" w:lineRule="auto"/>
        <w:jc w:val="both"/>
        <w:rPr>
          <w:b/>
        </w:rPr>
      </w:pPr>
      <w:r w:rsidRPr="005C0F59">
        <w:rPr>
          <w:b/>
        </w:rPr>
        <w:t>Bibliografia complementar</w:t>
      </w:r>
    </w:p>
    <w:p w14:paraId="21F475C7" w14:textId="77777777" w:rsidR="000F3D0E" w:rsidRPr="005C0F59" w:rsidRDefault="000F3D0E">
      <w:pPr>
        <w:tabs>
          <w:tab w:val="left" w:pos="1276"/>
        </w:tabs>
        <w:spacing w:line="276" w:lineRule="auto"/>
        <w:jc w:val="both"/>
      </w:pPr>
    </w:p>
    <w:p w14:paraId="3A570665" w14:textId="05476786" w:rsidR="000F3D0E" w:rsidRPr="005C0F59" w:rsidRDefault="00000000">
      <w:pPr>
        <w:pBdr>
          <w:top w:val="nil"/>
          <w:left w:val="nil"/>
          <w:bottom w:val="nil"/>
          <w:right w:val="nil"/>
          <w:between w:val="nil"/>
        </w:pBdr>
        <w:tabs>
          <w:tab w:val="left" w:pos="1908"/>
          <w:tab w:val="left" w:pos="3433"/>
          <w:tab w:val="left" w:pos="6162"/>
          <w:tab w:val="left" w:pos="8204"/>
          <w:tab w:val="left" w:pos="9072"/>
        </w:tabs>
        <w:spacing w:after="120"/>
        <w:jc w:val="both"/>
        <w:rPr>
          <w:color w:val="000000"/>
        </w:rPr>
      </w:pPr>
      <w:r w:rsidRPr="005C0F59">
        <w:rPr>
          <w:color w:val="000000"/>
        </w:rPr>
        <w:t xml:space="preserve">ALVES, W. P. </w:t>
      </w:r>
      <w:r w:rsidRPr="005C0F59">
        <w:rPr>
          <w:b/>
          <w:color w:val="000000"/>
        </w:rPr>
        <w:t>Linguagem e Lógica de Programação</w:t>
      </w:r>
      <w:r w:rsidRPr="005C0F59">
        <w:rPr>
          <w:color w:val="000000"/>
        </w:rPr>
        <w:t>. São Paulo: Editora Saraiva,</w:t>
      </w:r>
      <w:r w:rsidRPr="005C0F59">
        <w:rPr>
          <w:color w:val="000000"/>
        </w:rPr>
        <w:tab/>
        <w:t>2014.</w:t>
      </w:r>
      <w:r w:rsidR="0038763D" w:rsidRPr="005C0F59">
        <w:rPr>
          <w:color w:val="000000"/>
        </w:rPr>
        <w:t xml:space="preserve"> </w:t>
      </w:r>
      <w:r w:rsidRPr="005C0F59">
        <w:rPr>
          <w:color w:val="000000"/>
        </w:rPr>
        <w:t>9788536519371.</w:t>
      </w:r>
      <w:r w:rsidRPr="005C0F59">
        <w:rPr>
          <w:color w:val="000000"/>
        </w:rPr>
        <w:tab/>
        <w:t>Disponível</w:t>
      </w:r>
      <w:r w:rsidRPr="005C0F59">
        <w:rPr>
          <w:color w:val="000000"/>
        </w:rPr>
        <w:tab/>
        <w:t>em: https://integrada.minhabiblioteca.com.br/#/books/9788536519371/. Acesso em: 20 set. 2021.</w:t>
      </w:r>
    </w:p>
    <w:p w14:paraId="379D25E3" w14:textId="77777777" w:rsidR="000F3D0E" w:rsidRPr="005C0F59" w:rsidRDefault="00000000">
      <w:pPr>
        <w:tabs>
          <w:tab w:val="left" w:pos="9072"/>
        </w:tabs>
        <w:jc w:val="both"/>
      </w:pPr>
      <w:r w:rsidRPr="005C0F59">
        <w:t xml:space="preserve">EDELWEISS, N.; LIVI, M.A.C. </w:t>
      </w:r>
      <w:r w:rsidRPr="005C0F59">
        <w:rPr>
          <w:b/>
        </w:rPr>
        <w:t>Algoritmos e Programação com Exemplos em Pascal e C</w:t>
      </w:r>
      <w:r w:rsidRPr="005C0F59">
        <w:t>. Porto Alegre: Grupo A, 2014. 9788582601907. Disponível em: https://integrada.minhabiblioteca.com.br/#/books/9788582601907/. Acesso em: 20 set. 2021.</w:t>
      </w:r>
    </w:p>
    <w:p w14:paraId="370BB46F" w14:textId="291A7E60" w:rsidR="000F3D0E" w:rsidRPr="005C0F59" w:rsidRDefault="00000000" w:rsidP="0038763D">
      <w:pPr>
        <w:pBdr>
          <w:top w:val="nil"/>
          <w:left w:val="nil"/>
          <w:bottom w:val="nil"/>
          <w:right w:val="nil"/>
          <w:between w:val="nil"/>
        </w:pBdr>
        <w:tabs>
          <w:tab w:val="left" w:pos="9072"/>
        </w:tabs>
        <w:spacing w:after="120"/>
        <w:jc w:val="both"/>
        <w:rPr>
          <w:b/>
          <w:color w:val="000000"/>
        </w:rPr>
      </w:pPr>
      <w:r w:rsidRPr="005C0F59">
        <w:rPr>
          <w:color w:val="000000"/>
        </w:rPr>
        <w:t xml:space="preserve">MORAIS, I.S.D.; LEON, J.F.; SARAIVA, M.D.O.; AL., E.   </w:t>
      </w:r>
      <w:r w:rsidRPr="005C0F59">
        <w:rPr>
          <w:b/>
          <w:color w:val="000000"/>
        </w:rPr>
        <w:t>Algoritmo e</w:t>
      </w:r>
      <w:r w:rsidR="0038763D" w:rsidRPr="005C0F59">
        <w:rPr>
          <w:b/>
          <w:color w:val="000000"/>
        </w:rPr>
        <w:t xml:space="preserve"> </w:t>
      </w:r>
      <w:r w:rsidRPr="005C0F59">
        <w:rPr>
          <w:b/>
        </w:rPr>
        <w:t>programação - Engenharia</w:t>
      </w:r>
      <w:r w:rsidRPr="005C0F59">
        <w:t>. Porto Alegre: Grupo A, 2018. 9788595024731. Disponível</w:t>
      </w:r>
      <w:r w:rsidR="0038763D" w:rsidRPr="005C0F59">
        <w:t xml:space="preserve"> </w:t>
      </w:r>
      <w:r w:rsidRPr="005C0F59">
        <w:t>em:</w:t>
      </w:r>
    </w:p>
    <w:p w14:paraId="5715E3AF"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https://integrada.minhabiblioteca.com.br/#/books/9788595024731/. Acesso em: 20 set. 2021.</w:t>
      </w:r>
    </w:p>
    <w:p w14:paraId="7DCC96D9" w14:textId="548046E5"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RIBEIRO, J.A. </w:t>
      </w:r>
      <w:r w:rsidRPr="005C0F59">
        <w:rPr>
          <w:b/>
          <w:color w:val="000000"/>
        </w:rPr>
        <w:t>Introdução à Programação e aos Algoritmos</w:t>
      </w:r>
      <w:r w:rsidRPr="005C0F59">
        <w:rPr>
          <w:color w:val="000000"/>
        </w:rPr>
        <w:t>. Rio de Janeiro: Grupo GEN, 2019.</w:t>
      </w:r>
      <w:r w:rsidR="0038763D" w:rsidRPr="005C0F59">
        <w:rPr>
          <w:color w:val="000000"/>
        </w:rPr>
        <w:t xml:space="preserve"> </w:t>
      </w:r>
      <w:r w:rsidRPr="005C0F59">
        <w:rPr>
          <w:color w:val="000000"/>
        </w:rPr>
        <w:t>9788521636410. Disponível em: https://integrada.minhabiblioteca.com.br/#/books/9788521636410/. Acesso em: 20 set. 2021.</w:t>
      </w:r>
    </w:p>
    <w:p w14:paraId="2CC400B7" w14:textId="73F81116"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lastRenderedPageBreak/>
        <w:t xml:space="preserve">SANTOS, G.M. D. </w:t>
      </w:r>
      <w:r w:rsidRPr="005C0F59">
        <w:rPr>
          <w:b/>
          <w:color w:val="000000"/>
        </w:rPr>
        <w:t>Algoritmos e programação</w:t>
      </w:r>
      <w:r w:rsidRPr="005C0F59">
        <w:rPr>
          <w:color w:val="000000"/>
        </w:rPr>
        <w:t>. Porto Alegre: Grupo A, 2018. 9788595023581.</w:t>
      </w:r>
      <w:r w:rsidR="0038763D" w:rsidRPr="005C0F59">
        <w:rPr>
          <w:color w:val="000000"/>
        </w:rPr>
        <w:t xml:space="preserve"> </w:t>
      </w:r>
      <w:r w:rsidRPr="005C0F59">
        <w:rPr>
          <w:color w:val="000000"/>
        </w:rPr>
        <w:t>Disponível</w:t>
      </w:r>
      <w:r w:rsidRPr="005C0F59">
        <w:rPr>
          <w:color w:val="000000"/>
        </w:rPr>
        <w:tab/>
        <w:t>em:</w:t>
      </w:r>
      <w:r w:rsidR="0038763D" w:rsidRPr="005C0F59">
        <w:rPr>
          <w:color w:val="000000"/>
        </w:rPr>
        <w:t xml:space="preserve"> </w:t>
      </w:r>
      <w:r w:rsidRPr="005C0F59">
        <w:rPr>
          <w:color w:val="000000"/>
        </w:rPr>
        <w:t>https://integrada.minhabiblioteca.com.br/#/books/9788595023581/. Acesso em: 20 set. 2021.</w:t>
      </w:r>
    </w:p>
    <w:p w14:paraId="765C25F3" w14:textId="77777777" w:rsidR="000F3D0E" w:rsidRPr="005C0F59" w:rsidRDefault="00000000">
      <w:pPr>
        <w:tabs>
          <w:tab w:val="left" w:pos="1276"/>
        </w:tabs>
        <w:spacing w:line="276" w:lineRule="auto"/>
        <w:jc w:val="both"/>
      </w:pPr>
      <w:r w:rsidRPr="005C0F59">
        <w:t xml:space="preserve"> </w:t>
      </w:r>
    </w:p>
    <w:p w14:paraId="4828C154" w14:textId="77777777" w:rsidR="000F3D0E" w:rsidRPr="005C0F59" w:rsidRDefault="00000000">
      <w:pPr>
        <w:tabs>
          <w:tab w:val="left" w:pos="1276"/>
        </w:tabs>
        <w:spacing w:line="276" w:lineRule="auto"/>
        <w:jc w:val="both"/>
      </w:pPr>
      <w:r w:rsidRPr="005C0F59">
        <w:rPr>
          <w:b/>
        </w:rPr>
        <w:t>Disciplina/Carga horária:</w:t>
      </w:r>
      <w:r w:rsidRPr="005C0F59">
        <w:t xml:space="preserve"> Geometria Analítica e Álgebra Linear – 60h</w:t>
      </w:r>
    </w:p>
    <w:p w14:paraId="5E8D9CA3" w14:textId="77777777" w:rsidR="000F3D0E" w:rsidRPr="005C0F59" w:rsidRDefault="00000000">
      <w:pPr>
        <w:tabs>
          <w:tab w:val="left" w:pos="1276"/>
        </w:tabs>
        <w:spacing w:line="276" w:lineRule="auto"/>
        <w:jc w:val="both"/>
        <w:rPr>
          <w:b/>
        </w:rPr>
      </w:pPr>
      <w:r w:rsidRPr="005C0F59">
        <w:rPr>
          <w:b/>
        </w:rPr>
        <w:t>Ementa</w:t>
      </w:r>
    </w:p>
    <w:p w14:paraId="79BF1358" w14:textId="77777777" w:rsidR="000F3D0E" w:rsidRPr="005C0F59" w:rsidRDefault="00000000">
      <w:pPr>
        <w:tabs>
          <w:tab w:val="left" w:pos="1276"/>
        </w:tabs>
        <w:spacing w:line="276" w:lineRule="auto"/>
        <w:jc w:val="both"/>
      </w:pPr>
      <w:r w:rsidRPr="005C0F59">
        <w:t>Matrizes e Sistemas de Equações Lineares. Determinantes. Estudo da Reta. Vetores. Vetores no plano e no espaço. Secções Cônicas. Superfícies Quádricas. Mudança de Coordenadas.</w:t>
      </w:r>
    </w:p>
    <w:p w14:paraId="32561A05" w14:textId="77777777" w:rsidR="000F3D0E" w:rsidRPr="005C0F59" w:rsidRDefault="000F3D0E">
      <w:pPr>
        <w:tabs>
          <w:tab w:val="left" w:pos="1276"/>
        </w:tabs>
        <w:spacing w:line="276" w:lineRule="auto"/>
        <w:jc w:val="both"/>
      </w:pPr>
    </w:p>
    <w:p w14:paraId="2C30FFD1" w14:textId="77777777" w:rsidR="000F3D0E" w:rsidRPr="005C0F59" w:rsidRDefault="00000000">
      <w:pPr>
        <w:tabs>
          <w:tab w:val="left" w:pos="1276"/>
        </w:tabs>
        <w:spacing w:line="276" w:lineRule="auto"/>
        <w:jc w:val="both"/>
        <w:rPr>
          <w:b/>
        </w:rPr>
      </w:pPr>
      <w:r w:rsidRPr="005C0F59">
        <w:rPr>
          <w:b/>
        </w:rPr>
        <w:t>Bibliografia básica</w:t>
      </w:r>
    </w:p>
    <w:p w14:paraId="6ED2D222" w14:textId="77777777" w:rsidR="000F3D0E" w:rsidRPr="005C0F59" w:rsidRDefault="000F3D0E">
      <w:pPr>
        <w:tabs>
          <w:tab w:val="left" w:pos="1276"/>
        </w:tabs>
        <w:spacing w:line="276" w:lineRule="auto"/>
        <w:jc w:val="both"/>
        <w:rPr>
          <w:b/>
        </w:rPr>
      </w:pPr>
    </w:p>
    <w:p w14:paraId="28D4610F" w14:textId="4271ABBA" w:rsidR="000F3D0E" w:rsidRPr="005C0F59" w:rsidRDefault="00000000">
      <w:pPr>
        <w:pBdr>
          <w:top w:val="nil"/>
          <w:left w:val="nil"/>
          <w:bottom w:val="nil"/>
          <w:right w:val="nil"/>
          <w:between w:val="nil"/>
        </w:pBdr>
        <w:tabs>
          <w:tab w:val="left" w:pos="1419"/>
          <w:tab w:val="left" w:pos="3105"/>
          <w:tab w:val="left" w:pos="5995"/>
          <w:tab w:val="left" w:pos="8199"/>
          <w:tab w:val="left" w:pos="9072"/>
        </w:tabs>
        <w:spacing w:after="120"/>
        <w:jc w:val="both"/>
        <w:rPr>
          <w:color w:val="000000"/>
        </w:rPr>
      </w:pPr>
      <w:r w:rsidRPr="005C0F59">
        <w:rPr>
          <w:color w:val="000000"/>
        </w:rPr>
        <w:t xml:space="preserve">ANTON, H.; RORRES, C. </w:t>
      </w:r>
      <w:r w:rsidRPr="005C0F59">
        <w:rPr>
          <w:b/>
          <w:color w:val="000000"/>
        </w:rPr>
        <w:t>Álgebra Linear com Aplicações</w:t>
      </w:r>
      <w:r w:rsidRPr="005C0F59">
        <w:rPr>
          <w:color w:val="000000"/>
        </w:rPr>
        <w:t>. Porto Alegre: Grupo A,</w:t>
      </w:r>
      <w:r w:rsidR="0038763D" w:rsidRPr="005C0F59">
        <w:rPr>
          <w:color w:val="000000"/>
        </w:rPr>
        <w:t xml:space="preserve"> </w:t>
      </w:r>
      <w:r w:rsidRPr="005C0F59">
        <w:rPr>
          <w:color w:val="000000"/>
        </w:rPr>
        <w:t>2012.</w:t>
      </w:r>
      <w:r w:rsidR="0038763D" w:rsidRPr="005C0F59">
        <w:rPr>
          <w:color w:val="000000"/>
        </w:rPr>
        <w:t xml:space="preserve"> </w:t>
      </w:r>
      <w:r w:rsidRPr="005C0F59">
        <w:rPr>
          <w:color w:val="000000"/>
        </w:rPr>
        <w:t>9788540701700.</w:t>
      </w:r>
      <w:r w:rsidRPr="005C0F59">
        <w:rPr>
          <w:color w:val="000000"/>
        </w:rPr>
        <w:tab/>
        <w:t>Disponível</w:t>
      </w:r>
      <w:r w:rsidRPr="005C0F59">
        <w:rPr>
          <w:color w:val="000000"/>
        </w:rPr>
        <w:tab/>
        <w:t>em: https://integrada.minhabiblioteca.com.br/#/books/9788540701700/. Acesso em: 20 set. 2021.</w:t>
      </w:r>
    </w:p>
    <w:p w14:paraId="769C35EB" w14:textId="77777777" w:rsidR="000F3D0E" w:rsidRPr="005C0F59" w:rsidRDefault="00000000">
      <w:pPr>
        <w:tabs>
          <w:tab w:val="left" w:pos="9072"/>
        </w:tabs>
        <w:spacing w:before="1"/>
        <w:jc w:val="both"/>
      </w:pPr>
      <w:r w:rsidRPr="005C0F59">
        <w:t xml:space="preserve">DANESI, M.M.; SILVA, A.R.R.D.; JUNIOR, S.A.A.P. </w:t>
      </w:r>
      <w:r w:rsidRPr="005C0F59">
        <w:rPr>
          <w:b/>
        </w:rPr>
        <w:t>Álgebra linear</w:t>
      </w:r>
      <w:r w:rsidRPr="005C0F59">
        <w:t>. Porto</w:t>
      </w:r>
    </w:p>
    <w:p w14:paraId="61CD5E6C"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Alegre: Grupo A, 2019. 9788595028890. Disponível em: https://integrada.minhabiblioteca.com.br/#/books/9788595028890/. Acesso em: 20 set. 2021.</w:t>
      </w:r>
    </w:p>
    <w:p w14:paraId="1EAC3E5C" w14:textId="2DC27E00"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SANTOS, F.J.D.; FERREIRA, S.F. </w:t>
      </w:r>
      <w:r w:rsidRPr="005C0F59">
        <w:rPr>
          <w:b/>
          <w:color w:val="000000"/>
        </w:rPr>
        <w:t>Geometria Analítica</w:t>
      </w:r>
      <w:r w:rsidRPr="005C0F59">
        <w:rPr>
          <w:color w:val="000000"/>
        </w:rPr>
        <w:t>. Porto Alegre: Grupo A, 2009.</w:t>
      </w:r>
      <w:r w:rsidR="0038763D" w:rsidRPr="005C0F59">
        <w:rPr>
          <w:color w:val="000000"/>
        </w:rPr>
        <w:t xml:space="preserve"> </w:t>
      </w:r>
      <w:r w:rsidRPr="005C0F59">
        <w:rPr>
          <w:color w:val="000000"/>
        </w:rPr>
        <w:t>9788577805037.</w:t>
      </w:r>
      <w:r w:rsidRPr="005C0F59">
        <w:rPr>
          <w:color w:val="000000"/>
        </w:rPr>
        <w:tab/>
        <w:t>Disponível</w:t>
      </w:r>
      <w:r w:rsidRPr="005C0F59">
        <w:rPr>
          <w:color w:val="000000"/>
        </w:rPr>
        <w:tab/>
        <w:t>em: https://integrada.minhabiblioteca.com.br/#/books/9788577805037/. Acesso em: 20 set. 2021.</w:t>
      </w:r>
    </w:p>
    <w:p w14:paraId="50E12331" w14:textId="5E38E7BB"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SILVA, C.D.; MEDEIROS, E.C.D. </w:t>
      </w:r>
      <w:r w:rsidRPr="005C0F59">
        <w:rPr>
          <w:b/>
          <w:color w:val="000000"/>
        </w:rPr>
        <w:t>Geometria analítica</w:t>
      </w:r>
      <w:r w:rsidRPr="005C0F59">
        <w:rPr>
          <w:color w:val="000000"/>
        </w:rPr>
        <w:t>. Porto Alegre: Grupo A, 2018.</w:t>
      </w:r>
      <w:r w:rsidR="0038763D" w:rsidRPr="005C0F59">
        <w:rPr>
          <w:color w:val="000000"/>
        </w:rPr>
        <w:t xml:space="preserve"> </w:t>
      </w:r>
      <w:r w:rsidRPr="005C0F59">
        <w:rPr>
          <w:color w:val="000000"/>
        </w:rPr>
        <w:t>9788595028739.</w:t>
      </w:r>
      <w:r w:rsidRPr="005C0F59">
        <w:rPr>
          <w:color w:val="000000"/>
        </w:rPr>
        <w:tab/>
        <w:t>Disponível</w:t>
      </w:r>
      <w:r w:rsidRPr="005C0F59">
        <w:rPr>
          <w:color w:val="000000"/>
        </w:rPr>
        <w:tab/>
        <w:t>em: https://integrada.minhabiblioteca.com.br/#/books/9788595028739/. Acesso em: 20 set. 2021.</w:t>
      </w:r>
    </w:p>
    <w:p w14:paraId="680FEB7C" w14:textId="77777777" w:rsidR="000F3D0E" w:rsidRPr="005C0F59" w:rsidRDefault="000F3D0E">
      <w:pPr>
        <w:tabs>
          <w:tab w:val="left" w:pos="1276"/>
        </w:tabs>
        <w:spacing w:line="276" w:lineRule="auto"/>
        <w:jc w:val="both"/>
      </w:pPr>
    </w:p>
    <w:p w14:paraId="45C9E856" w14:textId="77777777" w:rsidR="000F3D0E" w:rsidRPr="005C0F59" w:rsidRDefault="00000000">
      <w:pPr>
        <w:tabs>
          <w:tab w:val="left" w:pos="1276"/>
        </w:tabs>
        <w:spacing w:line="276" w:lineRule="auto"/>
        <w:jc w:val="both"/>
        <w:rPr>
          <w:b/>
        </w:rPr>
      </w:pPr>
      <w:r w:rsidRPr="005C0F59">
        <w:rPr>
          <w:b/>
        </w:rPr>
        <w:t>Bibliografia complementar</w:t>
      </w:r>
    </w:p>
    <w:p w14:paraId="6DE3017B" w14:textId="77777777" w:rsidR="000F3D0E" w:rsidRPr="005C0F59" w:rsidRDefault="000F3D0E">
      <w:pPr>
        <w:tabs>
          <w:tab w:val="left" w:pos="1276"/>
        </w:tabs>
        <w:spacing w:line="276" w:lineRule="auto"/>
        <w:jc w:val="both"/>
      </w:pPr>
    </w:p>
    <w:p w14:paraId="38BCCE82" w14:textId="02BBFB0C" w:rsidR="000F3D0E" w:rsidRPr="005C0F59" w:rsidRDefault="00000000">
      <w:pPr>
        <w:tabs>
          <w:tab w:val="left" w:pos="1507"/>
          <w:tab w:val="left" w:pos="2469"/>
          <w:tab w:val="left" w:pos="3807"/>
          <w:tab w:val="left" w:pos="6346"/>
          <w:tab w:val="left" w:pos="8201"/>
          <w:tab w:val="left" w:pos="9072"/>
        </w:tabs>
        <w:jc w:val="both"/>
      </w:pPr>
      <w:r w:rsidRPr="005C0F59">
        <w:t xml:space="preserve">ANTON, H.; BUSBY, R.C. </w:t>
      </w:r>
      <w:r w:rsidRPr="005C0F59">
        <w:rPr>
          <w:b/>
        </w:rPr>
        <w:t>Álgebra Linear Contemporânea</w:t>
      </w:r>
      <w:r w:rsidRPr="005C0F59">
        <w:t>. Porto Alegre: Grupo</w:t>
      </w:r>
      <w:r w:rsidRPr="005C0F59">
        <w:tab/>
        <w:t>A,</w:t>
      </w:r>
      <w:r w:rsidR="0038763D" w:rsidRPr="005C0F59">
        <w:t xml:space="preserve"> </w:t>
      </w:r>
      <w:r w:rsidRPr="005C0F59">
        <w:t>2006.</w:t>
      </w:r>
      <w:r w:rsidR="0038763D" w:rsidRPr="005C0F59">
        <w:t xml:space="preserve"> </w:t>
      </w:r>
      <w:r w:rsidRPr="005C0F59">
        <w:t>9788577800919.</w:t>
      </w:r>
      <w:r w:rsidR="0038763D" w:rsidRPr="005C0F59">
        <w:t xml:space="preserve"> </w:t>
      </w:r>
      <w:r w:rsidRPr="005C0F59">
        <w:t>Disponível</w:t>
      </w:r>
      <w:r w:rsidRPr="005C0F59">
        <w:tab/>
        <w:t>em:</w:t>
      </w:r>
    </w:p>
    <w:p w14:paraId="3E4B30C3"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https://integrada.minhabiblioteca.com.br/#/books/9788577800919/. Acesso em: 20 set. 2021.</w:t>
      </w:r>
    </w:p>
    <w:p w14:paraId="659A7304" w14:textId="77777777" w:rsidR="000F3D0E" w:rsidRPr="005C0F59" w:rsidRDefault="00000000">
      <w:pPr>
        <w:tabs>
          <w:tab w:val="left" w:pos="9072"/>
        </w:tabs>
        <w:spacing w:before="1"/>
        <w:jc w:val="both"/>
      </w:pPr>
      <w:r w:rsidRPr="005C0F59">
        <w:t xml:space="preserve">BOULOS, P.; CAMARGO, I. </w:t>
      </w:r>
      <w:r w:rsidRPr="005C0F59">
        <w:rPr>
          <w:b/>
        </w:rPr>
        <w:t>Geometria analítica: um tratamento vetorial</w:t>
      </w:r>
      <w:r w:rsidRPr="005C0F59">
        <w:t>. 2. ed. São Paulo: Pearson Education, 2003.</w:t>
      </w:r>
    </w:p>
    <w:p w14:paraId="713B59E9" w14:textId="77777777" w:rsidR="000F3D0E" w:rsidRPr="005C0F59" w:rsidRDefault="00000000">
      <w:pPr>
        <w:tabs>
          <w:tab w:val="left" w:pos="9072"/>
        </w:tabs>
        <w:jc w:val="both"/>
      </w:pPr>
      <w:r w:rsidRPr="005C0F59">
        <w:t xml:space="preserve">CALLIOLI, C. A.; CAROLI, A.; FEITOSA, M. O. </w:t>
      </w:r>
      <w:r w:rsidRPr="005C0F59">
        <w:rPr>
          <w:b/>
        </w:rPr>
        <w:t xml:space="preserve">Matrizes, vetores, geometria analítica: </w:t>
      </w:r>
      <w:r w:rsidRPr="005C0F59">
        <w:t>teoria e exercícios. São Paulo: Nobel, 2009.</w:t>
      </w:r>
    </w:p>
    <w:p w14:paraId="0CF52A59" w14:textId="5C2AD4A0"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NICHOLSON, W. K. </w:t>
      </w:r>
      <w:r w:rsidRPr="005C0F59">
        <w:rPr>
          <w:b/>
          <w:color w:val="000000"/>
        </w:rPr>
        <w:t>Álgebra Linear</w:t>
      </w:r>
      <w:r w:rsidRPr="005C0F59">
        <w:rPr>
          <w:color w:val="000000"/>
        </w:rPr>
        <w:t>. 2. ed. Porto Alegre: Grupo A, 2006. 9788580554779.</w:t>
      </w:r>
      <w:r w:rsidR="0038763D" w:rsidRPr="005C0F59">
        <w:rPr>
          <w:color w:val="000000"/>
        </w:rPr>
        <w:t xml:space="preserve"> </w:t>
      </w:r>
      <w:r w:rsidRPr="005C0F59">
        <w:rPr>
          <w:color w:val="000000"/>
        </w:rPr>
        <w:t>Disponível</w:t>
      </w:r>
      <w:r w:rsidRPr="005C0F59">
        <w:rPr>
          <w:color w:val="000000"/>
        </w:rPr>
        <w:tab/>
        <w:t>em:</w:t>
      </w:r>
      <w:r w:rsidR="0038763D" w:rsidRPr="005C0F59">
        <w:rPr>
          <w:color w:val="000000"/>
        </w:rPr>
        <w:t xml:space="preserve"> </w:t>
      </w:r>
      <w:r w:rsidRPr="005C0F59">
        <w:rPr>
          <w:color w:val="000000"/>
        </w:rPr>
        <w:t>https://integrada.minhabiblioteca.com.br/#/books/9788580554779/. Acesso em: 20 set. 2021.</w:t>
      </w:r>
    </w:p>
    <w:p w14:paraId="34663E9F" w14:textId="77777777" w:rsidR="000F3D0E" w:rsidRPr="005C0F59" w:rsidRDefault="00000000">
      <w:pPr>
        <w:tabs>
          <w:tab w:val="left" w:pos="9072"/>
        </w:tabs>
        <w:jc w:val="both"/>
      </w:pPr>
      <w:r w:rsidRPr="005C0F59">
        <w:t xml:space="preserve">WINTERLE, P. </w:t>
      </w:r>
      <w:r w:rsidRPr="005C0F59">
        <w:rPr>
          <w:b/>
        </w:rPr>
        <w:t>Vetores e geometria analítica</w:t>
      </w:r>
      <w:r w:rsidRPr="005C0F59">
        <w:t>. São Paulo: Pearson Education, 2000.</w:t>
      </w:r>
    </w:p>
    <w:p w14:paraId="517D2CA2" w14:textId="77777777" w:rsidR="000F3D0E" w:rsidRPr="005C0F59" w:rsidRDefault="00000000">
      <w:pPr>
        <w:tabs>
          <w:tab w:val="left" w:pos="1276"/>
        </w:tabs>
        <w:spacing w:line="276" w:lineRule="auto"/>
        <w:jc w:val="both"/>
      </w:pPr>
      <w:r w:rsidRPr="005C0F59">
        <w:t xml:space="preserve"> </w:t>
      </w:r>
    </w:p>
    <w:p w14:paraId="4A2618A5" w14:textId="77777777" w:rsidR="000F3D0E" w:rsidRPr="005C0F59" w:rsidRDefault="00000000">
      <w:pPr>
        <w:tabs>
          <w:tab w:val="left" w:pos="1276"/>
        </w:tabs>
        <w:spacing w:line="276" w:lineRule="auto"/>
        <w:jc w:val="both"/>
      </w:pPr>
      <w:r w:rsidRPr="005C0F59">
        <w:rPr>
          <w:b/>
        </w:rPr>
        <w:t>Disciplina/Carga horária:</w:t>
      </w:r>
      <w:r w:rsidRPr="005C0F59">
        <w:t xml:space="preserve"> Práticas Integradas 1B – 60h</w:t>
      </w:r>
    </w:p>
    <w:p w14:paraId="328C4AF5" w14:textId="77777777" w:rsidR="000F3D0E" w:rsidRPr="005C0F59" w:rsidRDefault="00000000">
      <w:pPr>
        <w:tabs>
          <w:tab w:val="left" w:pos="1276"/>
        </w:tabs>
        <w:spacing w:line="276" w:lineRule="auto"/>
        <w:jc w:val="both"/>
        <w:rPr>
          <w:b/>
        </w:rPr>
      </w:pPr>
      <w:r w:rsidRPr="005C0F59">
        <w:rPr>
          <w:b/>
        </w:rPr>
        <w:t>Ementa</w:t>
      </w:r>
    </w:p>
    <w:p w14:paraId="4B246AC0" w14:textId="77777777" w:rsidR="000F3D0E" w:rsidRPr="005C0F59" w:rsidRDefault="00000000">
      <w:pPr>
        <w:tabs>
          <w:tab w:val="left" w:pos="1276"/>
        </w:tabs>
        <w:spacing w:line="276" w:lineRule="auto"/>
        <w:jc w:val="both"/>
      </w:pPr>
      <w:r w:rsidRPr="005C0F59">
        <w:t>Temperatura e teoria cinética dos gases. Calor e primeira lei da Termodinâmica. A segunda lei da termodinâmica. Propriedades térmicas e processos térmicos. Observação e Experimentação dos fenômenos Físicos do calor.</w:t>
      </w:r>
    </w:p>
    <w:p w14:paraId="4F20281B" w14:textId="77777777" w:rsidR="000F3D0E" w:rsidRPr="005C0F59" w:rsidRDefault="000F3D0E">
      <w:pPr>
        <w:tabs>
          <w:tab w:val="left" w:pos="1276"/>
        </w:tabs>
        <w:spacing w:line="276" w:lineRule="auto"/>
        <w:jc w:val="both"/>
      </w:pPr>
    </w:p>
    <w:p w14:paraId="1FAF8447" w14:textId="77777777" w:rsidR="000F3D0E" w:rsidRPr="005C0F59" w:rsidRDefault="00000000">
      <w:pPr>
        <w:tabs>
          <w:tab w:val="left" w:pos="1276"/>
        </w:tabs>
        <w:spacing w:line="276" w:lineRule="auto"/>
        <w:jc w:val="both"/>
        <w:rPr>
          <w:b/>
        </w:rPr>
      </w:pPr>
      <w:r w:rsidRPr="005C0F59">
        <w:rPr>
          <w:b/>
        </w:rPr>
        <w:t>Bibliografia básica</w:t>
      </w:r>
    </w:p>
    <w:p w14:paraId="2B7263EC" w14:textId="742AC403" w:rsidR="000F3D0E" w:rsidRPr="005C0F59" w:rsidRDefault="00000000">
      <w:pPr>
        <w:tabs>
          <w:tab w:val="left" w:pos="4492"/>
          <w:tab w:val="left" w:pos="8201"/>
          <w:tab w:val="left" w:pos="9072"/>
        </w:tabs>
        <w:jc w:val="both"/>
      </w:pPr>
      <w:r w:rsidRPr="005C0F59">
        <w:lastRenderedPageBreak/>
        <w:t>BAUER, W.; WESTFALL, G.D.; DIAS, H</w:t>
      </w:r>
      <w:r w:rsidRPr="005C0F59">
        <w:rPr>
          <w:b/>
        </w:rPr>
        <w:t>. Física para Universitários: Relatividade, Oscilações, Ondas e Calor</w:t>
      </w:r>
      <w:r w:rsidRPr="005C0F59">
        <w:t>. Porto Alegre: Grupo A, 2012. 9788580551600.</w:t>
      </w:r>
      <w:r w:rsidR="0038763D" w:rsidRPr="005C0F59">
        <w:t xml:space="preserve"> </w:t>
      </w:r>
      <w:r w:rsidRPr="005C0F59">
        <w:t>Disponível</w:t>
      </w:r>
      <w:r w:rsidR="0038763D" w:rsidRPr="005C0F59">
        <w:t xml:space="preserve"> </w:t>
      </w:r>
      <w:r w:rsidRPr="005C0F59">
        <w:t>em: https://integrada.minhabiblioteca.com.br/#/books/9788580551600/. Acesso em: 21. Set. 2021.</w:t>
      </w:r>
    </w:p>
    <w:p w14:paraId="5E701D30" w14:textId="69C720CC" w:rsidR="000F3D0E" w:rsidRPr="005C0F59" w:rsidRDefault="00000000">
      <w:pPr>
        <w:tabs>
          <w:tab w:val="left" w:pos="2230"/>
          <w:tab w:val="left" w:pos="5559"/>
          <w:tab w:val="left" w:pos="8203"/>
          <w:tab w:val="left" w:pos="9072"/>
        </w:tabs>
        <w:jc w:val="both"/>
      </w:pPr>
      <w:r w:rsidRPr="005C0F59">
        <w:t xml:space="preserve">HALLIDAY, D.; RESNICK, R.; WALKER, J. </w:t>
      </w:r>
      <w:r w:rsidRPr="005C0F59">
        <w:rPr>
          <w:b/>
        </w:rPr>
        <w:t>Fundamentos de Física - Vol. 2 - Gravitação, Ondas e Termodinâmica</w:t>
      </w:r>
      <w:r w:rsidRPr="005C0F59">
        <w:t>. 10. ed. Rio de Janeiro: Grupo GEN, 2016.</w:t>
      </w:r>
      <w:r w:rsidR="0038763D" w:rsidRPr="005C0F59">
        <w:t xml:space="preserve"> </w:t>
      </w:r>
      <w:r w:rsidRPr="005C0F59">
        <w:t>9788521632078.</w:t>
      </w:r>
      <w:r w:rsidR="0038763D" w:rsidRPr="005C0F59">
        <w:t xml:space="preserve"> </w:t>
      </w:r>
      <w:r w:rsidRPr="005C0F59">
        <w:t>Disponível</w:t>
      </w:r>
      <w:r w:rsidR="0038763D" w:rsidRPr="005C0F59">
        <w:t xml:space="preserve"> </w:t>
      </w:r>
      <w:r w:rsidRPr="005C0F59">
        <w:t>em: https://integrada.minhabiblioteca.com.br/#/books/9788521632078/. Acesso em: 21. Set. 2021.</w:t>
      </w:r>
    </w:p>
    <w:p w14:paraId="0E1CAD15" w14:textId="5C80930F"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TELLES, D.D.; NETTO, J.M. </w:t>
      </w:r>
      <w:r w:rsidRPr="005C0F59">
        <w:rPr>
          <w:b/>
          <w:color w:val="000000"/>
        </w:rPr>
        <w:t>Física com aplicação tecnológica</w:t>
      </w:r>
      <w:r w:rsidRPr="005C0F59">
        <w:rPr>
          <w:color w:val="000000"/>
        </w:rPr>
        <w:t>. Vol. 2. São Paulo: Editora Blucher,</w:t>
      </w:r>
      <w:r w:rsidR="0038763D" w:rsidRPr="005C0F59">
        <w:rPr>
          <w:color w:val="000000"/>
        </w:rPr>
        <w:t xml:space="preserve"> </w:t>
      </w:r>
      <w:r w:rsidRPr="005C0F59">
        <w:rPr>
          <w:color w:val="000000"/>
        </w:rPr>
        <w:t>2013. 9788521207566. Disponível em: https://integrada.minhabiblioteca.com.br/#/books/9788521207566/. Acesso em: 21. Set. 2021.</w:t>
      </w:r>
    </w:p>
    <w:p w14:paraId="7D28AEA8" w14:textId="77777777" w:rsidR="000F3D0E" w:rsidRPr="005C0F59" w:rsidRDefault="000F3D0E">
      <w:pPr>
        <w:tabs>
          <w:tab w:val="left" w:pos="1276"/>
        </w:tabs>
        <w:spacing w:line="276" w:lineRule="auto"/>
        <w:jc w:val="both"/>
      </w:pPr>
    </w:p>
    <w:p w14:paraId="1CC14D6F" w14:textId="77777777" w:rsidR="000F3D0E" w:rsidRPr="005C0F59" w:rsidRDefault="00000000">
      <w:pPr>
        <w:tabs>
          <w:tab w:val="left" w:pos="1276"/>
        </w:tabs>
        <w:spacing w:line="276" w:lineRule="auto"/>
        <w:jc w:val="both"/>
        <w:rPr>
          <w:b/>
        </w:rPr>
      </w:pPr>
      <w:r w:rsidRPr="005C0F59">
        <w:rPr>
          <w:b/>
        </w:rPr>
        <w:t>Bibliografia complementar</w:t>
      </w:r>
    </w:p>
    <w:p w14:paraId="3EC44C1A" w14:textId="77777777" w:rsidR="000F3D0E" w:rsidRPr="005C0F59" w:rsidRDefault="000F3D0E">
      <w:pPr>
        <w:tabs>
          <w:tab w:val="left" w:pos="1276"/>
        </w:tabs>
        <w:spacing w:line="276" w:lineRule="auto"/>
        <w:jc w:val="both"/>
      </w:pPr>
    </w:p>
    <w:p w14:paraId="0BA864CE" w14:textId="77777777"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ÇENGEL, Y.A.; BOLES, M.A. </w:t>
      </w:r>
      <w:r w:rsidRPr="005C0F59">
        <w:rPr>
          <w:b/>
          <w:color w:val="000000"/>
        </w:rPr>
        <w:t>Termodinâmica</w:t>
      </w:r>
      <w:r w:rsidRPr="005C0F59">
        <w:rPr>
          <w:color w:val="000000"/>
        </w:rPr>
        <w:t>. Porto Alegre: Grupo A, 2013. 9788580552010.</w:t>
      </w:r>
      <w:r w:rsidRPr="005C0F59">
        <w:rPr>
          <w:color w:val="000000"/>
        </w:rPr>
        <w:tab/>
        <w:t>Disponível</w:t>
      </w:r>
      <w:r w:rsidRPr="005C0F59">
        <w:rPr>
          <w:color w:val="000000"/>
        </w:rPr>
        <w:tab/>
        <w:t>em: https://integrada.minhabiblioteca.com.br/#/books/9788580552010/. Acesso em: 20 set. 2021.</w:t>
      </w:r>
    </w:p>
    <w:p w14:paraId="562FE0C4" w14:textId="6A456BB6"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HEWITT, P. </w:t>
      </w:r>
      <w:r w:rsidRPr="005C0F59">
        <w:rPr>
          <w:b/>
          <w:color w:val="000000"/>
        </w:rPr>
        <w:t>Física Conceitual</w:t>
      </w:r>
      <w:r w:rsidRPr="005C0F59">
        <w:rPr>
          <w:color w:val="000000"/>
        </w:rPr>
        <w:t>. Porto Alegre: Grupo A, 2015. 9788582603413. Disponível</w:t>
      </w:r>
      <w:r w:rsidR="0038763D" w:rsidRPr="005C0F59">
        <w:rPr>
          <w:color w:val="000000"/>
        </w:rPr>
        <w:t xml:space="preserve"> </w:t>
      </w:r>
      <w:r w:rsidRPr="005C0F59">
        <w:rPr>
          <w:color w:val="000000"/>
        </w:rPr>
        <w:t>em:</w:t>
      </w:r>
    </w:p>
    <w:p w14:paraId="05CEA64F"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https://integrada.minhabiblioteca.com.br/#/books/9788582603413/. Acesso em: 20 set. 2021.</w:t>
      </w:r>
    </w:p>
    <w:p w14:paraId="63CED5C7" w14:textId="78CF6A42" w:rsidR="000F3D0E" w:rsidRPr="005C0F59" w:rsidRDefault="00000000">
      <w:pPr>
        <w:tabs>
          <w:tab w:val="left" w:pos="8206"/>
          <w:tab w:val="left" w:pos="9072"/>
        </w:tabs>
        <w:jc w:val="both"/>
      </w:pPr>
      <w:r w:rsidRPr="005C0F59">
        <w:t xml:space="preserve">JEWET Jr, J. W.; SERWAY, R.A. </w:t>
      </w:r>
      <w:r w:rsidRPr="005C0F59">
        <w:rPr>
          <w:b/>
        </w:rPr>
        <w:t xml:space="preserve">Física para Cientistas e Engenheiros - Volume 2 - Oscilações; Ondas e Termodinâmica </w:t>
      </w:r>
      <w:r w:rsidRPr="005C0F59">
        <w:t>- Tradução da 9ª edição norte-americana. São Paulo: Cengage Learning Brasil, 2013. 9788522127092. Disponível</w:t>
      </w:r>
      <w:r w:rsidR="0038763D" w:rsidRPr="005C0F59">
        <w:t xml:space="preserve"> </w:t>
      </w:r>
      <w:r w:rsidRPr="005C0F59">
        <w:t>em:</w:t>
      </w:r>
    </w:p>
    <w:p w14:paraId="10EC0C2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https://integrada.minhabiblioteca.com.br/#/books/9788522127092/. Acesso em: 20 set. 2021.</w:t>
      </w:r>
    </w:p>
    <w:p w14:paraId="4A9B44B4" w14:textId="6B4759CC"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MORAN, M. J. et al. </w:t>
      </w:r>
      <w:r w:rsidRPr="005C0F59">
        <w:rPr>
          <w:b/>
          <w:color w:val="000000"/>
        </w:rPr>
        <w:t>Princípios de Termodinâmica para Engenharia</w:t>
      </w:r>
      <w:r w:rsidRPr="005C0F59">
        <w:rPr>
          <w:color w:val="000000"/>
        </w:rPr>
        <w:t>. 8. ed. Rio de Janeiro: Grupo GEN, 2018. 9788521634904.</w:t>
      </w:r>
      <w:r w:rsidR="0038763D" w:rsidRPr="005C0F59">
        <w:rPr>
          <w:color w:val="000000"/>
        </w:rPr>
        <w:t xml:space="preserve"> </w:t>
      </w:r>
      <w:r w:rsidRPr="005C0F59">
        <w:rPr>
          <w:color w:val="000000"/>
        </w:rPr>
        <w:t>Disponível em: https://integrada.minhabiblioteca.com.br/#/books/9788521634904/. Acesso em: 20 set. 2021.</w:t>
      </w:r>
    </w:p>
    <w:p w14:paraId="41A795FE" w14:textId="4DBA8958" w:rsidR="000F3D0E" w:rsidRPr="005C0F59" w:rsidRDefault="00000000">
      <w:pPr>
        <w:pBdr>
          <w:top w:val="nil"/>
          <w:left w:val="nil"/>
          <w:bottom w:val="nil"/>
          <w:right w:val="nil"/>
          <w:between w:val="nil"/>
        </w:pBdr>
        <w:tabs>
          <w:tab w:val="left" w:pos="2230"/>
          <w:tab w:val="left" w:pos="5559"/>
          <w:tab w:val="left" w:pos="8203"/>
          <w:tab w:val="left" w:pos="9072"/>
        </w:tabs>
        <w:spacing w:before="11" w:after="120"/>
        <w:jc w:val="both"/>
        <w:rPr>
          <w:color w:val="000000"/>
        </w:rPr>
      </w:pPr>
      <w:r w:rsidRPr="005C0F59">
        <w:rPr>
          <w:color w:val="000000"/>
        </w:rPr>
        <w:t xml:space="preserve">NUSSENZVEIG, H. M. </w:t>
      </w:r>
      <w:r w:rsidRPr="005C0F59">
        <w:rPr>
          <w:b/>
          <w:color w:val="000000"/>
        </w:rPr>
        <w:t>Curso de física básica 2</w:t>
      </w:r>
      <w:r w:rsidRPr="005C0F59">
        <w:rPr>
          <w:color w:val="000000"/>
        </w:rPr>
        <w:t>. São Paulo: Editora Blucher, 2014.</w:t>
      </w:r>
      <w:r w:rsidR="0038763D" w:rsidRPr="005C0F59">
        <w:rPr>
          <w:color w:val="000000"/>
        </w:rPr>
        <w:t xml:space="preserve"> </w:t>
      </w:r>
      <w:r w:rsidRPr="005C0F59">
        <w:rPr>
          <w:color w:val="000000"/>
        </w:rPr>
        <w:t>9788521207481.</w:t>
      </w:r>
      <w:r w:rsidRPr="005C0F59">
        <w:rPr>
          <w:color w:val="000000"/>
        </w:rPr>
        <w:tab/>
        <w:t>Disponível</w:t>
      </w:r>
      <w:r w:rsidR="0038763D" w:rsidRPr="005C0F59">
        <w:rPr>
          <w:color w:val="000000"/>
        </w:rPr>
        <w:t xml:space="preserve"> </w:t>
      </w:r>
      <w:r w:rsidRPr="005C0F59">
        <w:rPr>
          <w:color w:val="000000"/>
        </w:rPr>
        <w:t>em: https://integrada.minhabiblioteca.com.br/#/books/9788521207481/. Acesso em: 21. Set. 2021.</w:t>
      </w:r>
    </w:p>
    <w:p w14:paraId="5531FAA1" w14:textId="77777777" w:rsidR="000F3D0E" w:rsidRPr="005C0F59" w:rsidRDefault="000F3D0E">
      <w:pPr>
        <w:tabs>
          <w:tab w:val="left" w:pos="1276"/>
        </w:tabs>
        <w:spacing w:line="276" w:lineRule="auto"/>
        <w:jc w:val="both"/>
        <w:rPr>
          <w:b/>
        </w:rPr>
      </w:pPr>
    </w:p>
    <w:p w14:paraId="7968C5A8" w14:textId="77777777" w:rsidR="000F3D0E" w:rsidRPr="005C0F59" w:rsidRDefault="00000000">
      <w:pPr>
        <w:tabs>
          <w:tab w:val="left" w:pos="1276"/>
        </w:tabs>
        <w:spacing w:line="276" w:lineRule="auto"/>
        <w:jc w:val="both"/>
      </w:pPr>
      <w:r w:rsidRPr="005C0F59">
        <w:rPr>
          <w:b/>
        </w:rPr>
        <w:t>Disciplina/Carga horária</w:t>
      </w:r>
      <w:r w:rsidRPr="005C0F59">
        <w:t>: Química Tecnológica – 60h</w:t>
      </w:r>
    </w:p>
    <w:p w14:paraId="4373AFB3" w14:textId="77777777" w:rsidR="000F3D0E" w:rsidRPr="005C0F59" w:rsidRDefault="00000000">
      <w:pPr>
        <w:tabs>
          <w:tab w:val="left" w:pos="1276"/>
        </w:tabs>
        <w:spacing w:line="276" w:lineRule="auto"/>
        <w:jc w:val="both"/>
        <w:rPr>
          <w:b/>
        </w:rPr>
      </w:pPr>
      <w:r w:rsidRPr="005C0F59">
        <w:rPr>
          <w:b/>
        </w:rPr>
        <w:t>Ementa</w:t>
      </w:r>
    </w:p>
    <w:p w14:paraId="48282EA2" w14:textId="77777777" w:rsidR="000F3D0E" w:rsidRPr="005C0F59" w:rsidRDefault="00000000">
      <w:pPr>
        <w:tabs>
          <w:tab w:val="left" w:pos="1276"/>
        </w:tabs>
        <w:spacing w:line="276" w:lineRule="auto"/>
        <w:jc w:val="both"/>
      </w:pPr>
      <w:r w:rsidRPr="005C0F59">
        <w:t>Estrutura Atômica. Ligações Químicas. Propriedades dos Gases. Propriedades dos Sólidos. Propriedades dos Líquidos. Propriedades das Soluções. Cinética Química. Equilíbrio Químico. Eletroquímica. Química Orgânica e Polímeros.</w:t>
      </w:r>
    </w:p>
    <w:p w14:paraId="4891D711" w14:textId="77777777" w:rsidR="000F3D0E" w:rsidRPr="005C0F59" w:rsidRDefault="000F3D0E">
      <w:pPr>
        <w:tabs>
          <w:tab w:val="left" w:pos="1276"/>
        </w:tabs>
        <w:spacing w:line="276" w:lineRule="auto"/>
        <w:jc w:val="both"/>
      </w:pPr>
    </w:p>
    <w:p w14:paraId="1DF47554" w14:textId="77777777" w:rsidR="000F3D0E" w:rsidRPr="005C0F59" w:rsidRDefault="00000000">
      <w:pPr>
        <w:tabs>
          <w:tab w:val="left" w:pos="1276"/>
        </w:tabs>
        <w:spacing w:line="276" w:lineRule="auto"/>
        <w:jc w:val="both"/>
        <w:rPr>
          <w:b/>
        </w:rPr>
      </w:pPr>
      <w:r w:rsidRPr="005C0F59">
        <w:rPr>
          <w:b/>
        </w:rPr>
        <w:t>Bibliografia básica</w:t>
      </w:r>
    </w:p>
    <w:p w14:paraId="4645DC4D" w14:textId="77777777" w:rsidR="000F3D0E" w:rsidRPr="005C0F59" w:rsidRDefault="000F3D0E">
      <w:pPr>
        <w:tabs>
          <w:tab w:val="left" w:pos="1276"/>
        </w:tabs>
        <w:spacing w:line="276" w:lineRule="auto"/>
        <w:jc w:val="both"/>
      </w:pPr>
    </w:p>
    <w:p w14:paraId="01214613" w14:textId="54182080"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lang w:val="en-US"/>
        </w:rPr>
        <w:t xml:space="preserve">CHANG, R.; GOLDSBY, K.A. </w:t>
      </w:r>
      <w:r w:rsidRPr="005C0F59">
        <w:rPr>
          <w:b/>
          <w:color w:val="000000"/>
          <w:lang w:val="en-US"/>
        </w:rPr>
        <w:t>Química</w:t>
      </w:r>
      <w:r w:rsidRPr="005C0F59">
        <w:rPr>
          <w:color w:val="000000"/>
          <w:lang w:val="en-US"/>
        </w:rPr>
        <w:t xml:space="preserve">. </w:t>
      </w:r>
      <w:r w:rsidRPr="005C0F59">
        <w:rPr>
          <w:color w:val="000000"/>
        </w:rPr>
        <w:t>Porto Alegre: Grupo A, 2013. 9788580552560.</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https://integrada.minhabiblioteca.com.br/#/books/9788580552560/. Acesso em: 21. Set. 2021.</w:t>
      </w:r>
    </w:p>
    <w:p w14:paraId="748A010B" w14:textId="6E0D9CCF"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LIXANDRÃO, K.C.D.L. et al</w:t>
      </w:r>
      <w:r w:rsidRPr="005C0F59">
        <w:rPr>
          <w:b/>
          <w:color w:val="000000"/>
        </w:rPr>
        <w:t>. Química Tecnológica</w:t>
      </w:r>
      <w:r w:rsidRPr="005C0F59">
        <w:rPr>
          <w:color w:val="000000"/>
        </w:rPr>
        <w:t>. Porto Alegre: Grupo A, 2019.9788595023789. Disponível</w:t>
      </w:r>
      <w:r w:rsidR="0038763D" w:rsidRPr="005C0F59">
        <w:rPr>
          <w:color w:val="000000"/>
        </w:rPr>
        <w:t xml:space="preserve"> </w:t>
      </w:r>
      <w:r w:rsidRPr="005C0F59">
        <w:rPr>
          <w:color w:val="000000"/>
        </w:rPr>
        <w:t>em: https://integrada.minhabiblioteca.com.br/#/books/9788595023789/. Acesso em: 21. Set. 2021.</w:t>
      </w:r>
    </w:p>
    <w:p w14:paraId="6D570166" w14:textId="1E807312"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lastRenderedPageBreak/>
        <w:t xml:space="preserve">ROSENBERG, J.L.; EPSTEIN, L.M.; KRIEGER, P.J. </w:t>
      </w:r>
      <w:r w:rsidRPr="005C0F59">
        <w:rPr>
          <w:b/>
          <w:color w:val="000000"/>
        </w:rPr>
        <w:t>Química Geral</w:t>
      </w:r>
      <w:r w:rsidRPr="005C0F59">
        <w:rPr>
          <w:color w:val="000000"/>
        </w:rPr>
        <w:t>. Porto Alegre: Grupo A, 2013.</w:t>
      </w:r>
      <w:r w:rsidR="0038763D" w:rsidRPr="005C0F59">
        <w:rPr>
          <w:color w:val="000000"/>
        </w:rPr>
        <w:t xml:space="preserve"> </w:t>
      </w:r>
      <w:r w:rsidRPr="005C0F59">
        <w:rPr>
          <w:color w:val="000000"/>
        </w:rPr>
        <w:t>9788565837316.</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https://integrada.minhabiblioteca.com.br/#/books/9788565837316/. Acesso em: 21. Set. 2021.</w:t>
      </w:r>
    </w:p>
    <w:p w14:paraId="3DDD9BEB" w14:textId="77777777" w:rsidR="000F3D0E" w:rsidRPr="005C0F59" w:rsidRDefault="000F3D0E">
      <w:pPr>
        <w:tabs>
          <w:tab w:val="left" w:pos="1276"/>
        </w:tabs>
        <w:spacing w:line="276" w:lineRule="auto"/>
        <w:jc w:val="both"/>
      </w:pPr>
    </w:p>
    <w:p w14:paraId="79B35591" w14:textId="77777777" w:rsidR="000F3D0E" w:rsidRPr="005C0F59" w:rsidRDefault="00000000">
      <w:pPr>
        <w:tabs>
          <w:tab w:val="left" w:pos="1276"/>
        </w:tabs>
        <w:spacing w:line="276" w:lineRule="auto"/>
        <w:jc w:val="both"/>
        <w:rPr>
          <w:b/>
        </w:rPr>
      </w:pPr>
      <w:r w:rsidRPr="005C0F59">
        <w:rPr>
          <w:b/>
        </w:rPr>
        <w:t>Bibliografia complementar</w:t>
      </w:r>
    </w:p>
    <w:p w14:paraId="6FE69BA7" w14:textId="77777777" w:rsidR="000F3D0E" w:rsidRPr="005C0F59" w:rsidRDefault="000F3D0E">
      <w:pPr>
        <w:tabs>
          <w:tab w:val="left" w:pos="1276"/>
        </w:tabs>
        <w:spacing w:line="276" w:lineRule="auto"/>
        <w:jc w:val="both"/>
      </w:pPr>
    </w:p>
    <w:p w14:paraId="7CEE38CB" w14:textId="4DFADF15"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BOTH, J. </w:t>
      </w:r>
      <w:r w:rsidRPr="005C0F59">
        <w:rPr>
          <w:b/>
          <w:color w:val="000000"/>
        </w:rPr>
        <w:t>Química geral e inorgânica</w:t>
      </w:r>
      <w:r w:rsidRPr="005C0F59">
        <w:rPr>
          <w:color w:val="000000"/>
        </w:rPr>
        <w:t>. Porto Alegre: Grupo A, 2018. 9788595026803. Disponível</w:t>
      </w:r>
      <w:r w:rsidR="0038763D" w:rsidRPr="005C0F59">
        <w:rPr>
          <w:color w:val="000000"/>
        </w:rPr>
        <w:t xml:space="preserve"> </w:t>
      </w:r>
      <w:r w:rsidRPr="005C0F59">
        <w:rPr>
          <w:color w:val="000000"/>
        </w:rPr>
        <w:t>em: https://integrada.minhabiblioteca.com.br/#/books/9788595026803/. Acesso em: 21. Set. 2021.</w:t>
      </w:r>
    </w:p>
    <w:p w14:paraId="5A05CFF0" w14:textId="32CFC30F" w:rsidR="000F3D0E" w:rsidRPr="005C0F59" w:rsidRDefault="00000000">
      <w:pPr>
        <w:pBdr>
          <w:top w:val="nil"/>
          <w:left w:val="nil"/>
          <w:bottom w:val="nil"/>
          <w:right w:val="nil"/>
          <w:between w:val="nil"/>
        </w:pBdr>
        <w:tabs>
          <w:tab w:val="left" w:pos="1908"/>
          <w:tab w:val="left" w:pos="3433"/>
          <w:tab w:val="left" w:pos="6160"/>
          <w:tab w:val="left" w:pos="8201"/>
          <w:tab w:val="left" w:pos="9072"/>
        </w:tabs>
        <w:spacing w:after="120"/>
        <w:jc w:val="both"/>
        <w:rPr>
          <w:color w:val="000000"/>
        </w:rPr>
      </w:pPr>
      <w:r w:rsidRPr="005C0F59">
        <w:rPr>
          <w:color w:val="000000"/>
        </w:rPr>
        <w:t xml:space="preserve">FIOROTTO, N. R. </w:t>
      </w:r>
      <w:r w:rsidRPr="005C0F59">
        <w:rPr>
          <w:b/>
          <w:color w:val="000000"/>
        </w:rPr>
        <w:t>Química - Estrutura e Estequiometria</w:t>
      </w:r>
      <w:r w:rsidRPr="005C0F59">
        <w:rPr>
          <w:color w:val="000000"/>
        </w:rPr>
        <w:t>. São Paulo: Editora Saraiva,</w:t>
      </w:r>
      <w:r w:rsidR="0038763D" w:rsidRPr="005C0F59">
        <w:rPr>
          <w:color w:val="000000"/>
        </w:rPr>
        <w:t xml:space="preserve"> </w:t>
      </w:r>
      <w:r w:rsidRPr="005C0F59">
        <w:rPr>
          <w:color w:val="000000"/>
        </w:rPr>
        <w:t>2014.</w:t>
      </w:r>
      <w:r w:rsidR="0038763D" w:rsidRPr="005C0F59">
        <w:rPr>
          <w:color w:val="000000"/>
        </w:rPr>
        <w:t xml:space="preserve"> </w:t>
      </w:r>
      <w:r w:rsidRPr="005C0F59">
        <w:rPr>
          <w:color w:val="000000"/>
        </w:rPr>
        <w:t>9788536520155.</w:t>
      </w:r>
      <w:r w:rsidRPr="005C0F59">
        <w:rPr>
          <w:color w:val="000000"/>
        </w:rPr>
        <w:tab/>
        <w:t>Disponível</w:t>
      </w:r>
      <w:r w:rsidRPr="005C0F59">
        <w:rPr>
          <w:color w:val="000000"/>
        </w:rPr>
        <w:tab/>
        <w:t>em: https://integrada.minhabiblioteca.com.br/#/books/9788536520155/. Acesso em: 21. Set. 2021.</w:t>
      </w:r>
    </w:p>
    <w:p w14:paraId="2C06FE55" w14:textId="72E272BB" w:rsidR="000F3D0E" w:rsidRPr="005C0F59" w:rsidRDefault="00000000">
      <w:pPr>
        <w:pBdr>
          <w:top w:val="nil"/>
          <w:left w:val="nil"/>
          <w:bottom w:val="nil"/>
          <w:right w:val="nil"/>
          <w:between w:val="nil"/>
        </w:pBdr>
        <w:tabs>
          <w:tab w:val="left" w:pos="1908"/>
          <w:tab w:val="left" w:pos="3433"/>
          <w:tab w:val="left" w:pos="6160"/>
          <w:tab w:val="left" w:pos="8201"/>
          <w:tab w:val="left" w:pos="9072"/>
        </w:tabs>
        <w:spacing w:after="120"/>
        <w:jc w:val="both"/>
        <w:rPr>
          <w:color w:val="000000"/>
        </w:rPr>
      </w:pPr>
      <w:r w:rsidRPr="005C0F59">
        <w:rPr>
          <w:color w:val="000000"/>
        </w:rPr>
        <w:t xml:space="preserve">FIOROTTO, N. R. </w:t>
      </w:r>
      <w:r w:rsidRPr="005C0F59">
        <w:rPr>
          <w:b/>
          <w:color w:val="000000"/>
        </w:rPr>
        <w:t>Técnicas experimentais em química</w:t>
      </w:r>
      <w:r w:rsidRPr="005C0F59">
        <w:rPr>
          <w:color w:val="000000"/>
        </w:rPr>
        <w:t>. São Paulo: Editora Saraiva, 2019.</w:t>
      </w:r>
      <w:r w:rsidR="0038763D" w:rsidRPr="005C0F59">
        <w:rPr>
          <w:color w:val="000000"/>
        </w:rPr>
        <w:t xml:space="preserve"> </w:t>
      </w:r>
      <w:r w:rsidRPr="005C0F59">
        <w:rPr>
          <w:color w:val="000000"/>
        </w:rPr>
        <w:t>9788536507316.</w:t>
      </w:r>
      <w:r w:rsidRPr="005C0F59">
        <w:rPr>
          <w:color w:val="000000"/>
        </w:rPr>
        <w:tab/>
        <w:t>Disponível</w:t>
      </w:r>
      <w:r w:rsidRPr="005C0F59">
        <w:rPr>
          <w:color w:val="000000"/>
        </w:rPr>
        <w:tab/>
        <w:t>em: https://integrada.minhabiblioteca.com.br/#/books/9788536507316/. Acesso em: 21. Set. 2021.</w:t>
      </w:r>
    </w:p>
    <w:p w14:paraId="2357DC0C" w14:textId="257837F5" w:rsidR="000F3D0E" w:rsidRPr="005C0F59" w:rsidRDefault="00000000">
      <w:pPr>
        <w:pBdr>
          <w:top w:val="nil"/>
          <w:left w:val="nil"/>
          <w:bottom w:val="nil"/>
          <w:right w:val="nil"/>
          <w:between w:val="nil"/>
        </w:pBdr>
        <w:tabs>
          <w:tab w:val="left" w:pos="1507"/>
          <w:tab w:val="left" w:pos="2469"/>
          <w:tab w:val="left" w:pos="3807"/>
          <w:tab w:val="left" w:pos="6346"/>
          <w:tab w:val="left" w:pos="8201"/>
          <w:tab w:val="left" w:pos="9072"/>
        </w:tabs>
        <w:spacing w:before="1" w:after="120"/>
        <w:jc w:val="both"/>
        <w:rPr>
          <w:color w:val="000000"/>
        </w:rPr>
      </w:pPr>
      <w:r w:rsidRPr="005C0F59">
        <w:rPr>
          <w:color w:val="000000"/>
        </w:rPr>
        <w:t xml:space="preserve">GARCIA, C.F.; LUCAS, E.M.F.; BINATTI, I. </w:t>
      </w:r>
      <w:r w:rsidRPr="005C0F59">
        <w:rPr>
          <w:b/>
          <w:color w:val="000000"/>
        </w:rPr>
        <w:t>Química orgânica</w:t>
      </w:r>
      <w:r w:rsidRPr="005C0F59">
        <w:rPr>
          <w:color w:val="000000"/>
        </w:rPr>
        <w:t>. Porto Alegre: Grupo</w:t>
      </w:r>
      <w:r w:rsidR="0038763D" w:rsidRPr="005C0F59">
        <w:rPr>
          <w:color w:val="000000"/>
        </w:rPr>
        <w:t xml:space="preserve"> </w:t>
      </w:r>
      <w:r w:rsidRPr="005C0F59">
        <w:rPr>
          <w:color w:val="000000"/>
        </w:rPr>
        <w:t>A,</w:t>
      </w:r>
      <w:r w:rsidR="0038763D" w:rsidRPr="005C0F59">
        <w:rPr>
          <w:color w:val="000000"/>
        </w:rPr>
        <w:t xml:space="preserve"> </w:t>
      </w:r>
      <w:r w:rsidRPr="005C0F59">
        <w:rPr>
          <w:color w:val="000000"/>
        </w:rPr>
        <w:t>2015.</w:t>
      </w:r>
      <w:r w:rsidRPr="005C0F59">
        <w:rPr>
          <w:color w:val="000000"/>
        </w:rPr>
        <w:tab/>
        <w:t>9788582602447.</w:t>
      </w:r>
      <w:r w:rsidRPr="005C0F59">
        <w:rPr>
          <w:color w:val="000000"/>
        </w:rPr>
        <w:tab/>
        <w:t>Disponível</w:t>
      </w:r>
      <w:r w:rsidRPr="005C0F59">
        <w:rPr>
          <w:color w:val="000000"/>
        </w:rPr>
        <w:tab/>
        <w:t>em: https://integrada.minhabiblioteca.com.br/#/books/9788582602447/. Acesso em: 21. Set. 2021.</w:t>
      </w:r>
    </w:p>
    <w:p w14:paraId="7CA171AD" w14:textId="0A33EA2C" w:rsidR="000F3D0E" w:rsidRPr="005C0F59" w:rsidRDefault="00000000">
      <w:pPr>
        <w:pBdr>
          <w:top w:val="nil"/>
          <w:left w:val="nil"/>
          <w:bottom w:val="nil"/>
          <w:right w:val="nil"/>
          <w:between w:val="nil"/>
        </w:pBdr>
        <w:tabs>
          <w:tab w:val="left" w:pos="2230"/>
          <w:tab w:val="left" w:pos="5562"/>
          <w:tab w:val="left" w:pos="8206"/>
          <w:tab w:val="left" w:pos="9072"/>
        </w:tabs>
        <w:spacing w:after="120"/>
        <w:jc w:val="both"/>
        <w:rPr>
          <w:color w:val="000000"/>
        </w:rPr>
      </w:pPr>
      <w:r w:rsidRPr="005C0F59">
        <w:rPr>
          <w:color w:val="000000"/>
        </w:rPr>
        <w:t>MAHAN, B. M</w:t>
      </w:r>
      <w:r w:rsidRPr="005C0F59">
        <w:rPr>
          <w:b/>
          <w:color w:val="000000"/>
        </w:rPr>
        <w:t>. Química um curso universitário</w:t>
      </w:r>
      <w:r w:rsidRPr="005C0F59">
        <w:rPr>
          <w:color w:val="000000"/>
        </w:rPr>
        <w:t>. São Paulo: Editora Blucher, 1995.9788521217374.</w:t>
      </w:r>
      <w:r w:rsidRPr="005C0F59">
        <w:rPr>
          <w:color w:val="000000"/>
        </w:rPr>
        <w:tab/>
        <w:t>Disponível</w:t>
      </w:r>
      <w:r w:rsidR="0038763D" w:rsidRPr="005C0F59">
        <w:rPr>
          <w:color w:val="000000"/>
        </w:rPr>
        <w:t xml:space="preserve"> </w:t>
      </w:r>
      <w:r w:rsidRPr="005C0F59">
        <w:rPr>
          <w:color w:val="000000"/>
        </w:rPr>
        <w:t>em: https://integrada.minhabiblioteca.com.br/#/books/9788521217374/. Acesso em: 21. Set. 2021.</w:t>
      </w:r>
    </w:p>
    <w:p w14:paraId="5892F853" w14:textId="085E6C88"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MANO, E. B. </w:t>
      </w:r>
      <w:r w:rsidRPr="005C0F59">
        <w:rPr>
          <w:b/>
          <w:color w:val="000000"/>
        </w:rPr>
        <w:t>Química Experimental de Polímeros</w:t>
      </w:r>
      <w:r w:rsidRPr="005C0F59">
        <w:rPr>
          <w:color w:val="000000"/>
        </w:rPr>
        <w:t>. São Paulo: Editora Blucher, 2004. 9788521214977.</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https://integrada.minhabiblioteca.com.br/#/books/9788521214977/. Acesso em: 21. Set. 2021.</w:t>
      </w:r>
    </w:p>
    <w:p w14:paraId="194D795F" w14:textId="77777777" w:rsidR="000F3D0E" w:rsidRPr="005C0F59" w:rsidRDefault="000F3D0E">
      <w:pPr>
        <w:tabs>
          <w:tab w:val="left" w:pos="1276"/>
        </w:tabs>
        <w:spacing w:line="276" w:lineRule="auto"/>
        <w:jc w:val="both"/>
      </w:pPr>
    </w:p>
    <w:p w14:paraId="4C35F698" w14:textId="77777777" w:rsidR="000F3D0E" w:rsidRPr="005C0F59" w:rsidRDefault="00000000">
      <w:pPr>
        <w:tabs>
          <w:tab w:val="left" w:pos="1276"/>
        </w:tabs>
        <w:spacing w:line="276" w:lineRule="auto"/>
        <w:jc w:val="both"/>
      </w:pPr>
      <w:r w:rsidRPr="005C0F59">
        <w:t xml:space="preserve">                   </w:t>
      </w:r>
    </w:p>
    <w:p w14:paraId="4D421131" w14:textId="77777777" w:rsidR="000F3D0E" w:rsidRPr="005C0F59" w:rsidRDefault="00000000">
      <w:pPr>
        <w:tabs>
          <w:tab w:val="left" w:pos="1276"/>
        </w:tabs>
        <w:spacing w:line="276" w:lineRule="auto"/>
        <w:jc w:val="both"/>
      </w:pPr>
      <w:r w:rsidRPr="005C0F59">
        <w:rPr>
          <w:b/>
        </w:rPr>
        <w:t>Disciplina/Carga horária</w:t>
      </w:r>
      <w:r w:rsidRPr="005C0F59">
        <w:t>: Projeto de Extensão 1B – 60h</w:t>
      </w:r>
    </w:p>
    <w:p w14:paraId="7A9A54D2" w14:textId="77777777" w:rsidR="000F3D0E" w:rsidRPr="005C0F59" w:rsidRDefault="00000000">
      <w:pPr>
        <w:tabs>
          <w:tab w:val="left" w:pos="1276"/>
        </w:tabs>
        <w:spacing w:line="276" w:lineRule="auto"/>
        <w:jc w:val="both"/>
        <w:rPr>
          <w:b/>
        </w:rPr>
      </w:pPr>
      <w:r w:rsidRPr="005C0F59">
        <w:rPr>
          <w:b/>
        </w:rPr>
        <w:t>Ementa</w:t>
      </w:r>
    </w:p>
    <w:p w14:paraId="0DB4FC32" w14:textId="77777777" w:rsidR="000F3D0E" w:rsidRPr="005C0F59" w:rsidRDefault="00000000">
      <w:pPr>
        <w:tabs>
          <w:tab w:val="left" w:pos="1276"/>
        </w:tabs>
        <w:spacing w:line="276" w:lineRule="auto"/>
        <w:jc w:val="both"/>
      </w:pPr>
      <w:r w:rsidRPr="005C0F59">
        <w:t xml:space="preserve">Construção e aplicação de projetos de extensão voltados para a comunidade tendo como foco os temas transversais e sua aplicabilidade baseada das ODS como ponto de partida: Direitos Humanos, Educação Ambiental e História e Cultura Afro Brasileira e Indígena. A proposta é que o acadêmico, para além das atividades extensionistas, seja o protagonista na elaboração e aplicação dos projetos que desenvolverá para comunidade em que está envolvido. Os projetos </w:t>
      </w:r>
      <w:r w:rsidRPr="005C0F59">
        <w:rPr>
          <w:color w:val="000000"/>
        </w:rPr>
        <w:t>são</w:t>
      </w:r>
      <w:r w:rsidRPr="005C0F59">
        <w:t xml:space="preserve"> desenvolvidos na Plataforma DreamShaper, o que possibilita o trabalho realizado a partir de Metodologias Ativas.</w:t>
      </w:r>
    </w:p>
    <w:p w14:paraId="733BC009" w14:textId="77777777" w:rsidR="000F3D0E" w:rsidRPr="005C0F59" w:rsidRDefault="000F3D0E">
      <w:pPr>
        <w:tabs>
          <w:tab w:val="left" w:pos="1276"/>
        </w:tabs>
        <w:spacing w:line="276" w:lineRule="auto"/>
        <w:jc w:val="both"/>
      </w:pPr>
    </w:p>
    <w:p w14:paraId="56430A1C" w14:textId="77777777" w:rsidR="000F3D0E" w:rsidRPr="005C0F59" w:rsidRDefault="00000000">
      <w:pPr>
        <w:tabs>
          <w:tab w:val="left" w:pos="1276"/>
        </w:tabs>
        <w:spacing w:line="276" w:lineRule="auto"/>
        <w:jc w:val="both"/>
        <w:rPr>
          <w:b/>
        </w:rPr>
      </w:pPr>
      <w:r w:rsidRPr="005C0F59">
        <w:rPr>
          <w:b/>
        </w:rPr>
        <w:t>Bibliografia básica</w:t>
      </w:r>
    </w:p>
    <w:p w14:paraId="64E7C34A" w14:textId="77777777" w:rsidR="000F3D0E" w:rsidRPr="005C0F59" w:rsidRDefault="000F3D0E">
      <w:pPr>
        <w:tabs>
          <w:tab w:val="left" w:pos="1276"/>
        </w:tabs>
        <w:spacing w:line="276" w:lineRule="auto"/>
        <w:jc w:val="both"/>
      </w:pPr>
    </w:p>
    <w:p w14:paraId="2A3BD609" w14:textId="3AED0111"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 xml:space="preserve">BARROSO, P.F.; BONETE, W.J. </w:t>
      </w:r>
      <w:r w:rsidRPr="005C0F59">
        <w:rPr>
          <w:b/>
          <w:color w:val="000000"/>
        </w:rPr>
        <w:t>Estudos culturais e antropológicos</w:t>
      </w:r>
      <w:r w:rsidRPr="005C0F59">
        <w:rPr>
          <w:color w:val="000000"/>
        </w:rPr>
        <w:t>. Porto Alegre: Grupo A, 2018.</w:t>
      </w:r>
      <w:r w:rsidR="0038763D" w:rsidRPr="005C0F59">
        <w:rPr>
          <w:color w:val="000000"/>
        </w:rPr>
        <w:t xml:space="preserve"> </w:t>
      </w:r>
      <w:r w:rsidRPr="005C0F59">
        <w:rPr>
          <w:color w:val="000000"/>
        </w:rPr>
        <w:t>9788595027862. Disponível em: https://integrada.minhabiblioteca.com.br/#/books/9788595027862/. Acesso em: 21 set. 2021.</w:t>
      </w:r>
    </w:p>
    <w:p w14:paraId="548EDD2D" w14:textId="35F83DFD" w:rsidR="000F3D0E" w:rsidRPr="005C0F59" w:rsidRDefault="00000000">
      <w:pPr>
        <w:tabs>
          <w:tab w:val="left" w:pos="8206"/>
          <w:tab w:val="left" w:pos="9072"/>
        </w:tabs>
        <w:spacing w:before="1"/>
        <w:jc w:val="both"/>
      </w:pPr>
      <w:r w:rsidRPr="005C0F59">
        <w:t xml:space="preserve">CONEJERO, P.F.; MARCOS, C. </w:t>
      </w:r>
      <w:r w:rsidRPr="005C0F59">
        <w:rPr>
          <w:b/>
        </w:rPr>
        <w:t>Cultura Organizacional e Gestão Estratégica</w:t>
      </w:r>
      <w:r w:rsidRPr="005C0F59">
        <w:t>, 2ª edição. Rio de Janeiro: Grupo GEN, 2016. 9788597009965. Disponível</w:t>
      </w:r>
      <w:r w:rsidR="0038763D" w:rsidRPr="005C0F59">
        <w:t xml:space="preserve"> </w:t>
      </w:r>
      <w:r w:rsidRPr="005C0F59">
        <w:t>em:</w:t>
      </w:r>
    </w:p>
    <w:p w14:paraId="07C7F340"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https://integrada.minhabiblioteca.com.br/#/books/9788597009965/. Acesso em: 21 set. 2021.</w:t>
      </w:r>
    </w:p>
    <w:p w14:paraId="1CCB80F2" w14:textId="77777777" w:rsidR="000F3D0E" w:rsidRPr="005C0F59" w:rsidRDefault="00000000">
      <w:pPr>
        <w:tabs>
          <w:tab w:val="left" w:pos="9072"/>
        </w:tabs>
        <w:jc w:val="both"/>
        <w:rPr>
          <w:b/>
        </w:rPr>
      </w:pPr>
      <w:r w:rsidRPr="005C0F59">
        <w:lastRenderedPageBreak/>
        <w:t xml:space="preserve">OLIVEIRA, S.V.W.B.D.; LEONETI, A.; CEZARINO, L.O. </w:t>
      </w:r>
      <w:r w:rsidRPr="005C0F59">
        <w:rPr>
          <w:b/>
        </w:rPr>
        <w:t>Sustentabilidade:</w:t>
      </w:r>
    </w:p>
    <w:p w14:paraId="461E7B36" w14:textId="2AE8312B" w:rsidR="000F3D0E" w:rsidRPr="005C0F59" w:rsidRDefault="00000000">
      <w:pPr>
        <w:tabs>
          <w:tab w:val="left" w:pos="8206"/>
          <w:tab w:val="left" w:pos="9072"/>
        </w:tabs>
        <w:jc w:val="both"/>
      </w:pPr>
      <w:r w:rsidRPr="005C0F59">
        <w:rPr>
          <w:b/>
        </w:rPr>
        <w:t>princípios e estratégias</w:t>
      </w:r>
      <w:r w:rsidRPr="005C0F59">
        <w:t>. Barueri-SP: Editora Manole, 2019. 9788520462447. Disponível</w:t>
      </w:r>
      <w:r w:rsidR="0038763D" w:rsidRPr="005C0F59">
        <w:t xml:space="preserve"> </w:t>
      </w:r>
      <w:r w:rsidRPr="005C0F59">
        <w:t>em:</w:t>
      </w:r>
    </w:p>
    <w:p w14:paraId="1A69A268"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https://integrada.minhabiblioteca.com.br/#/books/9788520462447/. Acesso em: 21 set. 2021.</w:t>
      </w:r>
    </w:p>
    <w:p w14:paraId="618836D0" w14:textId="77777777" w:rsidR="000F3D0E" w:rsidRPr="005C0F59" w:rsidRDefault="000F3D0E">
      <w:pPr>
        <w:tabs>
          <w:tab w:val="left" w:pos="1276"/>
        </w:tabs>
        <w:spacing w:line="276" w:lineRule="auto"/>
        <w:jc w:val="both"/>
      </w:pPr>
    </w:p>
    <w:p w14:paraId="41ABAAE5" w14:textId="77777777" w:rsidR="000F3D0E" w:rsidRPr="005C0F59" w:rsidRDefault="00000000">
      <w:pPr>
        <w:tabs>
          <w:tab w:val="left" w:pos="1276"/>
        </w:tabs>
        <w:spacing w:line="276" w:lineRule="auto"/>
        <w:jc w:val="both"/>
        <w:rPr>
          <w:b/>
        </w:rPr>
      </w:pPr>
      <w:r w:rsidRPr="005C0F59">
        <w:rPr>
          <w:b/>
        </w:rPr>
        <w:t>Bibliografia complementar</w:t>
      </w:r>
    </w:p>
    <w:p w14:paraId="71C7EB28" w14:textId="77777777" w:rsidR="000F3D0E" w:rsidRPr="005C0F59" w:rsidRDefault="000F3D0E">
      <w:pPr>
        <w:tabs>
          <w:tab w:val="left" w:pos="1276"/>
        </w:tabs>
        <w:spacing w:line="276" w:lineRule="auto"/>
        <w:jc w:val="both"/>
      </w:pPr>
    </w:p>
    <w:p w14:paraId="1D9540D0" w14:textId="3B8A0659"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BEGON, M.; TOWNSEND, C.R.; HARPER, J.L. </w:t>
      </w:r>
      <w:r w:rsidRPr="005C0F59">
        <w:rPr>
          <w:b/>
          <w:color w:val="000000"/>
        </w:rPr>
        <w:t>Ecologia de indivíduos a ecossistemas</w:t>
      </w:r>
      <w:r w:rsidRPr="005C0F59">
        <w:rPr>
          <w:color w:val="000000"/>
        </w:rPr>
        <w:t>. Porto Alegre: Grupo A, 2007.</w:t>
      </w:r>
      <w:r w:rsidR="0038763D" w:rsidRPr="005C0F59">
        <w:rPr>
          <w:color w:val="000000"/>
        </w:rPr>
        <w:t xml:space="preserve"> </w:t>
      </w:r>
      <w:r w:rsidRPr="005C0F59">
        <w:rPr>
          <w:color w:val="000000"/>
        </w:rPr>
        <w:t>9788536309545.</w:t>
      </w:r>
      <w:r w:rsidR="0038763D" w:rsidRPr="005C0F59">
        <w:rPr>
          <w:color w:val="000000"/>
        </w:rPr>
        <w:t xml:space="preserve"> </w:t>
      </w:r>
      <w:r w:rsidRPr="005C0F59">
        <w:rPr>
          <w:color w:val="000000"/>
        </w:rPr>
        <w:t>Disponível em: https://integrada.minhabiblioteca.com.br/#/books/9788536309545/. Acesso em: 21. Set. 2021.</w:t>
      </w:r>
    </w:p>
    <w:p w14:paraId="01E438F8"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BRASIL. Resolução No. 1, de 17 de junho de 2004, do CNE/MEC, que “institui Diretrizes Curriculares Nacionais para a Educação das Relações Étnico-Raciais e para o Ensino de História e Cultura Afro- Brasileira e Africana”. DOCUMENTO FEDERAL.</w:t>
      </w:r>
    </w:p>
    <w:p w14:paraId="2B6A278F" w14:textId="0D5A5011"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COUTINHO, D. R. </w:t>
      </w:r>
      <w:r w:rsidRPr="005C0F59">
        <w:rPr>
          <w:b/>
          <w:color w:val="000000"/>
        </w:rPr>
        <w:t>Direito, desigualdade e desenvolvimento</w:t>
      </w:r>
      <w:r w:rsidRPr="005C0F59">
        <w:rPr>
          <w:color w:val="000000"/>
        </w:rPr>
        <w:t>. São Paulo: Editora Saraiva, 2013.</w:t>
      </w:r>
      <w:r w:rsidR="0038763D" w:rsidRPr="005C0F59">
        <w:rPr>
          <w:color w:val="000000"/>
        </w:rPr>
        <w:t xml:space="preserve"> </w:t>
      </w:r>
      <w:r w:rsidRPr="005C0F59">
        <w:rPr>
          <w:color w:val="000000"/>
        </w:rPr>
        <w:t>9788502207981.</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https://integrada.minhabiblioteca.com.br/#/books/9788502207981/. Acesso em: 21. Set. 2021.</w:t>
      </w:r>
    </w:p>
    <w:p w14:paraId="227C6BE6" w14:textId="70360627" w:rsidR="000F3D0E" w:rsidRPr="005C0F59" w:rsidRDefault="00000000">
      <w:pPr>
        <w:tabs>
          <w:tab w:val="left" w:pos="1908"/>
          <w:tab w:val="left" w:pos="3433"/>
          <w:tab w:val="left" w:pos="6160"/>
          <w:tab w:val="left" w:pos="8201"/>
          <w:tab w:val="left" w:pos="9072"/>
        </w:tabs>
        <w:jc w:val="both"/>
      </w:pPr>
      <w:r w:rsidRPr="005C0F59">
        <w:t xml:space="preserve">IBRAHIN, F.I. D. </w:t>
      </w:r>
      <w:r w:rsidRPr="005C0F59">
        <w:rPr>
          <w:b/>
        </w:rPr>
        <w:t>Educação Ambiental: Estudo dos Problemas, Ações e Instrumentos para o Desenvolvimento da Sociedade</w:t>
      </w:r>
      <w:r w:rsidRPr="005C0F59">
        <w:t>. São Paulo: Editora Saraiva,</w:t>
      </w:r>
      <w:r w:rsidRPr="005C0F59">
        <w:tab/>
        <w:t>2014.9788536521534.</w:t>
      </w:r>
      <w:r w:rsidR="0038763D" w:rsidRPr="005C0F59">
        <w:t xml:space="preserve"> </w:t>
      </w:r>
      <w:r w:rsidRPr="005C0F59">
        <w:t>Disponível</w:t>
      </w:r>
      <w:r w:rsidRPr="005C0F59">
        <w:tab/>
        <w:t>em: https://integrada.minhabiblioteca.com.br/#/books/9788536521534/. Acesso em: 21. Set. 2021.</w:t>
      </w:r>
    </w:p>
    <w:p w14:paraId="1A4423F5" w14:textId="0F98311C" w:rsidR="000F3D0E" w:rsidRPr="005C0F59" w:rsidRDefault="00000000">
      <w:pPr>
        <w:tabs>
          <w:tab w:val="left" w:pos="2230"/>
          <w:tab w:val="left" w:pos="5559"/>
          <w:tab w:val="left" w:pos="8203"/>
          <w:tab w:val="left" w:pos="9072"/>
        </w:tabs>
        <w:spacing w:before="1"/>
        <w:jc w:val="both"/>
      </w:pPr>
      <w:r w:rsidRPr="005C0F59">
        <w:t xml:space="preserve">MILLER JR, G. Tyler; SPOOLMAN, Scott E. </w:t>
      </w:r>
      <w:r w:rsidRPr="005C0F59">
        <w:rPr>
          <w:b/>
        </w:rPr>
        <w:t>Ecologia e sustentabilidade - Tradução da 6ª edição norte-americana</w:t>
      </w:r>
      <w:r w:rsidRPr="005C0F59">
        <w:t>. São Paulo: Cengage Learning Brasil, 2012. 9788522113224.</w:t>
      </w:r>
      <w:r w:rsidR="0038763D" w:rsidRPr="005C0F59">
        <w:t xml:space="preserve"> </w:t>
      </w:r>
      <w:r w:rsidRPr="005C0F59">
        <w:t>Disponível</w:t>
      </w:r>
      <w:r w:rsidR="0038763D" w:rsidRPr="005C0F59">
        <w:t xml:space="preserve"> </w:t>
      </w:r>
      <w:r w:rsidRPr="005C0F59">
        <w:t>em: https://integrada.minhabiblioteca.com.br/#/books/9788522113224/. Acesso em: 21. Set. 2021.</w:t>
      </w:r>
    </w:p>
    <w:p w14:paraId="432439D5" w14:textId="77777777" w:rsidR="000F3D0E" w:rsidRPr="005C0F59" w:rsidRDefault="00000000">
      <w:pPr>
        <w:tabs>
          <w:tab w:val="left" w:pos="1276"/>
        </w:tabs>
        <w:spacing w:line="276" w:lineRule="auto"/>
        <w:jc w:val="both"/>
      </w:pPr>
      <w:r w:rsidRPr="005C0F59">
        <w:t xml:space="preserve"> </w:t>
      </w:r>
    </w:p>
    <w:p w14:paraId="5FCB7353" w14:textId="77777777" w:rsidR="000F3D0E" w:rsidRPr="005C0F59" w:rsidRDefault="000F3D0E">
      <w:pPr>
        <w:pStyle w:val="Ttulo"/>
        <w:tabs>
          <w:tab w:val="left" w:pos="1276"/>
        </w:tabs>
        <w:spacing w:line="276" w:lineRule="auto"/>
        <w:jc w:val="both"/>
      </w:pPr>
      <w:bookmarkStart w:id="141" w:name="_heading=h.41wqhpa" w:colFirst="0" w:colLast="0"/>
      <w:bookmarkEnd w:id="141"/>
    </w:p>
    <w:p w14:paraId="1B1413EB" w14:textId="77777777" w:rsidR="000F3D0E" w:rsidRPr="005C0F59" w:rsidRDefault="000F3D0E">
      <w:pPr>
        <w:pStyle w:val="Ttulo"/>
        <w:tabs>
          <w:tab w:val="left" w:pos="1276"/>
        </w:tabs>
        <w:spacing w:line="276" w:lineRule="auto"/>
        <w:jc w:val="both"/>
      </w:pPr>
      <w:bookmarkStart w:id="142" w:name="_heading=h.2h20rx3" w:colFirst="0" w:colLast="0"/>
      <w:bookmarkEnd w:id="142"/>
    </w:p>
    <w:p w14:paraId="6C4CCCE6" w14:textId="77777777" w:rsidR="000F3D0E" w:rsidRPr="005C0F59" w:rsidRDefault="00000000">
      <w:pPr>
        <w:shd w:val="clear" w:color="auto" w:fill="D5DCE4"/>
        <w:jc w:val="both"/>
        <w:rPr>
          <w:b/>
          <w:color w:val="001F5F"/>
        </w:rPr>
      </w:pPr>
      <w:bookmarkStart w:id="143" w:name="_heading=h.w7b24w" w:colFirst="0" w:colLast="0"/>
      <w:bookmarkEnd w:id="143"/>
      <w:r w:rsidRPr="005C0F59">
        <w:rPr>
          <w:b/>
          <w:color w:val="001F5F"/>
        </w:rPr>
        <w:t>3º SEMESTRE</w:t>
      </w:r>
    </w:p>
    <w:p w14:paraId="595D8C0A" w14:textId="77777777" w:rsidR="000F3D0E" w:rsidRPr="005C0F59" w:rsidRDefault="000F3D0E">
      <w:pPr>
        <w:tabs>
          <w:tab w:val="left" w:pos="1276"/>
        </w:tabs>
        <w:jc w:val="both"/>
      </w:pPr>
    </w:p>
    <w:p w14:paraId="74D23877" w14:textId="77777777" w:rsidR="000F3D0E" w:rsidRPr="005C0F59" w:rsidRDefault="000F3D0E">
      <w:pPr>
        <w:tabs>
          <w:tab w:val="left" w:pos="1276"/>
        </w:tabs>
        <w:jc w:val="both"/>
      </w:pPr>
    </w:p>
    <w:p w14:paraId="3FCD2F75" w14:textId="77777777" w:rsidR="000F3D0E" w:rsidRPr="005C0F59" w:rsidRDefault="00000000">
      <w:pPr>
        <w:tabs>
          <w:tab w:val="left" w:pos="1276"/>
        </w:tabs>
        <w:spacing w:line="276" w:lineRule="auto"/>
        <w:jc w:val="both"/>
      </w:pPr>
      <w:r w:rsidRPr="005C0F59">
        <w:t xml:space="preserve"> </w:t>
      </w:r>
    </w:p>
    <w:p w14:paraId="3DA269A8" w14:textId="77777777" w:rsidR="000F3D0E" w:rsidRPr="005C0F59" w:rsidRDefault="00000000">
      <w:pPr>
        <w:tabs>
          <w:tab w:val="left" w:pos="1276"/>
        </w:tabs>
        <w:spacing w:line="276" w:lineRule="auto"/>
        <w:jc w:val="both"/>
      </w:pPr>
      <w:r w:rsidRPr="005C0F59">
        <w:rPr>
          <w:b/>
        </w:rPr>
        <w:t>Disciplina/Carga horária</w:t>
      </w:r>
      <w:r w:rsidRPr="005C0F59">
        <w:t>: Pluralismo Étnico-Racial, Diversidade e Direitos Humanos – 60h</w:t>
      </w:r>
    </w:p>
    <w:p w14:paraId="1ABC16D1" w14:textId="77777777" w:rsidR="000F3D0E" w:rsidRPr="005C0F59" w:rsidRDefault="00000000">
      <w:pPr>
        <w:tabs>
          <w:tab w:val="left" w:pos="1276"/>
        </w:tabs>
        <w:spacing w:line="276" w:lineRule="auto"/>
        <w:jc w:val="both"/>
        <w:rPr>
          <w:b/>
        </w:rPr>
      </w:pPr>
      <w:r w:rsidRPr="005C0F59">
        <w:rPr>
          <w:b/>
        </w:rPr>
        <w:t>Ementa</w:t>
      </w:r>
    </w:p>
    <w:p w14:paraId="3CC42006" w14:textId="77777777" w:rsidR="000F3D0E" w:rsidRPr="005C0F59" w:rsidRDefault="00000000">
      <w:pPr>
        <w:tabs>
          <w:tab w:val="left" w:pos="1276"/>
        </w:tabs>
        <w:spacing w:line="276" w:lineRule="auto"/>
        <w:jc w:val="both"/>
      </w:pPr>
      <w:r w:rsidRPr="005C0F59">
        <w:t>Estudo das origens e influência do marco cultural proveniente da multiplicidade de raças que contribuiu para a formação do Brasil contemporâneo. Busca pela compreensão do sentido da cidadania, dimensionando sua propriedade para o alcance de justiça social. Análise do processo de constituição dos Direitos Humanos, para o entendimento de seu caráter universal.</w:t>
      </w:r>
    </w:p>
    <w:p w14:paraId="4B0D66B0" w14:textId="77777777" w:rsidR="000F3D0E" w:rsidRPr="005C0F59" w:rsidRDefault="000F3D0E">
      <w:pPr>
        <w:tabs>
          <w:tab w:val="left" w:pos="1276"/>
        </w:tabs>
        <w:spacing w:line="276" w:lineRule="auto"/>
        <w:jc w:val="both"/>
      </w:pPr>
    </w:p>
    <w:p w14:paraId="5C2945FA" w14:textId="77777777" w:rsidR="000F3D0E" w:rsidRPr="005C0F59" w:rsidRDefault="00000000">
      <w:pPr>
        <w:tabs>
          <w:tab w:val="left" w:pos="1276"/>
        </w:tabs>
        <w:spacing w:line="276" w:lineRule="auto"/>
        <w:jc w:val="both"/>
      </w:pPr>
      <w:r w:rsidRPr="005C0F59">
        <w:rPr>
          <w:b/>
        </w:rPr>
        <w:t>Bibliografia básica</w:t>
      </w:r>
    </w:p>
    <w:p w14:paraId="366E7212" w14:textId="77777777" w:rsidR="000F3D0E" w:rsidRPr="005C0F59" w:rsidRDefault="00000000">
      <w:pPr>
        <w:pBdr>
          <w:top w:val="nil"/>
          <w:left w:val="nil"/>
          <w:bottom w:val="nil"/>
          <w:right w:val="nil"/>
          <w:between w:val="nil"/>
        </w:pBdr>
        <w:tabs>
          <w:tab w:val="left" w:pos="9072"/>
        </w:tabs>
        <w:spacing w:after="120"/>
        <w:jc w:val="both"/>
        <w:rPr>
          <w:b/>
          <w:color w:val="000000"/>
        </w:rPr>
      </w:pPr>
      <w:r w:rsidRPr="005C0F59">
        <w:rPr>
          <w:color w:val="000000"/>
        </w:rPr>
        <w:t xml:space="preserve">BES, P.; OLIVA, D.C.; BONETE, W.J.; TOLEDO, M.E.R.D.O. </w:t>
      </w:r>
      <w:r w:rsidRPr="005C0F59">
        <w:rPr>
          <w:b/>
          <w:color w:val="000000"/>
        </w:rPr>
        <w:t>Sociedade, Cultura e Cidadania</w:t>
      </w:r>
      <w:r w:rsidRPr="005C0F59">
        <w:rPr>
          <w:color w:val="000000"/>
        </w:rPr>
        <w:t>. Porto Alegre: Grupo A, 2020. 9788595028395. Disponível em: https://integrada.minhabiblioteca.com.br/#/books/9788595028395/. Acesso em: 21 set. 2021.</w:t>
      </w:r>
    </w:p>
    <w:p w14:paraId="461AE5BE" w14:textId="1CDB3181" w:rsidR="000F3D0E" w:rsidRPr="005C0F59" w:rsidRDefault="00000000">
      <w:pPr>
        <w:tabs>
          <w:tab w:val="left" w:pos="1687"/>
          <w:tab w:val="left" w:pos="3285"/>
          <w:tab w:val="left" w:pos="6086"/>
          <w:tab w:val="left" w:pos="8201"/>
          <w:tab w:val="left" w:pos="9072"/>
        </w:tabs>
        <w:spacing w:before="1"/>
        <w:jc w:val="both"/>
      </w:pPr>
      <w:r w:rsidRPr="005C0F59">
        <w:t xml:space="preserve">PRESOTTO, M. E. </w:t>
      </w:r>
      <w:r w:rsidRPr="005C0F59">
        <w:rPr>
          <w:b/>
        </w:rPr>
        <w:t>Antropologia - Uma Introdução</w:t>
      </w:r>
      <w:r w:rsidRPr="005C0F59">
        <w:t>. Rio de Janeiro: Grupo GEN, 2019.</w:t>
      </w:r>
      <w:r w:rsidR="0038763D" w:rsidRPr="005C0F59">
        <w:t xml:space="preserve"> </w:t>
      </w:r>
      <w:r w:rsidRPr="005C0F59">
        <w:t>9788597022681.</w:t>
      </w:r>
      <w:r w:rsidRPr="005C0F59">
        <w:tab/>
        <w:t>Disponível</w:t>
      </w:r>
      <w:r w:rsidRPr="005C0F59">
        <w:tab/>
        <w:t>em:</w:t>
      </w:r>
    </w:p>
    <w:p w14:paraId="10EC95A0"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https://integrada.minhabiblioteca.com.br/#/books/9788597022681/. Acesso em: 21 set. 2021.</w:t>
      </w:r>
    </w:p>
    <w:p w14:paraId="06F5467C" w14:textId="42D9C944" w:rsidR="000F3D0E" w:rsidRPr="005C0F59" w:rsidRDefault="00000000" w:rsidP="0038763D">
      <w:pPr>
        <w:tabs>
          <w:tab w:val="left" w:pos="9072"/>
        </w:tabs>
        <w:spacing w:before="1"/>
        <w:jc w:val="both"/>
        <w:rPr>
          <w:b/>
        </w:rPr>
      </w:pPr>
      <w:r w:rsidRPr="005C0F59">
        <w:lastRenderedPageBreak/>
        <w:t xml:space="preserve">SCARANO, R.C.V.; DORETO, D.T.; ZUFFO, S.; AL., E. </w:t>
      </w:r>
      <w:r w:rsidRPr="005C0F59">
        <w:rPr>
          <w:b/>
        </w:rPr>
        <w:t>Direitos humanos e</w:t>
      </w:r>
      <w:r w:rsidR="0038763D" w:rsidRPr="005C0F59">
        <w:rPr>
          <w:b/>
        </w:rPr>
        <w:t xml:space="preserve"> </w:t>
      </w:r>
      <w:r w:rsidRPr="005C0F59">
        <w:rPr>
          <w:b/>
          <w:color w:val="000000"/>
        </w:rPr>
        <w:t>diversidade</w:t>
      </w:r>
      <w:r w:rsidRPr="005C0F59">
        <w:rPr>
          <w:color w:val="000000"/>
        </w:rPr>
        <w:t>. Porto Alegre: Grupo A, 2018. 9788595028012. Disponível em: https://integrada.minhabiblioteca.com.br/#/books/9788595028012/. Acesso em: 21 set. 2021.</w:t>
      </w:r>
    </w:p>
    <w:p w14:paraId="0A9DB6FA" w14:textId="77777777" w:rsidR="000F3D0E" w:rsidRPr="005C0F59" w:rsidRDefault="000F3D0E">
      <w:pPr>
        <w:tabs>
          <w:tab w:val="left" w:pos="1276"/>
        </w:tabs>
        <w:spacing w:line="276" w:lineRule="auto"/>
        <w:jc w:val="both"/>
      </w:pPr>
    </w:p>
    <w:p w14:paraId="5F814393" w14:textId="77777777" w:rsidR="000F3D0E" w:rsidRPr="005C0F59" w:rsidRDefault="00000000">
      <w:pPr>
        <w:tabs>
          <w:tab w:val="left" w:pos="1276"/>
        </w:tabs>
        <w:spacing w:line="276" w:lineRule="auto"/>
        <w:jc w:val="both"/>
        <w:rPr>
          <w:b/>
        </w:rPr>
      </w:pPr>
      <w:r w:rsidRPr="005C0F59">
        <w:rPr>
          <w:b/>
        </w:rPr>
        <w:t>Bibliografia complementar</w:t>
      </w:r>
    </w:p>
    <w:p w14:paraId="7D0A456D" w14:textId="77777777" w:rsidR="000F3D0E" w:rsidRPr="005C0F59" w:rsidRDefault="000F3D0E">
      <w:pPr>
        <w:tabs>
          <w:tab w:val="left" w:pos="1276"/>
        </w:tabs>
        <w:spacing w:line="276" w:lineRule="auto"/>
        <w:jc w:val="both"/>
      </w:pPr>
    </w:p>
    <w:p w14:paraId="0E165D70" w14:textId="1C826C1C"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BARROSO, P.F.; BONETE, W.J. </w:t>
      </w:r>
      <w:r w:rsidRPr="005C0F59">
        <w:rPr>
          <w:b/>
          <w:color w:val="000000"/>
        </w:rPr>
        <w:t>Estudos culturais e antropológicos</w:t>
      </w:r>
      <w:r w:rsidRPr="005C0F59">
        <w:rPr>
          <w:color w:val="000000"/>
        </w:rPr>
        <w:t>. Porto Alegre: Grupo A, 2018.</w:t>
      </w:r>
      <w:r w:rsidR="0038763D" w:rsidRPr="005C0F59">
        <w:rPr>
          <w:color w:val="000000"/>
        </w:rPr>
        <w:t xml:space="preserve"> </w:t>
      </w:r>
      <w:r w:rsidRPr="005C0F59">
        <w:rPr>
          <w:color w:val="000000"/>
        </w:rPr>
        <w:t>9788595027862. Disponível em: https://integrada.minhabiblioteca.com.br/#/books/9788595027862/. Acesso em: 21 set. 2021.</w:t>
      </w:r>
    </w:p>
    <w:p w14:paraId="0B0B4877" w14:textId="3335C5CC" w:rsidR="000F3D0E" w:rsidRPr="005C0F59" w:rsidRDefault="00000000">
      <w:pPr>
        <w:tabs>
          <w:tab w:val="left" w:pos="9072"/>
        </w:tabs>
        <w:jc w:val="both"/>
      </w:pPr>
      <w:r w:rsidRPr="005C0F59">
        <w:t xml:space="preserve">GOMES, N. L. </w:t>
      </w:r>
      <w:r w:rsidRPr="005C0F59">
        <w:rPr>
          <w:b/>
        </w:rPr>
        <w:t>Um olhar além das fronteiras - educação e relações raciais</w:t>
      </w:r>
      <w:r w:rsidRPr="005C0F59">
        <w:t>. Grupo Autêntica, 2007.</w:t>
      </w:r>
      <w:r w:rsidR="0038763D" w:rsidRPr="005C0F59">
        <w:t xml:space="preserve"> </w:t>
      </w:r>
      <w:r w:rsidRPr="005C0F59">
        <w:t>9788551302309. Disponível em: https://integrada.minhabiblioteca.com.br/#/books/9788551302309/. Acesso em: 21 set. 2021.</w:t>
      </w:r>
    </w:p>
    <w:p w14:paraId="4AE7A83D" w14:textId="18EA1E1F" w:rsidR="000F3D0E" w:rsidRPr="005C0F59" w:rsidRDefault="00000000">
      <w:pPr>
        <w:pBdr>
          <w:top w:val="nil"/>
          <w:left w:val="nil"/>
          <w:bottom w:val="nil"/>
          <w:right w:val="nil"/>
          <w:between w:val="nil"/>
        </w:pBdr>
        <w:tabs>
          <w:tab w:val="left" w:pos="4492"/>
          <w:tab w:val="left" w:pos="8201"/>
          <w:tab w:val="left" w:pos="9072"/>
        </w:tabs>
        <w:spacing w:before="1" w:after="120"/>
        <w:jc w:val="both"/>
        <w:rPr>
          <w:color w:val="000000"/>
        </w:rPr>
      </w:pPr>
      <w:r w:rsidRPr="005C0F59">
        <w:rPr>
          <w:color w:val="000000"/>
        </w:rPr>
        <w:t xml:space="preserve">PIOVESAN, F. </w:t>
      </w:r>
      <w:r w:rsidRPr="005C0F59">
        <w:rPr>
          <w:b/>
          <w:color w:val="000000"/>
        </w:rPr>
        <w:t>Temas de direitos humanos</w:t>
      </w:r>
      <w:r w:rsidRPr="005C0F59">
        <w:rPr>
          <w:color w:val="000000"/>
        </w:rPr>
        <w:t>. São Paulo: Editora Saraiva, 2018. 9788553600298.</w:t>
      </w:r>
      <w:r w:rsidR="0038763D" w:rsidRPr="005C0F59">
        <w:rPr>
          <w:color w:val="000000"/>
        </w:rPr>
        <w:t xml:space="preserve"> </w:t>
      </w:r>
      <w:r w:rsidRPr="005C0F59">
        <w:rPr>
          <w:color w:val="000000"/>
        </w:rPr>
        <w:t>Disponível</w:t>
      </w:r>
      <w:r w:rsidRPr="005C0F59">
        <w:rPr>
          <w:color w:val="000000"/>
        </w:rPr>
        <w:tab/>
        <w:t>em:</w:t>
      </w:r>
      <w:r w:rsidR="0038763D" w:rsidRPr="005C0F59">
        <w:rPr>
          <w:color w:val="000000"/>
        </w:rPr>
        <w:t xml:space="preserve"> </w:t>
      </w:r>
      <w:r w:rsidRPr="005C0F59">
        <w:rPr>
          <w:color w:val="000000"/>
        </w:rPr>
        <w:t>https://integrada.minhabiblioteca.com.br/#/books/9788553600298/. Acesso em: 21 set. 2021.</w:t>
      </w:r>
    </w:p>
    <w:p w14:paraId="342E100A" w14:textId="0253920C" w:rsidR="000F3D0E" w:rsidRPr="005C0F59" w:rsidRDefault="00000000">
      <w:pPr>
        <w:tabs>
          <w:tab w:val="left" w:pos="9072"/>
        </w:tabs>
        <w:jc w:val="both"/>
      </w:pPr>
      <w:r w:rsidRPr="005C0F59">
        <w:t xml:space="preserve">SILVA, G.J.D.; COSTA, A.M.R.F.M.D. </w:t>
      </w:r>
      <w:r w:rsidRPr="005C0F59">
        <w:rPr>
          <w:b/>
        </w:rPr>
        <w:t>Histórias e culturas indígenas na Educação Básica</w:t>
      </w:r>
      <w:r w:rsidRPr="005C0F59">
        <w:t>. Grupo Autêntica, 2018.</w:t>
      </w:r>
      <w:r w:rsidR="0038763D" w:rsidRPr="005C0F59">
        <w:t xml:space="preserve"> </w:t>
      </w:r>
      <w:r w:rsidRPr="005C0F59">
        <w:t>9788551303214. Disponível em: https://integrada.minhabiblioteca.com.br/#/books/9788551303214/. Acesso em: 21 set. 2021.</w:t>
      </w:r>
    </w:p>
    <w:p w14:paraId="662A2E57" w14:textId="11C580C9"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LOPES FILHO, A.R.I. et al. </w:t>
      </w:r>
      <w:r w:rsidRPr="005C0F59">
        <w:rPr>
          <w:b/>
          <w:color w:val="000000"/>
        </w:rPr>
        <w:t>Ética e Cidadania</w:t>
      </w:r>
      <w:r w:rsidRPr="005C0F59">
        <w:rPr>
          <w:color w:val="000000"/>
        </w:rPr>
        <w:t>. Porto Alegre: Grupo A, 2018. 9788595024816.</w:t>
      </w:r>
      <w:r w:rsidR="0038763D" w:rsidRPr="005C0F59">
        <w:rPr>
          <w:color w:val="000000"/>
        </w:rPr>
        <w:t xml:space="preserve"> </w:t>
      </w:r>
      <w:r w:rsidRPr="005C0F59">
        <w:rPr>
          <w:color w:val="000000"/>
        </w:rPr>
        <w:t>Disponível</w:t>
      </w:r>
      <w:r w:rsidR="0038763D" w:rsidRPr="005C0F59">
        <w:rPr>
          <w:color w:val="000000"/>
        </w:rPr>
        <w:t xml:space="preserve"> </w:t>
      </w:r>
      <w:r w:rsidRPr="005C0F59">
        <w:rPr>
          <w:color w:val="000000"/>
        </w:rPr>
        <w:t>em: https://integrada.minhabiblioteca.com.br/#/books/9788595024816/. Acesso em: 21 set. 2021.</w:t>
      </w:r>
    </w:p>
    <w:p w14:paraId="7B40B038" w14:textId="77777777" w:rsidR="000F3D0E" w:rsidRPr="005C0F59" w:rsidRDefault="00000000">
      <w:pPr>
        <w:tabs>
          <w:tab w:val="left" w:pos="1276"/>
        </w:tabs>
        <w:spacing w:line="276" w:lineRule="auto"/>
        <w:jc w:val="both"/>
      </w:pPr>
      <w:r w:rsidRPr="005C0F59">
        <w:t>.</w:t>
      </w:r>
    </w:p>
    <w:p w14:paraId="7BB554C4" w14:textId="77777777" w:rsidR="000F3D0E" w:rsidRPr="005C0F59" w:rsidRDefault="00000000">
      <w:pPr>
        <w:tabs>
          <w:tab w:val="left" w:pos="1276"/>
        </w:tabs>
        <w:spacing w:line="276" w:lineRule="auto"/>
        <w:jc w:val="both"/>
      </w:pPr>
      <w:r w:rsidRPr="005C0F59">
        <w:t xml:space="preserve"> </w:t>
      </w:r>
    </w:p>
    <w:p w14:paraId="7681F04A" w14:textId="77777777" w:rsidR="000F3D0E" w:rsidRPr="005C0F59" w:rsidRDefault="00000000">
      <w:pPr>
        <w:tabs>
          <w:tab w:val="left" w:pos="1276"/>
        </w:tabs>
        <w:spacing w:line="276" w:lineRule="auto"/>
        <w:jc w:val="both"/>
      </w:pPr>
      <w:r w:rsidRPr="005C0F59">
        <w:rPr>
          <w:b/>
        </w:rPr>
        <w:t>Disciplina/Carga horária:</w:t>
      </w:r>
      <w:r w:rsidRPr="005C0F59">
        <w:t xml:space="preserve"> Tecnologias e Ambientes de Interação – 60h</w:t>
      </w:r>
    </w:p>
    <w:p w14:paraId="71EC4848" w14:textId="77777777" w:rsidR="000F3D0E" w:rsidRPr="005C0F59" w:rsidRDefault="00000000">
      <w:pPr>
        <w:tabs>
          <w:tab w:val="left" w:pos="1276"/>
        </w:tabs>
        <w:spacing w:line="276" w:lineRule="auto"/>
        <w:jc w:val="both"/>
        <w:rPr>
          <w:b/>
        </w:rPr>
      </w:pPr>
      <w:r w:rsidRPr="005C0F59">
        <w:rPr>
          <w:b/>
        </w:rPr>
        <w:t>Ementa</w:t>
      </w:r>
    </w:p>
    <w:p w14:paraId="109DE6AC" w14:textId="77777777" w:rsidR="000F3D0E" w:rsidRPr="005C0F59" w:rsidRDefault="00000000">
      <w:pPr>
        <w:tabs>
          <w:tab w:val="left" w:pos="1276"/>
        </w:tabs>
        <w:spacing w:line="276" w:lineRule="auto"/>
        <w:jc w:val="both"/>
      </w:pPr>
      <w:r w:rsidRPr="005C0F59">
        <w:t>Entendimento sobre a influência e a importância das novas tecnologias de informação e comunicação no ambiente pedagógico e relacional, dimensionando os mitos, juízos e prejuízos que se estabelecem em cada contexto.</w:t>
      </w:r>
    </w:p>
    <w:p w14:paraId="14A71959" w14:textId="77777777" w:rsidR="000F3D0E" w:rsidRPr="005C0F59" w:rsidRDefault="000F3D0E">
      <w:pPr>
        <w:tabs>
          <w:tab w:val="left" w:pos="1276"/>
        </w:tabs>
        <w:spacing w:line="276" w:lineRule="auto"/>
        <w:jc w:val="both"/>
      </w:pPr>
    </w:p>
    <w:p w14:paraId="69841C09" w14:textId="77777777" w:rsidR="000F3D0E" w:rsidRPr="005C0F59" w:rsidRDefault="00000000">
      <w:pPr>
        <w:tabs>
          <w:tab w:val="left" w:pos="1276"/>
        </w:tabs>
        <w:spacing w:line="276" w:lineRule="auto"/>
        <w:jc w:val="both"/>
      </w:pPr>
      <w:r w:rsidRPr="005C0F59">
        <w:rPr>
          <w:b/>
        </w:rPr>
        <w:t>Bibliografia básica</w:t>
      </w:r>
    </w:p>
    <w:p w14:paraId="0C3461A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CERIGATTO, P.M.; MACHADO, G.V. </w:t>
      </w:r>
      <w:r w:rsidRPr="005C0F59">
        <w:rPr>
          <w:b/>
          <w:color w:val="000000"/>
        </w:rPr>
        <w:t>Tecnologias digitais na prática pedagógica</w:t>
      </w:r>
      <w:r w:rsidRPr="005C0F59">
        <w:rPr>
          <w:color w:val="000000"/>
        </w:rPr>
        <w:t>. Porto Alegre: Grupo A, 2018. 9788595028128. Disponível em: https://integrada.minhabiblioteca.com.br/#/books/9788595028128/. Acesso em: 21 set. 2021.</w:t>
      </w:r>
    </w:p>
    <w:p w14:paraId="50934272" w14:textId="6DC51876"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CORREIA, R.A. R. </w:t>
      </w:r>
      <w:r w:rsidRPr="005C0F59">
        <w:rPr>
          <w:b/>
          <w:color w:val="000000"/>
        </w:rPr>
        <w:t>Introdução à Educação a Distância</w:t>
      </w:r>
      <w:r w:rsidRPr="005C0F59">
        <w:rPr>
          <w:color w:val="000000"/>
        </w:rPr>
        <w:t>. São Paulo: Cengage Learning Brasil, 2015.</w:t>
      </w:r>
      <w:r w:rsidR="0038763D" w:rsidRPr="005C0F59">
        <w:rPr>
          <w:color w:val="000000"/>
        </w:rPr>
        <w:t xml:space="preserve"> </w:t>
      </w:r>
      <w:r w:rsidRPr="005C0F59">
        <w:rPr>
          <w:color w:val="000000"/>
        </w:rPr>
        <w:t>9788522123803.</w:t>
      </w:r>
      <w:r w:rsidR="0038763D" w:rsidRPr="005C0F59">
        <w:rPr>
          <w:color w:val="000000"/>
        </w:rPr>
        <w:t xml:space="preserve"> </w:t>
      </w:r>
      <w:r w:rsidRPr="005C0F59">
        <w:rPr>
          <w:color w:val="000000"/>
        </w:rPr>
        <w:t>Disponível em: https://integrada.minhabiblioteca.com.br/#/books/9788522123803/. Acesso em: 21 set. 2021.</w:t>
      </w:r>
    </w:p>
    <w:p w14:paraId="3C68F624" w14:textId="7F27822B"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SANTOS, P. K. dos. </w:t>
      </w:r>
      <w:r w:rsidRPr="005C0F59">
        <w:rPr>
          <w:b/>
          <w:color w:val="000000"/>
        </w:rPr>
        <w:t>Educação e Tecnologias</w:t>
      </w:r>
      <w:r w:rsidRPr="005C0F59">
        <w:rPr>
          <w:color w:val="000000"/>
        </w:rPr>
        <w:t>. Porto Alegre: Grupo A, 2017. 9788595021099.</w:t>
      </w:r>
      <w:r w:rsidR="003C0B57" w:rsidRPr="005C0F59">
        <w:rPr>
          <w:color w:val="000000"/>
        </w:rPr>
        <w:t xml:space="preserve"> </w:t>
      </w:r>
      <w:r w:rsidRPr="005C0F59">
        <w:rPr>
          <w:color w:val="000000"/>
        </w:rPr>
        <w:t>Disponível</w:t>
      </w:r>
      <w:r w:rsidRPr="005C0F59">
        <w:rPr>
          <w:color w:val="000000"/>
        </w:rPr>
        <w:tab/>
        <w:t>em: https://integrada.minhabiblioteca.com.br/#/books/9788595021099/. Acesso em: 21 set. 2021.</w:t>
      </w:r>
    </w:p>
    <w:p w14:paraId="21B79E0B" w14:textId="77777777" w:rsidR="000F3D0E" w:rsidRPr="005C0F59" w:rsidRDefault="000F3D0E">
      <w:pPr>
        <w:tabs>
          <w:tab w:val="left" w:pos="1276"/>
        </w:tabs>
        <w:spacing w:line="276" w:lineRule="auto"/>
        <w:jc w:val="both"/>
      </w:pPr>
    </w:p>
    <w:p w14:paraId="1C36D31B" w14:textId="77777777" w:rsidR="000F3D0E" w:rsidRPr="005C0F59" w:rsidRDefault="00000000">
      <w:pPr>
        <w:tabs>
          <w:tab w:val="left" w:pos="1276"/>
        </w:tabs>
        <w:spacing w:line="276" w:lineRule="auto"/>
        <w:jc w:val="both"/>
        <w:rPr>
          <w:b/>
        </w:rPr>
      </w:pPr>
      <w:r w:rsidRPr="005C0F59">
        <w:rPr>
          <w:b/>
        </w:rPr>
        <w:t>Bibliografia complementar</w:t>
      </w:r>
    </w:p>
    <w:p w14:paraId="7E4D74BE" w14:textId="77777777" w:rsidR="000F3D0E" w:rsidRPr="005C0F59" w:rsidRDefault="000F3D0E">
      <w:pPr>
        <w:tabs>
          <w:tab w:val="left" w:pos="1276"/>
        </w:tabs>
        <w:spacing w:line="276" w:lineRule="auto"/>
        <w:jc w:val="both"/>
      </w:pPr>
    </w:p>
    <w:p w14:paraId="7C84973A" w14:textId="77777777"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BENTO, D. </w:t>
      </w:r>
      <w:r w:rsidRPr="005C0F59">
        <w:rPr>
          <w:b/>
          <w:color w:val="000000"/>
        </w:rPr>
        <w:t>O sistema tutorial para EaD</w:t>
      </w:r>
      <w:r w:rsidRPr="005C0F59">
        <w:rPr>
          <w:color w:val="000000"/>
        </w:rPr>
        <w:t>. São Paulo: Cengage Learning Brasil, 2015. 9788522123827.</w:t>
      </w:r>
      <w:r w:rsidRPr="005C0F59">
        <w:rPr>
          <w:color w:val="000000"/>
        </w:rPr>
        <w:tab/>
        <w:t>Disponível</w:t>
      </w:r>
      <w:r w:rsidRPr="005C0F59">
        <w:rPr>
          <w:color w:val="000000"/>
        </w:rPr>
        <w:tab/>
        <w:t>em: https://integrada.minhabiblioteca.com.br/#/books/9788522123827/. Acesso em: 21 set. 2021.</w:t>
      </w:r>
    </w:p>
    <w:p w14:paraId="05AA962B" w14:textId="77777777" w:rsidR="000F3D0E" w:rsidRPr="005C0F59" w:rsidRDefault="00000000">
      <w:pPr>
        <w:pBdr>
          <w:top w:val="nil"/>
          <w:left w:val="nil"/>
          <w:bottom w:val="nil"/>
          <w:right w:val="nil"/>
          <w:between w:val="nil"/>
        </w:pBdr>
        <w:tabs>
          <w:tab w:val="left" w:pos="9072"/>
        </w:tabs>
        <w:spacing w:before="11" w:after="120"/>
        <w:jc w:val="both"/>
        <w:rPr>
          <w:b/>
          <w:color w:val="000000"/>
        </w:rPr>
      </w:pPr>
      <w:r w:rsidRPr="005C0F59">
        <w:rPr>
          <w:color w:val="000000"/>
        </w:rPr>
        <w:lastRenderedPageBreak/>
        <w:t xml:space="preserve">BORBA, M.D.C.; MALHEIROS, A.P.D.S.; ZULATTO, R.B.A. </w:t>
      </w:r>
      <w:r w:rsidRPr="005C0F59">
        <w:rPr>
          <w:b/>
          <w:color w:val="000000"/>
        </w:rPr>
        <w:t>Educação a Distância online</w:t>
      </w:r>
      <w:r w:rsidRPr="005C0F59">
        <w:rPr>
          <w:color w:val="000000"/>
        </w:rPr>
        <w:t>. Grupo Autêntica, 2007. 9788551301340. Disponível em: https://integrada.minhabiblioteca.com.br/#/books/9788551301340/. Acesso em: 21 set. 2021.</w:t>
      </w:r>
    </w:p>
    <w:p w14:paraId="7C4F9A1A" w14:textId="4FF97251" w:rsidR="000F3D0E" w:rsidRPr="005C0F59" w:rsidRDefault="00000000">
      <w:pPr>
        <w:pBdr>
          <w:top w:val="nil"/>
          <w:left w:val="nil"/>
          <w:bottom w:val="nil"/>
          <w:right w:val="nil"/>
          <w:between w:val="nil"/>
        </w:pBdr>
        <w:tabs>
          <w:tab w:val="left" w:pos="2047"/>
          <w:tab w:val="left" w:pos="3527"/>
          <w:tab w:val="left" w:pos="6207"/>
          <w:tab w:val="left" w:pos="8201"/>
          <w:tab w:val="left" w:pos="9072"/>
        </w:tabs>
        <w:spacing w:after="120"/>
        <w:jc w:val="both"/>
        <w:rPr>
          <w:color w:val="000000"/>
        </w:rPr>
      </w:pPr>
      <w:r w:rsidRPr="005C0F59">
        <w:rPr>
          <w:color w:val="000000"/>
        </w:rPr>
        <w:t xml:space="preserve">FREITAS, M.T.D. A. </w:t>
      </w:r>
      <w:r w:rsidRPr="005C0F59">
        <w:rPr>
          <w:b/>
          <w:color w:val="000000"/>
        </w:rPr>
        <w:t>Cibercultura e formação de professores</w:t>
      </w:r>
      <w:r w:rsidRPr="005C0F59">
        <w:rPr>
          <w:color w:val="000000"/>
        </w:rPr>
        <w:t>. Grupo Autêntica, 2009.</w:t>
      </w:r>
      <w:r w:rsidR="003C0B57" w:rsidRPr="005C0F59">
        <w:rPr>
          <w:color w:val="000000"/>
        </w:rPr>
        <w:t xml:space="preserve"> </w:t>
      </w:r>
      <w:r w:rsidRPr="005C0F59">
        <w:rPr>
          <w:color w:val="000000"/>
        </w:rPr>
        <w:t>9788582176474.</w:t>
      </w:r>
      <w:r w:rsidRPr="005C0F59">
        <w:rPr>
          <w:color w:val="000000"/>
        </w:rPr>
        <w:tab/>
        <w:t>Disponível</w:t>
      </w:r>
      <w:r w:rsidRPr="005C0F59">
        <w:rPr>
          <w:color w:val="000000"/>
        </w:rPr>
        <w:tab/>
        <w:t>em: https://integrada.minhabiblioteca.com.br/#/books/9788582176474/. Acesso em: 21 set. 2021.</w:t>
      </w:r>
    </w:p>
    <w:p w14:paraId="14D7D747" w14:textId="2BBD41DE"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MATTAR, J. </w:t>
      </w:r>
      <w:r w:rsidRPr="005C0F59">
        <w:rPr>
          <w:b/>
          <w:color w:val="000000"/>
        </w:rPr>
        <w:t>Tutoria e Interação em Educação à Distância</w:t>
      </w:r>
      <w:r w:rsidRPr="005C0F59">
        <w:rPr>
          <w:color w:val="000000"/>
        </w:rPr>
        <w:t>. São Paulo: Cengage Learning Brasil,</w:t>
      </w:r>
      <w:r w:rsidR="003C0B57" w:rsidRPr="005C0F59">
        <w:rPr>
          <w:color w:val="000000"/>
        </w:rPr>
        <w:t xml:space="preserve"> </w:t>
      </w:r>
      <w:r w:rsidRPr="005C0F59">
        <w:rPr>
          <w:color w:val="000000"/>
        </w:rPr>
        <w:t>2012. 9788522112630. Disponível em: https://integrada.minhabiblioteca.com.br/#/books/9788522112630/. Acesso em: 21 set. 2021.</w:t>
      </w:r>
    </w:p>
    <w:p w14:paraId="376A6DC6" w14:textId="5F9F41F9" w:rsidR="000F3D0E" w:rsidRPr="005C0F59" w:rsidRDefault="00000000">
      <w:pPr>
        <w:tabs>
          <w:tab w:val="left" w:pos="9072"/>
        </w:tabs>
        <w:jc w:val="both"/>
      </w:pPr>
      <w:r w:rsidRPr="005C0F59">
        <w:t xml:space="preserve">ROCHA, D.G.D.; OTA, M.A.; HOFFMANN, G. </w:t>
      </w:r>
      <w:r w:rsidRPr="005C0F59">
        <w:rPr>
          <w:b/>
        </w:rPr>
        <w:t>Aprendizagem Digital: Curadoria, Metodologias e Ferramentas para o Novo Contexto Educacional</w:t>
      </w:r>
      <w:r w:rsidRPr="005C0F59">
        <w:t>. Porto Alegre: Grupo A, 2020.</w:t>
      </w:r>
      <w:r w:rsidR="003C0B57" w:rsidRPr="005C0F59">
        <w:t xml:space="preserve"> </w:t>
      </w:r>
      <w:r w:rsidRPr="005C0F59">
        <w:t>9786581334154. Disponível em: https://integrada.minhabiblioteca.com.br/#/books/9786581334154/. Acesso em: 21 set. 2021.</w:t>
      </w:r>
    </w:p>
    <w:p w14:paraId="09021A80" w14:textId="77777777" w:rsidR="000F3D0E" w:rsidRPr="005C0F59" w:rsidRDefault="00000000">
      <w:pPr>
        <w:tabs>
          <w:tab w:val="left" w:pos="1276"/>
        </w:tabs>
        <w:spacing w:line="276" w:lineRule="auto"/>
        <w:jc w:val="both"/>
      </w:pPr>
      <w:r w:rsidRPr="005C0F59">
        <w:t xml:space="preserve"> </w:t>
      </w:r>
    </w:p>
    <w:p w14:paraId="30BF649C" w14:textId="77777777" w:rsidR="000F3D0E" w:rsidRPr="005C0F59" w:rsidRDefault="00000000">
      <w:pPr>
        <w:tabs>
          <w:tab w:val="left" w:pos="1276"/>
        </w:tabs>
        <w:spacing w:line="276" w:lineRule="auto"/>
        <w:jc w:val="both"/>
      </w:pPr>
      <w:r w:rsidRPr="005C0F59">
        <w:rPr>
          <w:b/>
        </w:rPr>
        <w:t>Disciplina/Carga horária</w:t>
      </w:r>
      <w:r w:rsidRPr="005C0F59">
        <w:t>: Cálculo Integral – 60h</w:t>
      </w:r>
    </w:p>
    <w:p w14:paraId="398392C8" w14:textId="77777777" w:rsidR="000F3D0E" w:rsidRPr="005C0F59" w:rsidRDefault="00000000">
      <w:pPr>
        <w:tabs>
          <w:tab w:val="left" w:pos="1276"/>
        </w:tabs>
        <w:spacing w:line="276" w:lineRule="auto"/>
        <w:jc w:val="both"/>
        <w:rPr>
          <w:b/>
        </w:rPr>
      </w:pPr>
      <w:r w:rsidRPr="005C0F59">
        <w:rPr>
          <w:b/>
        </w:rPr>
        <w:t>Ementa</w:t>
      </w:r>
    </w:p>
    <w:p w14:paraId="07A2E1E5" w14:textId="77777777" w:rsidR="000F3D0E" w:rsidRPr="005C0F59" w:rsidRDefault="00000000">
      <w:pPr>
        <w:tabs>
          <w:tab w:val="left" w:pos="1276"/>
        </w:tabs>
        <w:spacing w:line="276" w:lineRule="auto"/>
        <w:jc w:val="both"/>
      </w:pPr>
      <w:r w:rsidRPr="005C0F59">
        <w:t>Integral definida. Teorema Fundamental do Cálculo. Aplicações da integral: equações diferenciais de variáveis separáveis; cálculo de áreas entre curvas; cálculo de volumes; comprimento de arco; áreas de superfícies. Técnicas de integração. Integrais impróprias.</w:t>
      </w:r>
    </w:p>
    <w:p w14:paraId="0EC0BC80" w14:textId="77777777" w:rsidR="000F3D0E" w:rsidRPr="005C0F59" w:rsidRDefault="000F3D0E">
      <w:pPr>
        <w:tabs>
          <w:tab w:val="left" w:pos="1276"/>
        </w:tabs>
        <w:spacing w:line="276" w:lineRule="auto"/>
        <w:jc w:val="both"/>
      </w:pPr>
    </w:p>
    <w:p w14:paraId="130C37B8" w14:textId="77777777" w:rsidR="000F3D0E" w:rsidRPr="005C0F59" w:rsidRDefault="00000000">
      <w:pPr>
        <w:tabs>
          <w:tab w:val="left" w:pos="1276"/>
        </w:tabs>
        <w:spacing w:line="276" w:lineRule="auto"/>
        <w:jc w:val="both"/>
        <w:rPr>
          <w:b/>
        </w:rPr>
      </w:pPr>
      <w:r w:rsidRPr="005C0F59">
        <w:rPr>
          <w:b/>
        </w:rPr>
        <w:t>Bibliografia básica</w:t>
      </w:r>
    </w:p>
    <w:p w14:paraId="56C250AE" w14:textId="77777777" w:rsidR="000F3D0E" w:rsidRPr="005C0F59" w:rsidRDefault="000F3D0E">
      <w:pPr>
        <w:tabs>
          <w:tab w:val="left" w:pos="1276"/>
        </w:tabs>
        <w:spacing w:line="276" w:lineRule="auto"/>
        <w:jc w:val="both"/>
      </w:pPr>
    </w:p>
    <w:p w14:paraId="779DFDF2" w14:textId="173DC1A2"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AYRES JR, F.; MENDELSON, E. </w:t>
      </w:r>
      <w:r w:rsidRPr="005C0F59">
        <w:rPr>
          <w:b/>
          <w:color w:val="000000"/>
        </w:rPr>
        <w:t>Cálculo</w:t>
      </w:r>
      <w:r w:rsidRPr="005C0F59">
        <w:rPr>
          <w:color w:val="000000"/>
        </w:rPr>
        <w:t>. Porto Alegre: Grupo A, 2013. 9788565837446.</w:t>
      </w:r>
      <w:r w:rsidR="003C0B57" w:rsidRPr="005C0F59">
        <w:rPr>
          <w:color w:val="000000"/>
        </w:rPr>
        <w:t xml:space="preserve"> </w:t>
      </w:r>
      <w:r w:rsidRPr="005C0F59">
        <w:rPr>
          <w:color w:val="000000"/>
        </w:rPr>
        <w:t>Disponível</w:t>
      </w:r>
      <w:r w:rsidRPr="005C0F59">
        <w:rPr>
          <w:color w:val="000000"/>
        </w:rPr>
        <w:tab/>
        <w:t>em: https://integrada.minhabiblioteca.com.br/#/books/9788565837446/. Acesso em: 21 set. 2021.</w:t>
      </w:r>
    </w:p>
    <w:p w14:paraId="03242BD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HUGHES-HALLET, D. et al. </w:t>
      </w:r>
      <w:r w:rsidRPr="005C0F59">
        <w:rPr>
          <w:b/>
          <w:color w:val="000000"/>
        </w:rPr>
        <w:t xml:space="preserve">Cálculo - A Uma e a Várias Variáveis </w:t>
      </w:r>
      <w:r w:rsidRPr="005C0F59">
        <w:rPr>
          <w:color w:val="000000"/>
        </w:rPr>
        <w:t>- Vol. 2. 5. ed. Porto Alegre: Grupo GEN, 2011. 978-85-216-1956-7. Disponível em: https://integrada.minhabiblioteca.com.br/#/books/978-85-216-1956-7/. Acesso em: 21 set. 2021.</w:t>
      </w:r>
    </w:p>
    <w:p w14:paraId="1DB2CBEC" w14:textId="77777777" w:rsidR="000F3D0E" w:rsidRPr="005C0F59" w:rsidRDefault="00000000">
      <w:pPr>
        <w:pBdr>
          <w:top w:val="nil"/>
          <w:left w:val="nil"/>
          <w:bottom w:val="nil"/>
          <w:right w:val="nil"/>
          <w:between w:val="nil"/>
        </w:pBdr>
        <w:tabs>
          <w:tab w:val="left" w:pos="9072"/>
        </w:tabs>
        <w:spacing w:after="120"/>
        <w:jc w:val="both"/>
        <w:rPr>
          <w:b/>
          <w:color w:val="000000"/>
        </w:rPr>
      </w:pPr>
      <w:r w:rsidRPr="005C0F59">
        <w:rPr>
          <w:color w:val="000000"/>
        </w:rPr>
        <w:t xml:space="preserve">MACHADO, C.P.; SILVA, C.D.; FERRAZ, M.S.A.; LAUXEN, R. </w:t>
      </w:r>
      <w:r w:rsidRPr="005C0F59">
        <w:rPr>
          <w:b/>
          <w:color w:val="000000"/>
        </w:rPr>
        <w:t>Cálculo:</w:t>
      </w:r>
    </w:p>
    <w:p w14:paraId="6F45D707" w14:textId="4DABA003" w:rsidR="000F3D0E" w:rsidRPr="005C0F59" w:rsidRDefault="00000000">
      <w:pPr>
        <w:tabs>
          <w:tab w:val="left" w:pos="1419"/>
          <w:tab w:val="left" w:pos="3105"/>
          <w:tab w:val="left" w:pos="5995"/>
          <w:tab w:val="left" w:pos="8199"/>
          <w:tab w:val="left" w:pos="9072"/>
        </w:tabs>
        <w:jc w:val="both"/>
      </w:pPr>
      <w:r w:rsidRPr="005C0F59">
        <w:rPr>
          <w:b/>
        </w:rPr>
        <w:t>integrais duplas e triplas, aplicação e análise vetorial</w:t>
      </w:r>
      <w:r w:rsidRPr="005C0F59">
        <w:t>. Porto Alegre: Grupo A, 2020.</w:t>
      </w:r>
      <w:r w:rsidR="003C0B57" w:rsidRPr="005C0F59">
        <w:t xml:space="preserve"> </w:t>
      </w:r>
      <w:r w:rsidRPr="005C0F59">
        <w:t>9786581492632.</w:t>
      </w:r>
      <w:r w:rsidRPr="005C0F59">
        <w:tab/>
        <w:t>Disponível</w:t>
      </w:r>
      <w:r w:rsidRPr="005C0F59">
        <w:tab/>
        <w:t>em: https://integrada.minhabiblioteca.com.br/#/books/9786581492632/. Acesso em: 21 set. 2021.</w:t>
      </w:r>
    </w:p>
    <w:p w14:paraId="65572485" w14:textId="43045466" w:rsidR="000F3D0E" w:rsidRPr="005C0F59" w:rsidRDefault="00000000">
      <w:pPr>
        <w:pBdr>
          <w:top w:val="nil"/>
          <w:left w:val="nil"/>
          <w:bottom w:val="nil"/>
          <w:right w:val="nil"/>
          <w:between w:val="nil"/>
        </w:pBdr>
        <w:tabs>
          <w:tab w:val="left" w:pos="2230"/>
          <w:tab w:val="left" w:pos="5559"/>
          <w:tab w:val="left" w:pos="8203"/>
          <w:tab w:val="left" w:pos="9072"/>
        </w:tabs>
        <w:spacing w:before="1" w:after="120"/>
        <w:jc w:val="both"/>
        <w:rPr>
          <w:color w:val="000000"/>
        </w:rPr>
      </w:pPr>
      <w:r w:rsidRPr="005C0F59">
        <w:rPr>
          <w:color w:val="000000"/>
        </w:rPr>
        <w:t xml:space="preserve">MCCALLUM, W. G. </w:t>
      </w:r>
      <w:r w:rsidRPr="005C0F59">
        <w:rPr>
          <w:b/>
          <w:color w:val="000000"/>
        </w:rPr>
        <w:t>Cálculo de várias variáveis</w:t>
      </w:r>
      <w:r w:rsidRPr="005C0F59">
        <w:rPr>
          <w:color w:val="000000"/>
        </w:rPr>
        <w:t>. São Paulo: Editora Blucher, 1997.</w:t>
      </w:r>
      <w:r w:rsidR="003C0B57" w:rsidRPr="005C0F59">
        <w:rPr>
          <w:color w:val="000000"/>
        </w:rPr>
        <w:t xml:space="preserve"> </w:t>
      </w:r>
      <w:r w:rsidRPr="005C0F59">
        <w:rPr>
          <w:color w:val="000000"/>
        </w:rPr>
        <w:t>9788521217879.</w:t>
      </w:r>
      <w:r w:rsidRPr="005C0F59">
        <w:rPr>
          <w:color w:val="000000"/>
        </w:rPr>
        <w:tab/>
        <w:t>Disponível</w:t>
      </w:r>
      <w:r w:rsidR="003C0B57" w:rsidRPr="005C0F59">
        <w:rPr>
          <w:color w:val="000000"/>
        </w:rPr>
        <w:t xml:space="preserve"> </w:t>
      </w:r>
      <w:r w:rsidRPr="005C0F59">
        <w:rPr>
          <w:color w:val="000000"/>
        </w:rPr>
        <w:t>em: https://integrada.minhabiblioteca.com.br/#/books/9788521217879/. Acesso em: 21 set. 2021.</w:t>
      </w:r>
    </w:p>
    <w:p w14:paraId="5B21019E" w14:textId="77777777" w:rsidR="000F3D0E" w:rsidRPr="005C0F59" w:rsidRDefault="000F3D0E">
      <w:pPr>
        <w:tabs>
          <w:tab w:val="left" w:pos="1276"/>
        </w:tabs>
        <w:spacing w:line="276" w:lineRule="auto"/>
        <w:jc w:val="both"/>
      </w:pPr>
    </w:p>
    <w:p w14:paraId="1C47FB8B" w14:textId="77777777" w:rsidR="000F3D0E" w:rsidRPr="005C0F59" w:rsidRDefault="00000000">
      <w:pPr>
        <w:tabs>
          <w:tab w:val="left" w:pos="1276"/>
        </w:tabs>
        <w:spacing w:line="276" w:lineRule="auto"/>
        <w:jc w:val="both"/>
        <w:rPr>
          <w:b/>
        </w:rPr>
      </w:pPr>
      <w:r w:rsidRPr="005C0F59">
        <w:rPr>
          <w:b/>
        </w:rPr>
        <w:t>Bibliografia complementar</w:t>
      </w:r>
    </w:p>
    <w:p w14:paraId="1089C19D" w14:textId="77777777" w:rsidR="000F3D0E" w:rsidRPr="005C0F59" w:rsidRDefault="000F3D0E">
      <w:pPr>
        <w:tabs>
          <w:tab w:val="left" w:pos="1276"/>
        </w:tabs>
        <w:spacing w:line="276" w:lineRule="auto"/>
        <w:jc w:val="both"/>
      </w:pPr>
    </w:p>
    <w:p w14:paraId="0FD56DC5"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ÁVILA, G. S. de Souza; ARAÚJO, L. C. L. </w:t>
      </w:r>
      <w:r w:rsidRPr="005C0F59">
        <w:rPr>
          <w:b/>
          <w:color w:val="000000"/>
        </w:rPr>
        <w:t>Cálculo - Ilustrado, Prático e Descomplicado</w:t>
      </w:r>
      <w:r w:rsidRPr="005C0F59">
        <w:rPr>
          <w:color w:val="000000"/>
        </w:rPr>
        <w:t>. Rio de Janeiro: Grupo GEN, 2012. 978-85-216-2128-7. Disponível em: https://integrada.minhabiblioteca.com.br/#/books/978-85-216- 2128-7/. Acesso em: 21 set. 2021.</w:t>
      </w:r>
    </w:p>
    <w:p w14:paraId="09E0C7DB" w14:textId="1BD52846"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HUGHES-HALLETT-1. </w:t>
      </w:r>
      <w:r w:rsidRPr="005C0F59">
        <w:rPr>
          <w:b/>
          <w:color w:val="000000"/>
        </w:rPr>
        <w:t>Cálculo Aplicado</w:t>
      </w:r>
      <w:r w:rsidRPr="005C0F59">
        <w:rPr>
          <w:color w:val="000000"/>
        </w:rPr>
        <w:t>. Rio de Janeiro: Grupo GEN, 2012. 9788521636793.</w:t>
      </w:r>
      <w:r w:rsidR="003C0B57" w:rsidRPr="005C0F59">
        <w:rPr>
          <w:color w:val="000000"/>
        </w:rPr>
        <w:t xml:space="preserve"> </w:t>
      </w:r>
      <w:r w:rsidRPr="005C0F59">
        <w:rPr>
          <w:color w:val="000000"/>
        </w:rPr>
        <w:t>Disponível</w:t>
      </w:r>
      <w:r w:rsidRPr="005C0F59">
        <w:rPr>
          <w:color w:val="000000"/>
        </w:rPr>
        <w:tab/>
        <w:t>em: https://integrada.minhabiblioteca.com.br/#/books/9788521636793/. Acesso em: 21 set. 2021.</w:t>
      </w:r>
    </w:p>
    <w:p w14:paraId="0F5FD342" w14:textId="77777777" w:rsidR="000F3D0E" w:rsidRPr="005C0F59" w:rsidRDefault="00000000">
      <w:pPr>
        <w:tabs>
          <w:tab w:val="left" w:pos="9072"/>
        </w:tabs>
        <w:jc w:val="both"/>
      </w:pPr>
      <w:r w:rsidRPr="005C0F59">
        <w:lastRenderedPageBreak/>
        <w:t xml:space="preserve">MORETTIN, P.A.; HAZZAN, S.; BUSSAB, W.D.O. </w:t>
      </w:r>
      <w:r w:rsidRPr="005C0F59">
        <w:rPr>
          <w:b/>
        </w:rPr>
        <w:t>Cálculo - Funções de uma e várias variáveis</w:t>
      </w:r>
      <w:r w:rsidRPr="005C0F59">
        <w:t>. São Paulo: Editora Saraiva, 2016. 9788547201128. Disponível</w:t>
      </w:r>
    </w:p>
    <w:p w14:paraId="6A385561"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em: https://integrada.minhabiblioteca.com.br/#/books/9788547201128/. Acesso em: 21 set. 2021.</w:t>
      </w:r>
    </w:p>
    <w:p w14:paraId="0E30523E" w14:textId="771BB15E"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SALAS, S. L.; HILLE, E.; ETGEN, G. J. </w:t>
      </w:r>
      <w:r w:rsidRPr="005C0F59">
        <w:rPr>
          <w:b/>
          <w:color w:val="000000"/>
        </w:rPr>
        <w:t>Cálculo - Vol. 2</w:t>
      </w:r>
      <w:r w:rsidRPr="005C0F59">
        <w:rPr>
          <w:color w:val="000000"/>
        </w:rPr>
        <w:t>. 9. ed. Rio de Janeiro: Grupo GEN, 2005.</w:t>
      </w:r>
      <w:r w:rsidR="003C0B57" w:rsidRPr="005C0F59">
        <w:rPr>
          <w:color w:val="000000"/>
        </w:rPr>
        <w:t xml:space="preserve"> </w:t>
      </w:r>
      <w:r w:rsidRPr="005C0F59">
        <w:rPr>
          <w:color w:val="000000"/>
        </w:rPr>
        <w:t>978-85-216-2993-1. Disponível em: https://integrada.minhabiblioteca.com.br/#/books/978-85-216-2993-1/. Acesso em: 21 set. 2021.</w:t>
      </w:r>
    </w:p>
    <w:p w14:paraId="6ECFCC7E" w14:textId="000D5519"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SILVA, P. S. D. da. </w:t>
      </w:r>
      <w:r w:rsidRPr="005C0F59">
        <w:rPr>
          <w:b/>
          <w:color w:val="000000"/>
        </w:rPr>
        <w:t>Cálculo Diferencial e Integral</w:t>
      </w:r>
      <w:r w:rsidRPr="005C0F59">
        <w:rPr>
          <w:color w:val="000000"/>
        </w:rPr>
        <w:t>. Rio de Janeiro: Grupo GEN, 2017.</w:t>
      </w:r>
      <w:r w:rsidR="003C0B57" w:rsidRPr="005C0F59">
        <w:rPr>
          <w:color w:val="000000"/>
        </w:rPr>
        <w:t xml:space="preserve"> </w:t>
      </w:r>
      <w:r w:rsidRPr="005C0F59">
        <w:rPr>
          <w:color w:val="000000"/>
        </w:rPr>
        <w:t>9788521633822.</w:t>
      </w:r>
      <w:r w:rsidRPr="005C0F59">
        <w:rPr>
          <w:color w:val="000000"/>
        </w:rPr>
        <w:tab/>
        <w:t>Disponível</w:t>
      </w:r>
      <w:r w:rsidRPr="005C0F59">
        <w:rPr>
          <w:color w:val="000000"/>
        </w:rPr>
        <w:tab/>
        <w:t>em: https://integrada.minhabiblioteca.com.br/#/books/9788521633822/. Acesso em: 20 set. 2021.</w:t>
      </w:r>
    </w:p>
    <w:p w14:paraId="34E4F1EA" w14:textId="77777777" w:rsidR="000F3D0E" w:rsidRPr="005C0F59" w:rsidRDefault="00000000">
      <w:pPr>
        <w:tabs>
          <w:tab w:val="left" w:pos="1276"/>
        </w:tabs>
        <w:spacing w:line="276" w:lineRule="auto"/>
        <w:jc w:val="both"/>
      </w:pPr>
      <w:r w:rsidRPr="005C0F59">
        <w:t xml:space="preserve"> </w:t>
      </w:r>
    </w:p>
    <w:p w14:paraId="4E216677" w14:textId="77777777" w:rsidR="000F3D0E" w:rsidRPr="005C0F59" w:rsidRDefault="00000000">
      <w:pPr>
        <w:tabs>
          <w:tab w:val="left" w:pos="1276"/>
        </w:tabs>
        <w:spacing w:line="276" w:lineRule="auto"/>
        <w:jc w:val="both"/>
      </w:pPr>
      <w:r w:rsidRPr="005C0F59">
        <w:rPr>
          <w:b/>
        </w:rPr>
        <w:t xml:space="preserve">Disciplina/Carga horária: </w:t>
      </w:r>
      <w:r w:rsidRPr="005C0F59">
        <w:t>Física: Mecânica de Partículas – 60h</w:t>
      </w:r>
    </w:p>
    <w:p w14:paraId="7264AF81" w14:textId="77777777" w:rsidR="000F3D0E" w:rsidRPr="005C0F59" w:rsidRDefault="00000000">
      <w:pPr>
        <w:tabs>
          <w:tab w:val="left" w:pos="1276"/>
        </w:tabs>
        <w:spacing w:line="276" w:lineRule="auto"/>
        <w:jc w:val="both"/>
        <w:rPr>
          <w:b/>
        </w:rPr>
      </w:pPr>
      <w:r w:rsidRPr="005C0F59">
        <w:rPr>
          <w:b/>
        </w:rPr>
        <w:t>Ementa</w:t>
      </w:r>
    </w:p>
    <w:p w14:paraId="1BADE49F" w14:textId="77777777" w:rsidR="000F3D0E" w:rsidRPr="005C0F59" w:rsidRDefault="00000000">
      <w:pPr>
        <w:tabs>
          <w:tab w:val="left" w:pos="1276"/>
        </w:tabs>
        <w:spacing w:line="276" w:lineRule="auto"/>
        <w:jc w:val="both"/>
      </w:pPr>
      <w:r w:rsidRPr="005C0F59">
        <w:t>Cinemática: conceito, velocidade média e instantânea, equações do movimento uniforme e variado, gráficos, queda Livre. Dinâmica: vetor, massa, tipos de força (contato e campo), força peso, normal, tração e de atrito, Leis de Newton e da Conservação de Energia, Energia Mecânica e Cinética. Momento linear e de inércia. Colisões. Centro de massa. Estática em geral. Laboratório</w:t>
      </w:r>
    </w:p>
    <w:p w14:paraId="79286BDE" w14:textId="77777777" w:rsidR="000F3D0E" w:rsidRPr="005C0F59" w:rsidRDefault="000F3D0E">
      <w:pPr>
        <w:tabs>
          <w:tab w:val="left" w:pos="1276"/>
        </w:tabs>
        <w:spacing w:line="276" w:lineRule="auto"/>
        <w:jc w:val="both"/>
      </w:pPr>
    </w:p>
    <w:p w14:paraId="1EBF2820" w14:textId="77777777" w:rsidR="000F3D0E" w:rsidRPr="005C0F59" w:rsidRDefault="00000000">
      <w:pPr>
        <w:tabs>
          <w:tab w:val="left" w:pos="1276"/>
        </w:tabs>
        <w:spacing w:line="276" w:lineRule="auto"/>
        <w:jc w:val="both"/>
        <w:rPr>
          <w:b/>
        </w:rPr>
      </w:pPr>
      <w:r w:rsidRPr="005C0F59">
        <w:rPr>
          <w:b/>
        </w:rPr>
        <w:t>Bibliografia básica</w:t>
      </w:r>
    </w:p>
    <w:p w14:paraId="26730C7F" w14:textId="77777777" w:rsidR="000F3D0E" w:rsidRPr="005C0F59" w:rsidRDefault="000F3D0E">
      <w:pPr>
        <w:tabs>
          <w:tab w:val="left" w:pos="1276"/>
        </w:tabs>
        <w:spacing w:line="276" w:lineRule="auto"/>
        <w:jc w:val="both"/>
      </w:pPr>
    </w:p>
    <w:p w14:paraId="26B338CF"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BAUER, W.; WESTFALL, G.D.; DIAS, H. </w:t>
      </w:r>
      <w:r w:rsidRPr="005C0F59">
        <w:rPr>
          <w:b/>
          <w:color w:val="000000"/>
        </w:rPr>
        <w:t>Física para Universitários: Mecânica</w:t>
      </w:r>
      <w:r w:rsidRPr="005C0F59">
        <w:rPr>
          <w:color w:val="000000"/>
        </w:rPr>
        <w:t>. Porto Alegre: Grupo A, 2012. 9788580550955. Disponível em: https://integrada.minhabiblioteca.com.br/#/books/9788580550955/. Acesso em: 21 set. 2021.</w:t>
      </w:r>
    </w:p>
    <w:p w14:paraId="44971A6A" w14:textId="78DF17CB" w:rsidR="000F3D0E" w:rsidRPr="005C0F59" w:rsidRDefault="00000000">
      <w:pPr>
        <w:pBdr>
          <w:top w:val="nil"/>
          <w:left w:val="nil"/>
          <w:bottom w:val="nil"/>
          <w:right w:val="nil"/>
          <w:between w:val="nil"/>
        </w:pBdr>
        <w:tabs>
          <w:tab w:val="left" w:pos="1687"/>
          <w:tab w:val="left" w:pos="3285"/>
          <w:tab w:val="left" w:pos="6086"/>
          <w:tab w:val="left" w:pos="8201"/>
          <w:tab w:val="left" w:pos="9072"/>
        </w:tabs>
        <w:spacing w:after="120"/>
        <w:jc w:val="both"/>
        <w:rPr>
          <w:color w:val="000000"/>
        </w:rPr>
      </w:pPr>
      <w:r w:rsidRPr="005C0F59">
        <w:rPr>
          <w:color w:val="000000"/>
        </w:rPr>
        <w:t xml:space="preserve">CUTNELL, J. D.; JOHNSON, K. W. </w:t>
      </w:r>
      <w:r w:rsidRPr="005C0F59">
        <w:rPr>
          <w:b/>
          <w:color w:val="000000"/>
        </w:rPr>
        <w:t>Física - Vol. 1</w:t>
      </w:r>
      <w:r w:rsidRPr="005C0F59">
        <w:rPr>
          <w:color w:val="000000"/>
        </w:rPr>
        <w:t>. 9 ed. Rio de Janeiro: Grupo GEN,</w:t>
      </w:r>
      <w:r w:rsidR="003C0B57" w:rsidRPr="005C0F59">
        <w:rPr>
          <w:color w:val="000000"/>
        </w:rPr>
        <w:t xml:space="preserve"> </w:t>
      </w:r>
      <w:r w:rsidRPr="005C0F59">
        <w:rPr>
          <w:color w:val="000000"/>
        </w:rPr>
        <w:t>2016.</w:t>
      </w:r>
      <w:r w:rsidR="003C0B57" w:rsidRPr="005C0F59">
        <w:rPr>
          <w:color w:val="000000"/>
        </w:rPr>
        <w:t xml:space="preserve"> </w:t>
      </w:r>
      <w:r w:rsidRPr="005C0F59">
        <w:rPr>
          <w:color w:val="000000"/>
        </w:rPr>
        <w:t>9788521631996.</w:t>
      </w:r>
      <w:r w:rsidRPr="005C0F59">
        <w:rPr>
          <w:color w:val="000000"/>
        </w:rPr>
        <w:tab/>
        <w:t>Disponível</w:t>
      </w:r>
      <w:r w:rsidRPr="005C0F59">
        <w:rPr>
          <w:color w:val="000000"/>
        </w:rPr>
        <w:tab/>
        <w:t>em: https://integrada.minhabiblioteca.com.br/#/books/9788521631996/. Acesso em: 21 set. 2021.</w:t>
      </w:r>
    </w:p>
    <w:p w14:paraId="73DD3DB4" w14:textId="77777777" w:rsidR="000F3D0E" w:rsidRPr="005C0F59" w:rsidRDefault="00000000">
      <w:pPr>
        <w:tabs>
          <w:tab w:val="left" w:pos="9072"/>
        </w:tabs>
        <w:jc w:val="both"/>
      </w:pPr>
      <w:r w:rsidRPr="005C0F59">
        <w:rPr>
          <w:lang w:val="en-US"/>
        </w:rPr>
        <w:t xml:space="preserve">HALLIDAY, D.; RESNICK, R.; KRANE, K. S. D. </w:t>
      </w:r>
      <w:r w:rsidRPr="005C0F59">
        <w:rPr>
          <w:b/>
          <w:lang w:val="en-US"/>
        </w:rPr>
        <w:t>Física - Vol. 1</w:t>
      </w:r>
      <w:r w:rsidRPr="005C0F59">
        <w:rPr>
          <w:lang w:val="en-US"/>
        </w:rPr>
        <w:t xml:space="preserve">. </w:t>
      </w:r>
      <w:r w:rsidRPr="005C0F59">
        <w:t>5. ed. Rio de Janeiro: Grupo GEN, 2002. 978-85-216-1945-1. Disponível em: https://integrada.minhabiblioteca.com.br/#/books/978-85-216-1945-1/. Acesso em: 21 set. 2021.</w:t>
      </w:r>
    </w:p>
    <w:p w14:paraId="0995237F" w14:textId="77777777" w:rsidR="000F3D0E" w:rsidRPr="005C0F59" w:rsidRDefault="000F3D0E">
      <w:pPr>
        <w:tabs>
          <w:tab w:val="left" w:pos="1276"/>
        </w:tabs>
        <w:spacing w:line="276" w:lineRule="auto"/>
        <w:jc w:val="both"/>
      </w:pPr>
    </w:p>
    <w:p w14:paraId="397F716A" w14:textId="77777777" w:rsidR="000F3D0E" w:rsidRPr="005C0F59" w:rsidRDefault="00000000">
      <w:pPr>
        <w:tabs>
          <w:tab w:val="left" w:pos="1276"/>
        </w:tabs>
        <w:spacing w:line="276" w:lineRule="auto"/>
        <w:jc w:val="both"/>
        <w:rPr>
          <w:b/>
        </w:rPr>
      </w:pPr>
      <w:r w:rsidRPr="005C0F59">
        <w:rPr>
          <w:b/>
        </w:rPr>
        <w:t>Bibliografia complementar</w:t>
      </w:r>
    </w:p>
    <w:p w14:paraId="692EC4C6" w14:textId="77777777" w:rsidR="000F3D0E" w:rsidRPr="005C0F59" w:rsidRDefault="000F3D0E">
      <w:pPr>
        <w:tabs>
          <w:tab w:val="left" w:pos="1276"/>
        </w:tabs>
        <w:spacing w:line="276" w:lineRule="auto"/>
        <w:jc w:val="both"/>
      </w:pPr>
    </w:p>
    <w:p w14:paraId="423FD4E5" w14:textId="2DAA24B9" w:rsidR="000F3D0E" w:rsidRPr="005C0F59" w:rsidRDefault="00000000">
      <w:pPr>
        <w:pBdr>
          <w:top w:val="nil"/>
          <w:left w:val="nil"/>
          <w:bottom w:val="nil"/>
          <w:right w:val="nil"/>
          <w:between w:val="nil"/>
        </w:pBdr>
        <w:tabs>
          <w:tab w:val="left" w:pos="4414"/>
          <w:tab w:val="left" w:pos="8205"/>
          <w:tab w:val="left" w:pos="9072"/>
        </w:tabs>
        <w:spacing w:after="120"/>
        <w:jc w:val="both"/>
        <w:rPr>
          <w:color w:val="000000"/>
        </w:rPr>
      </w:pPr>
      <w:r w:rsidRPr="005C0F59">
        <w:rPr>
          <w:color w:val="000000"/>
        </w:rPr>
        <w:t xml:space="preserve">CHAVES, A. </w:t>
      </w:r>
      <w:r w:rsidRPr="005C0F59">
        <w:rPr>
          <w:b/>
          <w:color w:val="000000"/>
        </w:rPr>
        <w:t>Física Básica - Mecânica</w:t>
      </w:r>
      <w:r w:rsidRPr="005C0F59">
        <w:rPr>
          <w:color w:val="000000"/>
        </w:rPr>
        <w:t>. Rio de Janeiro: Grupo GEN, 2007. 978- 85-216-1932-1.</w:t>
      </w:r>
      <w:r w:rsidR="003C0B57" w:rsidRPr="005C0F59">
        <w:rPr>
          <w:color w:val="000000"/>
        </w:rPr>
        <w:t xml:space="preserve"> </w:t>
      </w:r>
      <w:r w:rsidRPr="005C0F59">
        <w:rPr>
          <w:color w:val="000000"/>
        </w:rPr>
        <w:t>Disponível</w:t>
      </w:r>
      <w:r w:rsidRPr="005C0F59">
        <w:rPr>
          <w:color w:val="000000"/>
        </w:rPr>
        <w:tab/>
        <w:t>em: https://integrada.minhabiblioteca.com.br/#/books/978-85-216-1932-1/. Acesso em: 20 set. 2021.</w:t>
      </w:r>
    </w:p>
    <w:p w14:paraId="25D71D6D" w14:textId="4D531C60" w:rsidR="000F3D0E" w:rsidRPr="005C0F59" w:rsidRDefault="00000000">
      <w:pPr>
        <w:pBdr>
          <w:top w:val="nil"/>
          <w:left w:val="nil"/>
          <w:bottom w:val="nil"/>
          <w:right w:val="nil"/>
          <w:between w:val="nil"/>
        </w:pBdr>
        <w:tabs>
          <w:tab w:val="left" w:pos="8206"/>
          <w:tab w:val="left" w:pos="9072"/>
        </w:tabs>
        <w:spacing w:before="1" w:after="120"/>
        <w:jc w:val="both"/>
        <w:rPr>
          <w:color w:val="000000"/>
        </w:rPr>
      </w:pPr>
      <w:r w:rsidRPr="005C0F59">
        <w:rPr>
          <w:color w:val="000000"/>
        </w:rPr>
        <w:t xml:space="preserve">HEWITT, P. </w:t>
      </w:r>
      <w:r w:rsidRPr="005C0F59">
        <w:rPr>
          <w:b/>
          <w:color w:val="000000"/>
        </w:rPr>
        <w:t>Física Conceitual</w:t>
      </w:r>
      <w:r w:rsidRPr="005C0F59">
        <w:rPr>
          <w:color w:val="000000"/>
        </w:rPr>
        <w:t>. Porto Alegre: Grupo A, 2015. 9788582603413. Disponível</w:t>
      </w:r>
      <w:r w:rsidR="003C0B57" w:rsidRPr="005C0F59">
        <w:rPr>
          <w:color w:val="000000"/>
        </w:rPr>
        <w:t xml:space="preserve"> </w:t>
      </w:r>
      <w:r w:rsidRPr="005C0F59">
        <w:rPr>
          <w:color w:val="000000"/>
        </w:rPr>
        <w:t>em:</w:t>
      </w:r>
    </w:p>
    <w:p w14:paraId="489095F8"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https://integrada.minhabiblioteca.com.br/#/books/9788582603413/. Acesso em: 20 set. 2021.</w:t>
      </w:r>
    </w:p>
    <w:p w14:paraId="4CA9C71B" w14:textId="7EE9EFE4" w:rsidR="000F3D0E" w:rsidRPr="005C0F59" w:rsidRDefault="00000000" w:rsidP="003C0B57">
      <w:pPr>
        <w:tabs>
          <w:tab w:val="left" w:pos="9072"/>
        </w:tabs>
        <w:jc w:val="both"/>
      </w:pPr>
      <w:r w:rsidRPr="005C0F59">
        <w:t xml:space="preserve">KESTEN, P. R.; TAUCK, D. L. </w:t>
      </w:r>
      <w:r w:rsidRPr="005C0F59">
        <w:rPr>
          <w:b/>
        </w:rPr>
        <w:t>Física na Universidade para as Ciências Físicas e da Vida - Vol. 1</w:t>
      </w:r>
      <w:r w:rsidRPr="005C0F59">
        <w:t>. Rio de Janeiro: Grupo GEN, 2015. 978-85-216-2928-</w:t>
      </w:r>
      <w:r w:rsidRPr="005C0F59">
        <w:rPr>
          <w:color w:val="000000"/>
        </w:rPr>
        <w:t>3. Disponível em: https://integrada.minhabiblioteca.com.br/#/books/978-85-216- 2928-3/. Acesso em: 21. Set. 2021.</w:t>
      </w:r>
    </w:p>
    <w:p w14:paraId="28483897" w14:textId="2705D26A"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MARQUES, F.D. C. </w:t>
      </w:r>
      <w:r w:rsidRPr="005C0F59">
        <w:rPr>
          <w:b/>
          <w:color w:val="000000"/>
        </w:rPr>
        <w:t>Física Mecânica</w:t>
      </w:r>
      <w:r w:rsidRPr="005C0F59">
        <w:rPr>
          <w:color w:val="000000"/>
        </w:rPr>
        <w:t>. Barueri-SP: Editora Manole, 2016. 9788520454398.</w:t>
      </w:r>
      <w:r w:rsidR="003C0B57" w:rsidRPr="005C0F59">
        <w:rPr>
          <w:color w:val="000000"/>
        </w:rPr>
        <w:t xml:space="preserve"> </w:t>
      </w:r>
      <w:r w:rsidRPr="005C0F59">
        <w:rPr>
          <w:color w:val="000000"/>
        </w:rPr>
        <w:t>Disponível</w:t>
      </w:r>
      <w:r w:rsidRPr="005C0F59">
        <w:rPr>
          <w:color w:val="000000"/>
        </w:rPr>
        <w:tab/>
        <w:t>em: https://integrada.minhabiblioteca.com.br/#/books/9788520454398/. Acesso em: 21. Set. 2021.</w:t>
      </w:r>
    </w:p>
    <w:p w14:paraId="75AFD444" w14:textId="53DAEF5A" w:rsidR="000F3D0E" w:rsidRPr="005C0F59" w:rsidRDefault="00000000">
      <w:pPr>
        <w:pBdr>
          <w:top w:val="nil"/>
          <w:left w:val="nil"/>
          <w:bottom w:val="nil"/>
          <w:right w:val="nil"/>
          <w:between w:val="nil"/>
        </w:pBdr>
        <w:tabs>
          <w:tab w:val="left" w:pos="0"/>
        </w:tabs>
        <w:spacing w:after="120"/>
        <w:jc w:val="both"/>
        <w:rPr>
          <w:color w:val="000000"/>
        </w:rPr>
      </w:pPr>
      <w:r w:rsidRPr="005C0F59">
        <w:rPr>
          <w:color w:val="000000"/>
        </w:rPr>
        <w:lastRenderedPageBreak/>
        <w:t xml:space="preserve">NUSSENZVEIG, H. M. </w:t>
      </w:r>
      <w:r w:rsidRPr="005C0F59">
        <w:rPr>
          <w:b/>
          <w:color w:val="000000"/>
        </w:rPr>
        <w:t>Curso de física básica, 1: mecânica</w:t>
      </w:r>
      <w:r w:rsidRPr="005C0F59">
        <w:rPr>
          <w:color w:val="000000"/>
        </w:rPr>
        <w:t>. 5. ed. São Paulo: Blucher, 2013.</w:t>
      </w:r>
      <w:r w:rsidR="003C0B57" w:rsidRPr="005C0F59">
        <w:rPr>
          <w:color w:val="000000"/>
        </w:rPr>
        <w:t xml:space="preserve"> </w:t>
      </w:r>
      <w:r w:rsidRPr="005C0F59">
        <w:rPr>
          <w:color w:val="000000"/>
        </w:rPr>
        <w:t>9788521207467.</w:t>
      </w:r>
      <w:r w:rsidRPr="005C0F59">
        <w:rPr>
          <w:color w:val="000000"/>
        </w:rPr>
        <w:tab/>
        <w:t>Disponível</w:t>
      </w:r>
      <w:r w:rsidRPr="005C0F59">
        <w:rPr>
          <w:color w:val="000000"/>
        </w:rPr>
        <w:tab/>
        <w:t>em: https://integrada.minhabiblioteca.com.br/#/books/9788521207467/. Acesso em: 21. Set. 2021.</w:t>
      </w:r>
    </w:p>
    <w:p w14:paraId="756F259E" w14:textId="77777777" w:rsidR="000F3D0E" w:rsidRPr="005C0F59" w:rsidRDefault="00000000">
      <w:pPr>
        <w:tabs>
          <w:tab w:val="left" w:pos="1276"/>
        </w:tabs>
        <w:spacing w:line="276" w:lineRule="auto"/>
        <w:jc w:val="both"/>
      </w:pPr>
      <w:r w:rsidRPr="005C0F59">
        <w:t xml:space="preserve"> </w:t>
      </w:r>
    </w:p>
    <w:p w14:paraId="44031469" w14:textId="77777777" w:rsidR="000F3D0E" w:rsidRPr="005C0F59" w:rsidRDefault="00000000">
      <w:pPr>
        <w:tabs>
          <w:tab w:val="left" w:pos="1276"/>
        </w:tabs>
        <w:spacing w:line="276" w:lineRule="auto"/>
        <w:jc w:val="both"/>
      </w:pPr>
      <w:r w:rsidRPr="005C0F59">
        <w:rPr>
          <w:b/>
        </w:rPr>
        <w:t>Disciplina/Carga horária:</w:t>
      </w:r>
      <w:r w:rsidRPr="005C0F59">
        <w:t xml:space="preserve"> Práticas Integradas 2A – 60h</w:t>
      </w:r>
    </w:p>
    <w:p w14:paraId="4532DD48" w14:textId="77777777" w:rsidR="000F3D0E" w:rsidRPr="005C0F59" w:rsidRDefault="00000000">
      <w:pPr>
        <w:tabs>
          <w:tab w:val="left" w:pos="1276"/>
        </w:tabs>
        <w:spacing w:line="276" w:lineRule="auto"/>
        <w:jc w:val="both"/>
        <w:rPr>
          <w:b/>
        </w:rPr>
      </w:pPr>
      <w:r w:rsidRPr="005C0F59">
        <w:rPr>
          <w:b/>
        </w:rPr>
        <w:t>Ementa</w:t>
      </w:r>
    </w:p>
    <w:p w14:paraId="4B5FE487" w14:textId="77777777" w:rsidR="000F3D0E" w:rsidRPr="005C0F59" w:rsidRDefault="00000000">
      <w:pPr>
        <w:tabs>
          <w:tab w:val="left" w:pos="1276"/>
        </w:tabs>
        <w:spacing w:line="276" w:lineRule="auto"/>
        <w:jc w:val="both"/>
      </w:pPr>
      <w:r w:rsidRPr="005C0F59">
        <w:t>Introdução. Dimensões e unidades. Propriedades de fluidos. Estática dos fluidos. Dinâmica dos fluidos. Balanços de massa, energia e momento. Medidas de fluxo; Fluxo viscoso em canos. Fluxo sobre corpos imersos. Similaridade. Análise dimensional e modelagem.</w:t>
      </w:r>
    </w:p>
    <w:p w14:paraId="38CEF2EC" w14:textId="77777777" w:rsidR="000F3D0E" w:rsidRPr="005C0F59" w:rsidRDefault="000F3D0E">
      <w:pPr>
        <w:tabs>
          <w:tab w:val="left" w:pos="1276"/>
        </w:tabs>
        <w:spacing w:line="276" w:lineRule="auto"/>
        <w:jc w:val="both"/>
      </w:pPr>
    </w:p>
    <w:p w14:paraId="764A2671" w14:textId="77777777" w:rsidR="000F3D0E" w:rsidRPr="005C0F59" w:rsidRDefault="00000000">
      <w:pPr>
        <w:tabs>
          <w:tab w:val="left" w:pos="1276"/>
        </w:tabs>
        <w:spacing w:line="276" w:lineRule="auto"/>
        <w:jc w:val="both"/>
        <w:rPr>
          <w:b/>
        </w:rPr>
      </w:pPr>
      <w:r w:rsidRPr="005C0F59">
        <w:rPr>
          <w:b/>
        </w:rPr>
        <w:t>Bibliografia básica</w:t>
      </w:r>
    </w:p>
    <w:p w14:paraId="15B1ADAC" w14:textId="77777777" w:rsidR="000F3D0E" w:rsidRPr="005C0F59" w:rsidRDefault="000F3D0E">
      <w:pPr>
        <w:tabs>
          <w:tab w:val="left" w:pos="1276"/>
        </w:tabs>
        <w:spacing w:line="276" w:lineRule="auto"/>
        <w:jc w:val="both"/>
      </w:pPr>
    </w:p>
    <w:p w14:paraId="5C605342" w14:textId="270E7B99"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ÇENGEL, Y. A.; CIMBALA, J. M. </w:t>
      </w:r>
      <w:r w:rsidRPr="005C0F59">
        <w:rPr>
          <w:b/>
          <w:color w:val="000000"/>
        </w:rPr>
        <w:t>Mecânica dos fluidos</w:t>
      </w:r>
      <w:r w:rsidRPr="005C0F59">
        <w:rPr>
          <w:color w:val="000000"/>
        </w:rPr>
        <w:t>. Porto Alegre: Grupo A, 2015. 9788580554915.</w:t>
      </w:r>
      <w:r w:rsidR="003C0B57" w:rsidRPr="005C0F59">
        <w:rPr>
          <w:color w:val="000000"/>
        </w:rPr>
        <w:t xml:space="preserve"> </w:t>
      </w:r>
      <w:r w:rsidRPr="005C0F59">
        <w:rPr>
          <w:color w:val="000000"/>
        </w:rPr>
        <w:t>Disponível</w:t>
      </w:r>
      <w:r w:rsidRPr="005C0F59">
        <w:rPr>
          <w:color w:val="000000"/>
        </w:rPr>
        <w:tab/>
        <w:t>em: https://integrada.minhabiblioteca.com.br/#/books/9788580554915/. Acesso em: 21 set. 2021.</w:t>
      </w:r>
    </w:p>
    <w:p w14:paraId="7666F885" w14:textId="64ABF7BC"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ELGER, D. F. et al. </w:t>
      </w:r>
      <w:r w:rsidRPr="005C0F59">
        <w:rPr>
          <w:b/>
          <w:color w:val="000000"/>
        </w:rPr>
        <w:t>Mecânica dos Fluidos para Engenharia</w:t>
      </w:r>
      <w:r w:rsidRPr="005C0F59">
        <w:rPr>
          <w:color w:val="000000"/>
        </w:rPr>
        <w:t>. 11. ed. Rio de Janeiro: Grupo GEN, 2019. 9788521636168.</w:t>
      </w:r>
      <w:r w:rsidR="003C0B57" w:rsidRPr="005C0F59">
        <w:rPr>
          <w:color w:val="000000"/>
        </w:rPr>
        <w:t xml:space="preserve"> </w:t>
      </w:r>
      <w:r w:rsidRPr="005C0F59">
        <w:rPr>
          <w:color w:val="000000"/>
        </w:rPr>
        <w:t>Disponível em: https://integrada.minhabiblioteca.com.br/#/books/9788521636168/. Acesso em: 21 set. 2021.</w:t>
      </w:r>
    </w:p>
    <w:p w14:paraId="6758F595" w14:textId="70580CEA" w:rsidR="000F3D0E" w:rsidRPr="005C0F59" w:rsidRDefault="00000000">
      <w:pPr>
        <w:pBdr>
          <w:top w:val="nil"/>
          <w:left w:val="nil"/>
          <w:bottom w:val="nil"/>
          <w:right w:val="nil"/>
          <w:between w:val="nil"/>
        </w:pBdr>
        <w:tabs>
          <w:tab w:val="left" w:pos="1507"/>
          <w:tab w:val="left" w:pos="2469"/>
          <w:tab w:val="left" w:pos="3807"/>
          <w:tab w:val="left" w:pos="6349"/>
          <w:tab w:val="left" w:pos="8204"/>
          <w:tab w:val="left" w:pos="9072"/>
        </w:tabs>
        <w:spacing w:after="120"/>
        <w:jc w:val="both"/>
        <w:rPr>
          <w:color w:val="000000"/>
        </w:rPr>
      </w:pPr>
      <w:r w:rsidRPr="005C0F59">
        <w:rPr>
          <w:color w:val="000000"/>
        </w:rPr>
        <w:t xml:space="preserve">GODOI, P. J. de P. M.; CUSTÓDIO, G. S. </w:t>
      </w:r>
      <w:r w:rsidRPr="005C0F59">
        <w:rPr>
          <w:b/>
          <w:color w:val="000000"/>
        </w:rPr>
        <w:t>Mecânica dos fluidos</w:t>
      </w:r>
      <w:r w:rsidRPr="005C0F59">
        <w:rPr>
          <w:color w:val="000000"/>
        </w:rPr>
        <w:t>. Porto Alegre: Grupo A,</w:t>
      </w:r>
      <w:r w:rsidR="003C0B57" w:rsidRPr="005C0F59">
        <w:rPr>
          <w:color w:val="000000"/>
        </w:rPr>
        <w:t xml:space="preserve"> </w:t>
      </w:r>
      <w:r w:rsidRPr="005C0F59">
        <w:rPr>
          <w:color w:val="000000"/>
        </w:rPr>
        <w:t>2019.</w:t>
      </w:r>
      <w:r w:rsidR="003C0B57" w:rsidRPr="005C0F59">
        <w:rPr>
          <w:color w:val="000000"/>
        </w:rPr>
        <w:t xml:space="preserve"> </w:t>
      </w:r>
      <w:r w:rsidRPr="005C0F59">
        <w:rPr>
          <w:color w:val="000000"/>
        </w:rPr>
        <w:t>9788595028494.</w:t>
      </w:r>
      <w:r w:rsidR="003C0B57" w:rsidRPr="005C0F59">
        <w:rPr>
          <w:color w:val="000000"/>
        </w:rPr>
        <w:t xml:space="preserve"> </w:t>
      </w:r>
      <w:r w:rsidRPr="005C0F59">
        <w:rPr>
          <w:color w:val="000000"/>
        </w:rPr>
        <w:t>Disponível</w:t>
      </w:r>
      <w:r w:rsidRPr="005C0F59">
        <w:rPr>
          <w:color w:val="000000"/>
        </w:rPr>
        <w:tab/>
        <w:t>em: https://integrada.minhabiblioteca.com.br/#/books/9788595028494/. Acesso em: 21 set. 2021.</w:t>
      </w:r>
    </w:p>
    <w:p w14:paraId="5AD24B4A" w14:textId="77777777" w:rsidR="000F3D0E" w:rsidRPr="005C0F59" w:rsidRDefault="000F3D0E">
      <w:pPr>
        <w:tabs>
          <w:tab w:val="left" w:pos="1276"/>
        </w:tabs>
        <w:spacing w:line="276" w:lineRule="auto"/>
        <w:jc w:val="both"/>
      </w:pPr>
    </w:p>
    <w:p w14:paraId="509F40E1" w14:textId="77777777" w:rsidR="000F3D0E" w:rsidRPr="005C0F59" w:rsidRDefault="00000000">
      <w:pPr>
        <w:tabs>
          <w:tab w:val="left" w:pos="1276"/>
        </w:tabs>
        <w:spacing w:line="276" w:lineRule="auto"/>
        <w:jc w:val="both"/>
        <w:rPr>
          <w:b/>
        </w:rPr>
      </w:pPr>
      <w:r w:rsidRPr="005C0F59">
        <w:rPr>
          <w:b/>
        </w:rPr>
        <w:t>Bibliografia complementar</w:t>
      </w:r>
    </w:p>
    <w:p w14:paraId="0888E044" w14:textId="77777777" w:rsidR="000F3D0E" w:rsidRPr="005C0F59" w:rsidRDefault="000F3D0E">
      <w:pPr>
        <w:tabs>
          <w:tab w:val="left" w:pos="1276"/>
        </w:tabs>
        <w:spacing w:line="276" w:lineRule="auto"/>
        <w:jc w:val="both"/>
      </w:pPr>
    </w:p>
    <w:p w14:paraId="06105318" w14:textId="46E38FD0"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BISTAFA, S. R. </w:t>
      </w:r>
      <w:r w:rsidRPr="005C0F59">
        <w:rPr>
          <w:b/>
          <w:color w:val="000000"/>
        </w:rPr>
        <w:t>Mecânica dos fluidos</w:t>
      </w:r>
      <w:r w:rsidRPr="005C0F59">
        <w:rPr>
          <w:color w:val="000000"/>
        </w:rPr>
        <w:t>. São Paulo: Editora Blucher, 2017. 9788521210337.</w:t>
      </w:r>
      <w:r w:rsidR="003C0B57" w:rsidRPr="005C0F59">
        <w:rPr>
          <w:color w:val="000000"/>
        </w:rPr>
        <w:t xml:space="preserve"> </w:t>
      </w:r>
      <w:r w:rsidRPr="005C0F59">
        <w:rPr>
          <w:color w:val="000000"/>
        </w:rPr>
        <w:t>Disponível</w:t>
      </w:r>
      <w:r w:rsidRPr="005C0F59">
        <w:rPr>
          <w:color w:val="000000"/>
        </w:rPr>
        <w:tab/>
        <w:t>em: https://integrada.minhabiblioteca.com.br/#/books/9788521210337/. Acesso em: 21 set. 2021.</w:t>
      </w:r>
    </w:p>
    <w:p w14:paraId="3B5070A6" w14:textId="5F104254"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FOX, R. W. et al. </w:t>
      </w:r>
      <w:r w:rsidRPr="005C0F59">
        <w:rPr>
          <w:b/>
          <w:color w:val="000000"/>
        </w:rPr>
        <w:t>Introdução à Mecânica dos Fluidos</w:t>
      </w:r>
      <w:r w:rsidRPr="005C0F59">
        <w:rPr>
          <w:color w:val="000000"/>
        </w:rPr>
        <w:t>. 9. ed. Rio de Janeiro: Grupo GEN, 2018. 9788521635000.</w:t>
      </w:r>
      <w:r w:rsidR="003C0B57" w:rsidRPr="005C0F59">
        <w:rPr>
          <w:color w:val="000000"/>
        </w:rPr>
        <w:t xml:space="preserve"> </w:t>
      </w:r>
      <w:r w:rsidRPr="005C0F59">
        <w:rPr>
          <w:color w:val="000000"/>
        </w:rPr>
        <w:t>Disponível em: https://integrada.minhabiblioteca.com.br/#/books/9788521635000/. Acesso em: 21 set. 2021.</w:t>
      </w:r>
    </w:p>
    <w:p w14:paraId="17FE5B3C" w14:textId="1CEEB14D" w:rsidR="000F3D0E" w:rsidRPr="005C0F59" w:rsidRDefault="00000000">
      <w:pPr>
        <w:pBdr>
          <w:top w:val="nil"/>
          <w:left w:val="nil"/>
          <w:bottom w:val="nil"/>
          <w:right w:val="nil"/>
          <w:between w:val="nil"/>
        </w:pBdr>
        <w:tabs>
          <w:tab w:val="left" w:pos="1419"/>
          <w:tab w:val="left" w:pos="3105"/>
          <w:tab w:val="left" w:pos="5995"/>
          <w:tab w:val="left" w:pos="8199"/>
          <w:tab w:val="left" w:pos="9072"/>
        </w:tabs>
        <w:spacing w:after="120"/>
        <w:jc w:val="both"/>
        <w:rPr>
          <w:color w:val="000000"/>
        </w:rPr>
      </w:pPr>
      <w:r w:rsidRPr="005C0F59">
        <w:rPr>
          <w:color w:val="000000"/>
        </w:rPr>
        <w:t xml:space="preserve">POTTER, M.C.; WIGGERT, D.C. </w:t>
      </w:r>
      <w:r w:rsidRPr="005C0F59">
        <w:rPr>
          <w:b/>
          <w:color w:val="000000"/>
        </w:rPr>
        <w:t>Mecânica dos Fluidos</w:t>
      </w:r>
      <w:r w:rsidRPr="005C0F59">
        <w:rPr>
          <w:color w:val="000000"/>
        </w:rPr>
        <w:t>. Porto Alegre: Grupo A,</w:t>
      </w:r>
      <w:r w:rsidRPr="005C0F59">
        <w:rPr>
          <w:color w:val="000000"/>
        </w:rPr>
        <w:tab/>
        <w:t>2018.</w:t>
      </w:r>
      <w:r w:rsidR="003C0B57" w:rsidRPr="005C0F59">
        <w:rPr>
          <w:color w:val="000000"/>
        </w:rPr>
        <w:t xml:space="preserve"> </w:t>
      </w:r>
      <w:r w:rsidRPr="005C0F59">
        <w:rPr>
          <w:color w:val="000000"/>
        </w:rPr>
        <w:t>9788582604540.</w:t>
      </w:r>
      <w:r w:rsidRPr="005C0F59">
        <w:rPr>
          <w:color w:val="000000"/>
        </w:rPr>
        <w:tab/>
        <w:t>Disponível</w:t>
      </w:r>
      <w:r w:rsidRPr="005C0F59">
        <w:rPr>
          <w:color w:val="000000"/>
        </w:rPr>
        <w:tab/>
        <w:t>em: https://integrada.minhabiblioteca.com.br/#/books/9788582604540/. Acesso em: 21 set. 2021.</w:t>
      </w:r>
    </w:p>
    <w:p w14:paraId="13FED8DA" w14:textId="0DCD8FE6"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WHITE, F. M. </w:t>
      </w:r>
      <w:r w:rsidRPr="005C0F59">
        <w:rPr>
          <w:b/>
          <w:color w:val="000000"/>
        </w:rPr>
        <w:t>Mecânica dos Fluidos</w:t>
      </w:r>
      <w:r w:rsidRPr="005C0F59">
        <w:rPr>
          <w:color w:val="000000"/>
        </w:rPr>
        <w:t>. Porto Alegre: Grupo A, 2018. 9788580556070.</w:t>
      </w:r>
      <w:r w:rsidR="003C0B57" w:rsidRPr="005C0F59">
        <w:rPr>
          <w:color w:val="000000"/>
        </w:rPr>
        <w:t xml:space="preserve"> </w:t>
      </w:r>
      <w:r w:rsidRPr="005C0F59">
        <w:rPr>
          <w:color w:val="000000"/>
        </w:rPr>
        <w:t>Disponível</w:t>
      </w:r>
      <w:r w:rsidRPr="005C0F59">
        <w:rPr>
          <w:color w:val="000000"/>
        </w:rPr>
        <w:tab/>
        <w:t>em: https://integrada.minhabiblioteca.com.br/#/books/9788580556070/. Acesso em: 21 set. 2021.</w:t>
      </w:r>
    </w:p>
    <w:p w14:paraId="32D1E4AF" w14:textId="44433952" w:rsidR="000F3D0E" w:rsidRPr="005C0F59" w:rsidRDefault="00000000">
      <w:pPr>
        <w:tabs>
          <w:tab w:val="left" w:pos="9072"/>
        </w:tabs>
        <w:spacing w:before="1"/>
        <w:jc w:val="both"/>
      </w:pPr>
      <w:r w:rsidRPr="005C0F59">
        <w:t xml:space="preserve">YOUNG, D. F. </w:t>
      </w:r>
      <w:r w:rsidRPr="005C0F59">
        <w:rPr>
          <w:b/>
        </w:rPr>
        <w:t>Uma introdução concisa à mecânica dos fluidos</w:t>
      </w:r>
      <w:r w:rsidRPr="005C0F59">
        <w:t>. São Paulo: Editora Blucher, 2005.</w:t>
      </w:r>
      <w:r w:rsidR="003C0B57" w:rsidRPr="005C0F59">
        <w:t xml:space="preserve"> </w:t>
      </w:r>
      <w:r w:rsidRPr="005C0F59">
        <w:t>9788521215509. Disponível em: https://integrada.minhabiblioteca.com.br/#/books/9788521215509/. Acesso em: 21 set. 2021.</w:t>
      </w:r>
    </w:p>
    <w:p w14:paraId="393EDDF9" w14:textId="70AE5AA3" w:rsidR="000F3D0E" w:rsidRPr="005C0F59" w:rsidRDefault="00000000">
      <w:pPr>
        <w:tabs>
          <w:tab w:val="left" w:pos="1276"/>
        </w:tabs>
        <w:spacing w:line="276" w:lineRule="auto"/>
        <w:jc w:val="both"/>
      </w:pPr>
      <w:r w:rsidRPr="005C0F59">
        <w:t>YOUNG, D. F. Uma introdução concisa à mecânica dos fluidos. São Paulo: Editora Blucher, 2005.</w:t>
      </w:r>
      <w:r w:rsidR="003C0B57" w:rsidRPr="005C0F59">
        <w:t xml:space="preserve"> </w:t>
      </w:r>
      <w:r w:rsidRPr="005C0F59">
        <w:t>9788521215509. Disponível em: https://integrada.minhabiblioteca.com.br/#/books/9788521215509/. Acesso em: 21 set. 2021.</w:t>
      </w:r>
    </w:p>
    <w:p w14:paraId="3BD66F7A" w14:textId="77777777" w:rsidR="000F3D0E" w:rsidRPr="005C0F59" w:rsidRDefault="00000000">
      <w:pPr>
        <w:tabs>
          <w:tab w:val="left" w:pos="1276"/>
        </w:tabs>
        <w:spacing w:line="276" w:lineRule="auto"/>
        <w:jc w:val="both"/>
      </w:pPr>
      <w:r w:rsidRPr="005C0F59">
        <w:t xml:space="preserve"> </w:t>
      </w:r>
    </w:p>
    <w:p w14:paraId="2C7F62E1" w14:textId="77777777" w:rsidR="000F3D0E" w:rsidRPr="005C0F59" w:rsidRDefault="00000000">
      <w:pPr>
        <w:tabs>
          <w:tab w:val="left" w:pos="1276"/>
        </w:tabs>
        <w:spacing w:line="276" w:lineRule="auto"/>
        <w:jc w:val="both"/>
      </w:pPr>
      <w:r w:rsidRPr="005C0F59">
        <w:rPr>
          <w:b/>
        </w:rPr>
        <w:t>Disciplina/Carga horária:</w:t>
      </w:r>
      <w:r w:rsidRPr="005C0F59">
        <w:t xml:space="preserve"> Desenho Arquitetônico – 60h –</w:t>
      </w:r>
    </w:p>
    <w:p w14:paraId="2E011720" w14:textId="77777777" w:rsidR="000F3D0E" w:rsidRPr="005C0F59" w:rsidRDefault="00000000">
      <w:pPr>
        <w:tabs>
          <w:tab w:val="left" w:pos="1276"/>
        </w:tabs>
        <w:spacing w:line="276" w:lineRule="auto"/>
        <w:jc w:val="both"/>
        <w:rPr>
          <w:b/>
        </w:rPr>
      </w:pPr>
      <w:r w:rsidRPr="005C0F59">
        <w:rPr>
          <w:b/>
        </w:rPr>
        <w:t>Ementa</w:t>
      </w:r>
    </w:p>
    <w:p w14:paraId="7AE0E1BD" w14:textId="77777777" w:rsidR="000F3D0E" w:rsidRPr="005C0F59" w:rsidRDefault="00000000">
      <w:pPr>
        <w:tabs>
          <w:tab w:val="left" w:pos="1276"/>
        </w:tabs>
        <w:spacing w:line="276" w:lineRule="auto"/>
        <w:jc w:val="both"/>
      </w:pPr>
      <w:r w:rsidRPr="005C0F59">
        <w:lastRenderedPageBreak/>
        <w:t>Estudo das etapas de um projeto arquitetônico executivo. Estudo das normas e legislação pertinentes. Representação técnica de projeto: plantas, cortes, vistas e detalhamentos. Introdução ao Desenho Universal. Práticas do Desenho Universal. Acessibilidade das Edificações (NBR 9050/2004)</w:t>
      </w:r>
    </w:p>
    <w:p w14:paraId="20411BEE" w14:textId="77777777" w:rsidR="000F3D0E" w:rsidRPr="005C0F59" w:rsidRDefault="000F3D0E">
      <w:pPr>
        <w:tabs>
          <w:tab w:val="left" w:pos="1276"/>
        </w:tabs>
        <w:spacing w:line="276" w:lineRule="auto"/>
        <w:jc w:val="both"/>
      </w:pPr>
    </w:p>
    <w:p w14:paraId="7CD92E22" w14:textId="77777777" w:rsidR="000F3D0E" w:rsidRPr="005C0F59" w:rsidRDefault="00000000">
      <w:pPr>
        <w:tabs>
          <w:tab w:val="left" w:pos="1276"/>
        </w:tabs>
        <w:spacing w:line="276" w:lineRule="auto"/>
        <w:jc w:val="both"/>
        <w:rPr>
          <w:b/>
        </w:rPr>
      </w:pPr>
      <w:r w:rsidRPr="005C0F59">
        <w:rPr>
          <w:b/>
        </w:rPr>
        <w:t>Bibliografia básica</w:t>
      </w:r>
    </w:p>
    <w:p w14:paraId="32CBC2CB" w14:textId="77777777" w:rsidR="000F3D0E" w:rsidRPr="005C0F59" w:rsidRDefault="000F3D0E">
      <w:pPr>
        <w:tabs>
          <w:tab w:val="left" w:pos="1276"/>
        </w:tabs>
        <w:spacing w:line="276" w:lineRule="auto"/>
        <w:jc w:val="both"/>
      </w:pPr>
    </w:p>
    <w:p w14:paraId="4DFCA3B6"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BREDA, G.; SANTOS, K.C.P.D. </w:t>
      </w:r>
      <w:r w:rsidRPr="005C0F59">
        <w:rPr>
          <w:b/>
          <w:color w:val="000000"/>
        </w:rPr>
        <w:t>Desenho assistido por computador</w:t>
      </w:r>
      <w:r w:rsidRPr="005C0F59">
        <w:rPr>
          <w:color w:val="000000"/>
        </w:rPr>
        <w:t>. Porto Alegre: Grupo A, 2019. 9788595021914. Disponível em: https://integrada.minhabiblioteca.com.br/#/books/9788595021914/. Acesso em: 21 set. 2021.</w:t>
      </w:r>
    </w:p>
    <w:p w14:paraId="70215F45" w14:textId="77777777" w:rsidR="000F3D0E" w:rsidRPr="005C0F59" w:rsidRDefault="00000000">
      <w:pPr>
        <w:tabs>
          <w:tab w:val="left" w:pos="9072"/>
        </w:tabs>
        <w:jc w:val="both"/>
      </w:pPr>
      <w:r w:rsidRPr="005C0F59">
        <w:t xml:space="preserve">CAMPOS NETTO, C. </w:t>
      </w:r>
      <w:r w:rsidRPr="005C0F59">
        <w:rPr>
          <w:b/>
        </w:rPr>
        <w:t>Desenho Arquitetônico e Design de Interiores</w:t>
      </w:r>
      <w:r w:rsidRPr="005C0F59">
        <w:t>. São Paulo: Editora Saraiva, 2014. 9788536519678. Disponível em: https://integrada.minhabiblioteca.com.br/#/books/9788536519678/. Acesso em: 21 set. 2021.</w:t>
      </w:r>
    </w:p>
    <w:p w14:paraId="4B50D852" w14:textId="77777777" w:rsidR="000F3D0E" w:rsidRPr="005C0F59" w:rsidRDefault="00000000">
      <w:pPr>
        <w:tabs>
          <w:tab w:val="left" w:pos="9072"/>
        </w:tabs>
        <w:jc w:val="both"/>
      </w:pPr>
      <w:r w:rsidRPr="005C0F59">
        <w:t xml:space="preserve">CREA-SC, </w:t>
      </w:r>
      <w:r w:rsidRPr="005C0F59">
        <w:rPr>
          <w:b/>
        </w:rPr>
        <w:t>Comissão de Acessibilidade. Cartilha de Orientação, Implementação do Decreto 5.296/04</w:t>
      </w:r>
      <w:r w:rsidRPr="005C0F59">
        <w:t>. 2015. Disponível em:&lt; https://portal.crea-sc.org.br/wp-content/uploads/2018/08/CARTILHA_JULHO_2018_NOVO_LAYOUT_WEB.pdf &gt;. Acesso em: 20 set. 2021.</w:t>
      </w:r>
    </w:p>
    <w:p w14:paraId="77879E2C"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DORNELES, Vanessa Goulart; AFONSO, Sonia; ELY, Vera Helena Moro Bins. O desenho universal em espaços abertos: uma reflexão sobre o processo de projeto. </w:t>
      </w:r>
      <w:r w:rsidRPr="005C0F59">
        <w:rPr>
          <w:b/>
          <w:color w:val="000000"/>
        </w:rPr>
        <w:t>Gestão &amp; Tecnologia de Projetos</w:t>
      </w:r>
      <w:r w:rsidRPr="005C0F59">
        <w:rPr>
          <w:color w:val="000000"/>
        </w:rPr>
        <w:t>, v. 1, n. 8, p. 55-55, 2013. Disponível em: &lt; https:/</w:t>
      </w:r>
      <w:hyperlink r:id="rId58">
        <w:r w:rsidRPr="005C0F59">
          <w:rPr>
            <w:color w:val="000000"/>
          </w:rPr>
          <w:t>/www.revistas.usp.br/g</w:t>
        </w:r>
      </w:hyperlink>
      <w:r w:rsidRPr="005C0F59">
        <w:rPr>
          <w:color w:val="000000"/>
        </w:rPr>
        <w:t>e</w:t>
      </w:r>
      <w:hyperlink r:id="rId59">
        <w:r w:rsidRPr="005C0F59">
          <w:rPr>
            <w:color w:val="000000"/>
          </w:rPr>
          <w:t>staodeprojetos/article/view/62203/65031</w:t>
        </w:r>
      </w:hyperlink>
      <w:r w:rsidRPr="005C0F59">
        <w:rPr>
          <w:color w:val="000000"/>
        </w:rPr>
        <w:t>&gt;. Acesso em: 20 set. 2021.</w:t>
      </w:r>
    </w:p>
    <w:p w14:paraId="28CBFCC4" w14:textId="77777777" w:rsidR="000F3D0E" w:rsidRPr="005C0F59" w:rsidRDefault="00000000">
      <w:pPr>
        <w:tabs>
          <w:tab w:val="left" w:pos="1276"/>
        </w:tabs>
        <w:spacing w:line="276" w:lineRule="auto"/>
        <w:jc w:val="both"/>
      </w:pPr>
      <w:r w:rsidRPr="005C0F59">
        <w:t xml:space="preserve">LEAKE, J. M.; BORGERSON, J. L. </w:t>
      </w:r>
      <w:r w:rsidRPr="005C0F59">
        <w:rPr>
          <w:b/>
        </w:rPr>
        <w:t>Manual de Desenho Técnico para Engenharia - Desenho, Modelagem e Visualização</w:t>
      </w:r>
      <w:r w:rsidRPr="005C0F59">
        <w:t>. 2. ed. Rio de Janeiro: Grupo GEN, 2015. 978-85-216-2753-1. Disponível em: https://integrada.minhabiblioteca.com.br/#/books/978-85-216-2753-1/. Acesso em: 20 set. 2021.</w:t>
      </w:r>
    </w:p>
    <w:p w14:paraId="34ACAB91" w14:textId="77777777" w:rsidR="000F3D0E" w:rsidRPr="005C0F59" w:rsidRDefault="000F3D0E">
      <w:pPr>
        <w:tabs>
          <w:tab w:val="left" w:pos="1276"/>
        </w:tabs>
        <w:spacing w:line="276" w:lineRule="auto"/>
        <w:jc w:val="both"/>
      </w:pPr>
    </w:p>
    <w:p w14:paraId="5F3EB4A3" w14:textId="77777777" w:rsidR="000F3D0E" w:rsidRPr="005C0F59" w:rsidRDefault="00000000">
      <w:pPr>
        <w:tabs>
          <w:tab w:val="left" w:pos="1276"/>
        </w:tabs>
        <w:spacing w:line="276" w:lineRule="auto"/>
        <w:jc w:val="both"/>
        <w:rPr>
          <w:b/>
        </w:rPr>
      </w:pPr>
      <w:r w:rsidRPr="005C0F59">
        <w:rPr>
          <w:b/>
        </w:rPr>
        <w:t>Bibliografia complementar</w:t>
      </w:r>
    </w:p>
    <w:p w14:paraId="03A4BEB0" w14:textId="77777777" w:rsidR="000F3D0E" w:rsidRPr="005C0F59" w:rsidRDefault="000F3D0E">
      <w:pPr>
        <w:tabs>
          <w:tab w:val="left" w:pos="1276"/>
        </w:tabs>
        <w:spacing w:line="276" w:lineRule="auto"/>
        <w:jc w:val="both"/>
        <w:rPr>
          <w:b/>
        </w:rPr>
      </w:pPr>
    </w:p>
    <w:p w14:paraId="623427DF" w14:textId="5DC9D726"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ABRANTES, J.; FILGUEIRAS FILHO, C. A. Série Educação Profissional- Desenho Técnico Básico - Teoria e Prática. Rio de Janeiro: Grupo GEN, 2018. 9788521635741. Disponível</w:t>
      </w:r>
      <w:r w:rsidR="003C0B57" w:rsidRPr="005C0F59">
        <w:rPr>
          <w:color w:val="000000"/>
        </w:rPr>
        <w:t xml:space="preserve"> </w:t>
      </w:r>
      <w:r w:rsidRPr="005C0F59">
        <w:rPr>
          <w:color w:val="000000"/>
        </w:rPr>
        <w:t>em: https://integrada.minhabiblioteca.com.br/#/books/9788521635741/. Acesso em: 20 set. 2021.</w:t>
      </w:r>
    </w:p>
    <w:p w14:paraId="05EA9039" w14:textId="77777777" w:rsidR="000F3D0E" w:rsidRPr="005C0F59" w:rsidRDefault="00000000">
      <w:pPr>
        <w:tabs>
          <w:tab w:val="left" w:pos="9072"/>
        </w:tabs>
        <w:jc w:val="both"/>
        <w:rPr>
          <w:b/>
        </w:rPr>
      </w:pPr>
      <w:r w:rsidRPr="005C0F59">
        <w:t xml:space="preserve">ARLINDO, S.; TAVARES, R.C.; JOÁO, D.; LUÍS, S. </w:t>
      </w:r>
      <w:r w:rsidRPr="005C0F59">
        <w:rPr>
          <w:b/>
        </w:rPr>
        <w:t>Desenho Técnico Moderno</w:t>
      </w:r>
      <w:r w:rsidRPr="005C0F59">
        <w:t>. 4. ed. Rio de Janeiro: Grupo GEN, 2006. 978-85-216-2739-5. Disponível em: https://integrada.minhabiblioteca.com.br/#/books/978-85-216- 2739-5/. Acesso em: 20 set. 2021.</w:t>
      </w:r>
    </w:p>
    <w:p w14:paraId="12AB9800" w14:textId="46536497"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CRUZ, M.D. D. </w:t>
      </w:r>
      <w:r w:rsidRPr="005C0F59">
        <w:rPr>
          <w:b/>
          <w:color w:val="000000"/>
        </w:rPr>
        <w:t>Desenho Técnico</w:t>
      </w:r>
      <w:r w:rsidRPr="005C0F59">
        <w:rPr>
          <w:color w:val="000000"/>
        </w:rPr>
        <w:t>. São Paulo: Editora Saraiva, 2014. 9788536518343.</w:t>
      </w:r>
      <w:r w:rsidR="003C0B57" w:rsidRPr="005C0F59">
        <w:rPr>
          <w:color w:val="000000"/>
        </w:rPr>
        <w:t xml:space="preserve"> </w:t>
      </w:r>
      <w:r w:rsidRPr="005C0F59">
        <w:rPr>
          <w:color w:val="000000"/>
        </w:rPr>
        <w:t>Disponível</w:t>
      </w:r>
      <w:r w:rsidRPr="005C0F59">
        <w:rPr>
          <w:color w:val="000000"/>
        </w:rPr>
        <w:tab/>
        <w:t>em: https://integrada.minhabiblioteca.com.br/#/books/9788536518343/. Acesso em: 20 set. 2021.</w:t>
      </w:r>
    </w:p>
    <w:p w14:paraId="5BF301CE" w14:textId="77777777" w:rsidR="000F3D0E" w:rsidRPr="005C0F59" w:rsidRDefault="00000000">
      <w:pPr>
        <w:tabs>
          <w:tab w:val="left" w:pos="9072"/>
        </w:tabs>
        <w:jc w:val="both"/>
      </w:pPr>
      <w:r w:rsidRPr="005C0F59">
        <w:t xml:space="preserve">FREGOLENTE, Rosana. </w:t>
      </w:r>
      <w:r w:rsidRPr="005C0F59">
        <w:rPr>
          <w:b/>
        </w:rPr>
        <w:t>Caracterização da acessibilidade em espaços públicos: a ergonomia e o desenho universal contribuindo para a mobilidade de pessoas portadoras de necessidades especiais: estudo de casos</w:t>
      </w:r>
      <w:r w:rsidRPr="005C0F59">
        <w:t>. 2008. xv, 112 f. Dissertação (mestrado) - Universidade Estadual Paulista, Faculdade de Arquitetura, Artes e Comunicação, 2008. Disponível em:</w:t>
      </w:r>
    </w:p>
    <w:p w14:paraId="14991275"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&lt;</w:t>
      </w:r>
      <w:hyperlink r:id="rId60">
        <w:r w:rsidRPr="005C0F59">
          <w:rPr>
            <w:color w:val="000000"/>
          </w:rPr>
          <w:t>http://hdl.handle.net/11449/89760</w:t>
        </w:r>
      </w:hyperlink>
      <w:r w:rsidRPr="005C0F59">
        <w:rPr>
          <w:color w:val="000000"/>
        </w:rPr>
        <w:t>&gt;. Acesso em: 20 set. 2021.</w:t>
      </w:r>
    </w:p>
    <w:p w14:paraId="0E468169" w14:textId="1F23D7F6" w:rsidR="000F3D0E" w:rsidRPr="005C0F59" w:rsidRDefault="00000000" w:rsidP="003C0B57">
      <w:pPr>
        <w:tabs>
          <w:tab w:val="left" w:pos="9072"/>
        </w:tabs>
        <w:jc w:val="both"/>
      </w:pPr>
      <w:r w:rsidRPr="005C0F59">
        <w:t xml:space="preserve">MARTIN, Claudia Maria. </w:t>
      </w:r>
      <w:r w:rsidRPr="005C0F59">
        <w:rPr>
          <w:b/>
        </w:rPr>
        <w:t>Desenho universal e a NBR 9050:2004: contribuições para projetos de arquitetura</w:t>
      </w:r>
      <w:r w:rsidRPr="005C0F59">
        <w:t xml:space="preserve">. 2013. 189 p. Dissertação (mestrado) - Universidade Estadual de </w:t>
      </w:r>
      <w:r w:rsidRPr="005C0F59">
        <w:lastRenderedPageBreak/>
        <w:t>Campinas, Faculdade de Engenharia Civil, Arquitetura e Urbanismo, Campinas, SP. Disponível em:</w:t>
      </w:r>
      <w:r w:rsidR="003C0B57" w:rsidRPr="005C0F59">
        <w:t xml:space="preserve"> </w:t>
      </w:r>
      <w:r w:rsidRPr="005C0F59">
        <w:rPr>
          <w:color w:val="000000"/>
        </w:rPr>
        <w:t>&lt;</w:t>
      </w:r>
      <w:hyperlink r:id="rId61">
        <w:r w:rsidRPr="005C0F59">
          <w:rPr>
            <w:color w:val="000000"/>
          </w:rPr>
          <w:t>http://www.repositorio.unicamp.br/handle/REPOSIP/258574</w:t>
        </w:r>
      </w:hyperlink>
      <w:r w:rsidRPr="005C0F59">
        <w:rPr>
          <w:color w:val="000000"/>
        </w:rPr>
        <w:t>&gt;. Acesso em: 20 set. 2021.</w:t>
      </w:r>
    </w:p>
    <w:p w14:paraId="41DF5743" w14:textId="29678F67"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MONTENEGRO, G. A. </w:t>
      </w:r>
      <w:r w:rsidRPr="005C0F59">
        <w:rPr>
          <w:b/>
          <w:color w:val="000000"/>
        </w:rPr>
        <w:t>Desenho arquitetônico</w:t>
      </w:r>
      <w:r w:rsidRPr="005C0F59">
        <w:rPr>
          <w:color w:val="000000"/>
        </w:rPr>
        <w:t>. São Paulo: Editora Blucher, 2001.</w:t>
      </w:r>
      <w:r w:rsidR="003C0B57" w:rsidRPr="005C0F59">
        <w:rPr>
          <w:color w:val="000000"/>
        </w:rPr>
        <w:t xml:space="preserve"> </w:t>
      </w:r>
      <w:r w:rsidRPr="005C0F59">
        <w:rPr>
          <w:color w:val="000000"/>
        </w:rPr>
        <w:t>9788521214878.</w:t>
      </w:r>
      <w:r w:rsidRPr="005C0F59">
        <w:rPr>
          <w:color w:val="000000"/>
        </w:rPr>
        <w:tab/>
        <w:t>Disponível</w:t>
      </w:r>
      <w:r w:rsidRPr="005C0F59">
        <w:rPr>
          <w:color w:val="000000"/>
        </w:rPr>
        <w:tab/>
        <w:t>em: https://integrada.minhabiblioteca.com.br/#/books/9788521214878/. Acesso em: 21 set. 2021.</w:t>
      </w:r>
    </w:p>
    <w:p w14:paraId="30236F12" w14:textId="77777777" w:rsidR="000F3D0E" w:rsidRPr="005C0F59" w:rsidRDefault="00000000">
      <w:pPr>
        <w:tabs>
          <w:tab w:val="left" w:pos="9072"/>
        </w:tabs>
        <w:jc w:val="both"/>
      </w:pPr>
      <w:r w:rsidRPr="005C0F59">
        <w:t xml:space="preserve">MORIOKA, C.A.; CRUZ, M.D.D. </w:t>
      </w:r>
      <w:r w:rsidRPr="005C0F59">
        <w:rPr>
          <w:b/>
        </w:rPr>
        <w:t>Desenho Técnico - Medidas e Representação Gráfica</w:t>
      </w:r>
      <w:r w:rsidRPr="005C0F59">
        <w:t>. São Paulo: Editora Saraiva, 2014. 9788536518350. Disponível em: https://integrada.minhabiblioteca.com.br/#/books/9788536518350/. Acesso em: 20 set. 2021.</w:t>
      </w:r>
    </w:p>
    <w:p w14:paraId="5A68D530" w14:textId="77777777" w:rsidR="000F3D0E" w:rsidRPr="005C0F59" w:rsidRDefault="00000000">
      <w:pPr>
        <w:tabs>
          <w:tab w:val="left" w:pos="1276"/>
        </w:tabs>
        <w:spacing w:line="276" w:lineRule="auto"/>
        <w:jc w:val="both"/>
      </w:pPr>
      <w:r w:rsidRPr="005C0F59">
        <w:t xml:space="preserve"> </w:t>
      </w:r>
    </w:p>
    <w:p w14:paraId="02C76F81" w14:textId="77777777" w:rsidR="000F3D0E" w:rsidRPr="005C0F59" w:rsidRDefault="000F3D0E">
      <w:pPr>
        <w:pStyle w:val="Ttulo"/>
        <w:tabs>
          <w:tab w:val="left" w:pos="1276"/>
        </w:tabs>
        <w:spacing w:line="276" w:lineRule="auto"/>
        <w:jc w:val="both"/>
      </w:pPr>
      <w:bookmarkStart w:id="144" w:name="_heading=h.3g6yksp" w:colFirst="0" w:colLast="0"/>
      <w:bookmarkEnd w:id="144"/>
    </w:p>
    <w:p w14:paraId="380D4BE8" w14:textId="77777777" w:rsidR="000F3D0E" w:rsidRPr="005C0F59" w:rsidRDefault="000F3D0E">
      <w:pPr>
        <w:pStyle w:val="Ttulo"/>
        <w:tabs>
          <w:tab w:val="left" w:pos="1276"/>
        </w:tabs>
        <w:spacing w:line="276" w:lineRule="auto"/>
        <w:jc w:val="both"/>
      </w:pPr>
      <w:bookmarkStart w:id="145" w:name="_heading=h.1vc8v0i" w:colFirst="0" w:colLast="0"/>
      <w:bookmarkEnd w:id="145"/>
    </w:p>
    <w:p w14:paraId="7125C4EB" w14:textId="77777777" w:rsidR="000F3D0E" w:rsidRPr="005C0F59" w:rsidRDefault="00000000">
      <w:pPr>
        <w:shd w:val="clear" w:color="auto" w:fill="D5DCE4"/>
        <w:jc w:val="both"/>
        <w:rPr>
          <w:b/>
          <w:color w:val="001F5F"/>
        </w:rPr>
      </w:pPr>
      <w:bookmarkStart w:id="146" w:name="_heading=h.4fbwdob" w:colFirst="0" w:colLast="0"/>
      <w:bookmarkEnd w:id="146"/>
      <w:r w:rsidRPr="005C0F59">
        <w:rPr>
          <w:b/>
          <w:color w:val="001F5F"/>
        </w:rPr>
        <w:t>4º SEMESTRE</w:t>
      </w:r>
    </w:p>
    <w:p w14:paraId="510060B5" w14:textId="77777777" w:rsidR="000F3D0E" w:rsidRPr="005C0F59" w:rsidRDefault="000F3D0E">
      <w:pPr>
        <w:tabs>
          <w:tab w:val="left" w:pos="1276"/>
        </w:tabs>
        <w:jc w:val="both"/>
      </w:pPr>
    </w:p>
    <w:p w14:paraId="168AEAFB" w14:textId="77777777" w:rsidR="000F3D0E" w:rsidRPr="005C0F59" w:rsidRDefault="000F3D0E">
      <w:pPr>
        <w:tabs>
          <w:tab w:val="left" w:pos="1276"/>
        </w:tabs>
        <w:jc w:val="both"/>
      </w:pPr>
    </w:p>
    <w:p w14:paraId="6A654FE2" w14:textId="77777777" w:rsidR="000F3D0E" w:rsidRPr="005C0F59" w:rsidRDefault="00000000">
      <w:pPr>
        <w:tabs>
          <w:tab w:val="left" w:pos="1276"/>
        </w:tabs>
        <w:spacing w:line="276" w:lineRule="auto"/>
        <w:jc w:val="both"/>
      </w:pPr>
      <w:r w:rsidRPr="005C0F59">
        <w:t xml:space="preserve"> </w:t>
      </w:r>
    </w:p>
    <w:p w14:paraId="4BB693DA" w14:textId="77777777" w:rsidR="000F3D0E" w:rsidRPr="005C0F59" w:rsidRDefault="00000000">
      <w:pPr>
        <w:tabs>
          <w:tab w:val="left" w:pos="1276"/>
        </w:tabs>
        <w:spacing w:line="276" w:lineRule="auto"/>
        <w:jc w:val="both"/>
      </w:pPr>
      <w:r w:rsidRPr="005C0F59">
        <w:rPr>
          <w:b/>
        </w:rPr>
        <w:t>Disciplina/Carga horária:</w:t>
      </w:r>
      <w:r w:rsidRPr="005C0F59">
        <w:t xml:space="preserve"> Processos Organizacionais – 60h</w:t>
      </w:r>
    </w:p>
    <w:p w14:paraId="3652EA9D" w14:textId="77777777" w:rsidR="000F3D0E" w:rsidRPr="005C0F59" w:rsidRDefault="00000000">
      <w:pPr>
        <w:tabs>
          <w:tab w:val="left" w:pos="1276"/>
        </w:tabs>
        <w:spacing w:line="276" w:lineRule="auto"/>
        <w:jc w:val="both"/>
        <w:rPr>
          <w:b/>
        </w:rPr>
      </w:pPr>
      <w:r w:rsidRPr="005C0F59">
        <w:rPr>
          <w:b/>
        </w:rPr>
        <w:t>Ementa</w:t>
      </w:r>
    </w:p>
    <w:p w14:paraId="25FF4967" w14:textId="77777777" w:rsidR="000F3D0E" w:rsidRPr="005C0F59" w:rsidRDefault="00000000">
      <w:pPr>
        <w:tabs>
          <w:tab w:val="left" w:pos="1276"/>
        </w:tabs>
        <w:spacing w:line="276" w:lineRule="auto"/>
        <w:jc w:val="both"/>
      </w:pPr>
      <w:r w:rsidRPr="005C0F59">
        <w:t>Compreensão dos processos organizacionais no ambiente corporativo, com a identificação dos modos de mapeamento e sistematização do seu aperfeiçoamento para o atendimento de demandas múltiplas e heterogêneas, contribuindo com a gestão das organizações. Elementos de macro e microeconomia.</w:t>
      </w:r>
    </w:p>
    <w:p w14:paraId="4DAFA904" w14:textId="77777777" w:rsidR="000F3D0E" w:rsidRPr="005C0F59" w:rsidRDefault="000F3D0E">
      <w:pPr>
        <w:tabs>
          <w:tab w:val="left" w:pos="1276"/>
        </w:tabs>
        <w:spacing w:line="276" w:lineRule="auto"/>
        <w:jc w:val="both"/>
      </w:pPr>
    </w:p>
    <w:p w14:paraId="66F3EBEC" w14:textId="77777777" w:rsidR="000F3D0E" w:rsidRPr="005C0F59" w:rsidRDefault="00000000">
      <w:pPr>
        <w:tabs>
          <w:tab w:val="left" w:pos="1276"/>
        </w:tabs>
        <w:spacing w:line="276" w:lineRule="auto"/>
        <w:jc w:val="both"/>
        <w:rPr>
          <w:b/>
        </w:rPr>
      </w:pPr>
      <w:r w:rsidRPr="005C0F59">
        <w:rPr>
          <w:b/>
        </w:rPr>
        <w:t>Bibliografia básica</w:t>
      </w:r>
    </w:p>
    <w:p w14:paraId="36AEA509" w14:textId="06D1262A" w:rsidR="000F3D0E" w:rsidRPr="005C0F59" w:rsidRDefault="00000000">
      <w:pPr>
        <w:tabs>
          <w:tab w:val="left" w:pos="2230"/>
          <w:tab w:val="left" w:pos="5561"/>
          <w:tab w:val="left" w:pos="8205"/>
          <w:tab w:val="left" w:pos="9072"/>
        </w:tabs>
        <w:jc w:val="both"/>
      </w:pPr>
      <w:r w:rsidRPr="005C0F59">
        <w:t xml:space="preserve">BARROS NETO, J. P. de (ORG.). </w:t>
      </w:r>
      <w:r w:rsidRPr="005C0F59">
        <w:rPr>
          <w:b/>
        </w:rPr>
        <w:t>Administração - Fundamentos da Administração - Empreendedora e Competitiva</w:t>
      </w:r>
      <w:r w:rsidRPr="005C0F59">
        <w:t>. Rio de Janeiro: Grupo GEN, 2018.</w:t>
      </w:r>
      <w:r w:rsidR="003C0B57" w:rsidRPr="005C0F59">
        <w:t xml:space="preserve"> </w:t>
      </w:r>
      <w:r w:rsidRPr="005C0F59">
        <w:t>9788597016284.</w:t>
      </w:r>
      <w:r w:rsidR="003C0B57" w:rsidRPr="005C0F59">
        <w:t xml:space="preserve"> </w:t>
      </w:r>
      <w:r w:rsidRPr="005C0F59">
        <w:t>Disponível</w:t>
      </w:r>
      <w:r w:rsidRPr="005C0F59">
        <w:tab/>
        <w:t>em: https://integrada.minhabiblioteca.com.br/#/books/9788597016284/. Acesso em: 21 set. 2021.</w:t>
      </w:r>
    </w:p>
    <w:p w14:paraId="64FE1E1D" w14:textId="6086944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CHIAVENATO, Idalberto. </w:t>
      </w:r>
      <w:r w:rsidRPr="005C0F59">
        <w:rPr>
          <w:b/>
          <w:color w:val="000000"/>
        </w:rPr>
        <w:t>Fundamentos de Administração</w:t>
      </w:r>
      <w:r w:rsidRPr="005C0F59">
        <w:rPr>
          <w:color w:val="000000"/>
        </w:rPr>
        <w:t>. Rio de Janeiro: Grupo GEN, 2021.</w:t>
      </w:r>
      <w:r w:rsidR="003C0B57" w:rsidRPr="005C0F59">
        <w:rPr>
          <w:color w:val="000000"/>
        </w:rPr>
        <w:t xml:space="preserve"> </w:t>
      </w:r>
      <w:r w:rsidRPr="005C0F59">
        <w:rPr>
          <w:color w:val="000000"/>
        </w:rPr>
        <w:t>9788597027549. Disponível em: https://integrada.minhabiblioteca.com.br/#/books/9788597027549/. Acesso em: 21 set. 2021.</w:t>
      </w:r>
    </w:p>
    <w:p w14:paraId="03D62232" w14:textId="01AAE433"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JÚNIOR, C.F. F</w:t>
      </w:r>
      <w:r w:rsidRPr="005C0F59">
        <w:rPr>
          <w:b/>
          <w:color w:val="000000"/>
        </w:rPr>
        <w:t>. Administração moderna</w:t>
      </w:r>
      <w:r w:rsidRPr="005C0F59">
        <w:rPr>
          <w:color w:val="000000"/>
        </w:rPr>
        <w:t>. São Paulo: Editora Saraiva, 2018. 9788553131389.</w:t>
      </w:r>
      <w:r w:rsidR="003C0B57" w:rsidRPr="005C0F59">
        <w:rPr>
          <w:color w:val="000000"/>
        </w:rPr>
        <w:t xml:space="preserve"> </w:t>
      </w:r>
      <w:r w:rsidRPr="005C0F59">
        <w:rPr>
          <w:color w:val="000000"/>
        </w:rPr>
        <w:t>Disponível</w:t>
      </w:r>
      <w:r w:rsidRPr="005C0F59">
        <w:rPr>
          <w:color w:val="000000"/>
        </w:rPr>
        <w:tab/>
        <w:t>em: https://integrada.minhabiblioteca.com.br/#/books/9788553131389/. Acesso em: 21 set. 2021.</w:t>
      </w:r>
    </w:p>
    <w:p w14:paraId="48EA7B9B" w14:textId="77777777" w:rsidR="000F3D0E" w:rsidRPr="005C0F59" w:rsidRDefault="000F3D0E">
      <w:pPr>
        <w:tabs>
          <w:tab w:val="left" w:pos="1276"/>
        </w:tabs>
        <w:spacing w:line="276" w:lineRule="auto"/>
        <w:jc w:val="both"/>
      </w:pPr>
    </w:p>
    <w:p w14:paraId="6694BFEC" w14:textId="77777777" w:rsidR="000F3D0E" w:rsidRPr="005C0F59" w:rsidRDefault="00000000">
      <w:pPr>
        <w:tabs>
          <w:tab w:val="left" w:pos="1276"/>
        </w:tabs>
        <w:spacing w:line="276" w:lineRule="auto"/>
        <w:jc w:val="both"/>
        <w:rPr>
          <w:b/>
        </w:rPr>
      </w:pPr>
      <w:r w:rsidRPr="005C0F59">
        <w:rPr>
          <w:b/>
        </w:rPr>
        <w:t>Bibliografia complementar</w:t>
      </w:r>
    </w:p>
    <w:p w14:paraId="7393C00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CLEGG, S.; KORNBERGER, M.; PITSIS, T. </w:t>
      </w:r>
      <w:r w:rsidRPr="005C0F59">
        <w:rPr>
          <w:b/>
          <w:color w:val="000000"/>
        </w:rPr>
        <w:t>Administração e Organizações</w:t>
      </w:r>
      <w:r w:rsidRPr="005C0F59">
        <w:rPr>
          <w:color w:val="000000"/>
        </w:rPr>
        <w:t>. Porto Alegre: Grupo A, 2014. 9788577808304. Disponível em: https://integrada.minhabiblioteca.com.br/#/books/9788577808304/. Acesso em: 21 set. 2021.</w:t>
      </w:r>
    </w:p>
    <w:p w14:paraId="063B0A6A" w14:textId="09AC0EF1"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GUERRINI, F. </w:t>
      </w:r>
      <w:r w:rsidRPr="005C0F59">
        <w:rPr>
          <w:b/>
          <w:color w:val="000000"/>
        </w:rPr>
        <w:t>Administração para Engenheiros</w:t>
      </w:r>
      <w:r w:rsidRPr="005C0F59">
        <w:rPr>
          <w:color w:val="000000"/>
        </w:rPr>
        <w:t>. Rio de Janeiro: Grupo GEN, 2016.</w:t>
      </w:r>
      <w:r w:rsidR="003C0B57" w:rsidRPr="005C0F59">
        <w:rPr>
          <w:color w:val="000000"/>
        </w:rPr>
        <w:t xml:space="preserve"> </w:t>
      </w:r>
      <w:r w:rsidRPr="005C0F59">
        <w:rPr>
          <w:color w:val="000000"/>
        </w:rPr>
        <w:t>9788595154728.</w:t>
      </w:r>
      <w:r w:rsidRPr="005C0F59">
        <w:rPr>
          <w:color w:val="000000"/>
        </w:rPr>
        <w:tab/>
        <w:t>Disponível</w:t>
      </w:r>
      <w:r w:rsidRPr="005C0F59">
        <w:rPr>
          <w:color w:val="000000"/>
        </w:rPr>
        <w:tab/>
        <w:t>em: https://integrada.minhabiblioteca.com.br/#/books/9788595154728/. Acesso em: 21 set. 2021.</w:t>
      </w:r>
    </w:p>
    <w:p w14:paraId="220B42C6" w14:textId="5A02D4C2" w:rsidR="000F3D0E" w:rsidRPr="005C0F59" w:rsidRDefault="00000000">
      <w:pPr>
        <w:pBdr>
          <w:top w:val="nil"/>
          <w:left w:val="nil"/>
          <w:bottom w:val="nil"/>
          <w:right w:val="nil"/>
          <w:between w:val="nil"/>
        </w:pBdr>
        <w:tabs>
          <w:tab w:val="left" w:pos="1507"/>
          <w:tab w:val="left" w:pos="2469"/>
          <w:tab w:val="left" w:pos="3807"/>
          <w:tab w:val="left" w:pos="6346"/>
          <w:tab w:val="left" w:pos="8201"/>
          <w:tab w:val="left" w:pos="9072"/>
        </w:tabs>
        <w:spacing w:after="120"/>
        <w:jc w:val="both"/>
        <w:rPr>
          <w:color w:val="000000"/>
        </w:rPr>
      </w:pPr>
      <w:r w:rsidRPr="005C0F59">
        <w:rPr>
          <w:color w:val="000000"/>
        </w:rPr>
        <w:t xml:space="preserve">JONES, G. R.; GEORGE, J. M. </w:t>
      </w:r>
      <w:r w:rsidRPr="005C0F59">
        <w:rPr>
          <w:b/>
          <w:color w:val="000000"/>
        </w:rPr>
        <w:t>Administração Contemporânea</w:t>
      </w:r>
      <w:r w:rsidRPr="005C0F59">
        <w:rPr>
          <w:color w:val="000000"/>
        </w:rPr>
        <w:t>. Porto Alegre: Grupo</w:t>
      </w:r>
      <w:r w:rsidR="003C0B57" w:rsidRPr="005C0F59">
        <w:rPr>
          <w:color w:val="000000"/>
        </w:rPr>
        <w:t xml:space="preserve"> </w:t>
      </w:r>
      <w:r w:rsidRPr="005C0F59">
        <w:rPr>
          <w:color w:val="000000"/>
        </w:rPr>
        <w:t>A,</w:t>
      </w:r>
      <w:r w:rsidR="003C0B57" w:rsidRPr="005C0F59">
        <w:rPr>
          <w:color w:val="000000"/>
        </w:rPr>
        <w:t xml:space="preserve"> </w:t>
      </w:r>
      <w:r w:rsidRPr="005C0F59">
        <w:rPr>
          <w:color w:val="000000"/>
        </w:rPr>
        <w:t>2008.</w:t>
      </w:r>
      <w:r w:rsidR="003C0B57" w:rsidRPr="005C0F59">
        <w:rPr>
          <w:color w:val="000000"/>
        </w:rPr>
        <w:t xml:space="preserve"> </w:t>
      </w:r>
      <w:r w:rsidRPr="005C0F59">
        <w:rPr>
          <w:color w:val="000000"/>
        </w:rPr>
        <w:t>9788563308863.</w:t>
      </w:r>
      <w:r w:rsidRPr="005C0F59">
        <w:rPr>
          <w:color w:val="000000"/>
        </w:rPr>
        <w:tab/>
        <w:t>Disponível</w:t>
      </w:r>
      <w:r w:rsidRPr="005C0F59">
        <w:rPr>
          <w:color w:val="000000"/>
        </w:rPr>
        <w:tab/>
        <w:t>em: https://integrada.minhabiblioteca.com.br/#/books/9788563308863/. Acesso em: 21 set. 2021.</w:t>
      </w:r>
    </w:p>
    <w:p w14:paraId="250D7D99" w14:textId="23D2A5AC"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lastRenderedPageBreak/>
        <w:t xml:space="preserve">LACOMBE, F.J. M. </w:t>
      </w:r>
      <w:r w:rsidRPr="005C0F59">
        <w:rPr>
          <w:b/>
          <w:color w:val="000000"/>
        </w:rPr>
        <w:t>Administração fácil</w:t>
      </w:r>
      <w:r w:rsidRPr="005C0F59">
        <w:rPr>
          <w:color w:val="000000"/>
        </w:rPr>
        <w:t>. São Paulo: Editora Saraiva, 2007. 9788502144545.</w:t>
      </w:r>
      <w:r w:rsidR="003C0B57" w:rsidRPr="005C0F59">
        <w:rPr>
          <w:color w:val="000000"/>
        </w:rPr>
        <w:t xml:space="preserve"> </w:t>
      </w:r>
      <w:r w:rsidRPr="005C0F59">
        <w:rPr>
          <w:color w:val="000000"/>
        </w:rPr>
        <w:t>Disponível</w:t>
      </w:r>
      <w:r w:rsidRPr="005C0F59">
        <w:rPr>
          <w:color w:val="000000"/>
        </w:rPr>
        <w:tab/>
        <w:t>em: https://integrada.minhabiblioteca.com.br/#/books/9788502144545/. Acesso em: 21 set. 2021.</w:t>
      </w:r>
    </w:p>
    <w:p w14:paraId="11981DFE"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SCHERMERHORN Jr., J. R. </w:t>
      </w:r>
      <w:r w:rsidRPr="005C0F59">
        <w:rPr>
          <w:b/>
          <w:color w:val="000000"/>
        </w:rPr>
        <w:t>Administração - Conceitos Fundamentais</w:t>
      </w:r>
      <w:r w:rsidRPr="005C0F59">
        <w:rPr>
          <w:color w:val="000000"/>
        </w:rPr>
        <w:t>. Rio de Janeiro: Grupo GEN, 2005. 978-85-216-2365-6. Disponível em: https://integrada.minhabiblioteca.com.br/#/books/978-85-216-2365-6/. Acesso em: 21 set. 2021.</w:t>
      </w:r>
    </w:p>
    <w:p w14:paraId="13C350B9" w14:textId="77777777" w:rsidR="000F3D0E" w:rsidRPr="005C0F59" w:rsidRDefault="00000000">
      <w:pPr>
        <w:tabs>
          <w:tab w:val="left" w:pos="1276"/>
        </w:tabs>
        <w:spacing w:line="276" w:lineRule="auto"/>
        <w:jc w:val="both"/>
      </w:pPr>
      <w:r w:rsidRPr="005C0F59">
        <w:t xml:space="preserve"> </w:t>
      </w:r>
    </w:p>
    <w:p w14:paraId="46FC8C91" w14:textId="77777777" w:rsidR="000F3D0E" w:rsidRPr="005C0F59" w:rsidRDefault="00000000">
      <w:pPr>
        <w:tabs>
          <w:tab w:val="left" w:pos="1276"/>
        </w:tabs>
        <w:spacing w:line="276" w:lineRule="auto"/>
        <w:jc w:val="both"/>
      </w:pPr>
      <w:r w:rsidRPr="005C0F59">
        <w:rPr>
          <w:b/>
        </w:rPr>
        <w:t>Disciplina/Carga horária</w:t>
      </w:r>
      <w:r w:rsidRPr="005C0F59">
        <w:t>: Física: Eletricidade e Magnetismo – 60h</w:t>
      </w:r>
    </w:p>
    <w:p w14:paraId="61A97BD4" w14:textId="77777777" w:rsidR="000F3D0E" w:rsidRPr="005C0F59" w:rsidRDefault="00000000">
      <w:pPr>
        <w:tabs>
          <w:tab w:val="left" w:pos="1276"/>
        </w:tabs>
        <w:spacing w:line="276" w:lineRule="auto"/>
        <w:jc w:val="both"/>
        <w:rPr>
          <w:b/>
        </w:rPr>
      </w:pPr>
      <w:r w:rsidRPr="005C0F59">
        <w:rPr>
          <w:b/>
        </w:rPr>
        <w:t>Ementa</w:t>
      </w:r>
    </w:p>
    <w:p w14:paraId="3E005619" w14:textId="77777777" w:rsidR="000F3D0E" w:rsidRPr="005C0F59" w:rsidRDefault="00000000">
      <w:pPr>
        <w:tabs>
          <w:tab w:val="left" w:pos="1276"/>
        </w:tabs>
        <w:spacing w:line="276" w:lineRule="auto"/>
        <w:jc w:val="both"/>
      </w:pPr>
      <w:r w:rsidRPr="005C0F59">
        <w:t>Carga elétrica. O campo elétrico. Lei de Gauss. Potencial elétrico. Campo magnético. Lei de Ampère. Lei da indução de Faraday. Oscilações eletromagnéticas.</w:t>
      </w:r>
    </w:p>
    <w:p w14:paraId="2DF3CE02" w14:textId="77777777" w:rsidR="000F3D0E" w:rsidRPr="005C0F59" w:rsidRDefault="000F3D0E">
      <w:pPr>
        <w:tabs>
          <w:tab w:val="left" w:pos="1276"/>
        </w:tabs>
        <w:spacing w:line="276" w:lineRule="auto"/>
        <w:jc w:val="both"/>
      </w:pPr>
    </w:p>
    <w:p w14:paraId="7D32DCCB" w14:textId="77777777" w:rsidR="000F3D0E" w:rsidRPr="005C0F59" w:rsidRDefault="00000000">
      <w:pPr>
        <w:tabs>
          <w:tab w:val="left" w:pos="1276"/>
        </w:tabs>
        <w:spacing w:line="276" w:lineRule="auto"/>
        <w:jc w:val="both"/>
        <w:rPr>
          <w:b/>
        </w:rPr>
      </w:pPr>
      <w:r w:rsidRPr="005C0F59">
        <w:rPr>
          <w:b/>
        </w:rPr>
        <w:t>Bibliografia básica</w:t>
      </w:r>
    </w:p>
    <w:p w14:paraId="234D4F2F" w14:textId="726C5674"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CUTNELL. </w:t>
      </w:r>
      <w:r w:rsidRPr="005C0F59">
        <w:rPr>
          <w:b/>
          <w:color w:val="000000"/>
        </w:rPr>
        <w:t>Física - Vol. 2</w:t>
      </w:r>
      <w:r w:rsidRPr="005C0F59">
        <w:rPr>
          <w:color w:val="000000"/>
        </w:rPr>
        <w:t>. Rio de Janeiro: Grupo GEN, 2016. 9788521632016. Disponível</w:t>
      </w:r>
      <w:r w:rsidR="003C0B57" w:rsidRPr="005C0F59">
        <w:rPr>
          <w:color w:val="000000"/>
        </w:rPr>
        <w:t xml:space="preserve"> </w:t>
      </w:r>
      <w:r w:rsidRPr="005C0F59">
        <w:rPr>
          <w:color w:val="000000"/>
        </w:rPr>
        <w:t>em:</w:t>
      </w:r>
    </w:p>
    <w:p w14:paraId="67E3863A"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https://integrada.minhabiblioteca.com.br/#/books/9788521632016/. Acesso em: 21 set. 2021.</w:t>
      </w:r>
    </w:p>
    <w:p w14:paraId="1EA15C34" w14:textId="705D6E68" w:rsidR="000F3D0E" w:rsidRPr="005C0F59" w:rsidRDefault="00000000">
      <w:pPr>
        <w:tabs>
          <w:tab w:val="left" w:pos="9072"/>
        </w:tabs>
        <w:jc w:val="both"/>
      </w:pPr>
      <w:r w:rsidRPr="005C0F59">
        <w:t xml:space="preserve">HALLIDAY, D.; RESNICK, R. </w:t>
      </w:r>
      <w:r w:rsidRPr="005C0F59">
        <w:rPr>
          <w:b/>
        </w:rPr>
        <w:t>Fundamentos de Física - Vol. 3 – Eletromagnetismo</w:t>
      </w:r>
      <w:r w:rsidRPr="005C0F59">
        <w:t xml:space="preserve">. 10. ed. Rio de Janeiro: Grupo GEN, 2016. 9788521632092. Disponível em: https://integrada.minhabiblioteca.com.br/#/books/9788521632092/. Acesso em: TELLES, D. D’.; NETTO MONGELLI, J. </w:t>
      </w:r>
      <w:r w:rsidRPr="005C0F59">
        <w:rPr>
          <w:b/>
        </w:rPr>
        <w:t>Física com aplicação tecnológica. Volume 3 – Eletrostática, eletricidade, eletromagnetismo e fenômenos de superfície</w:t>
      </w:r>
      <w:r w:rsidRPr="005C0F59">
        <w:t>. São Paulo: Editora Blucher, 2018. 9788521209300.</w:t>
      </w:r>
      <w:r w:rsidR="003C0B57" w:rsidRPr="005C0F59">
        <w:t xml:space="preserve"> </w:t>
      </w:r>
      <w:r w:rsidRPr="005C0F59">
        <w:t>Disponível em: https://integrada.minhabiblioteca.com.br/#/books/9788521209300/. Acesso em: 21 set. 2021.</w:t>
      </w:r>
    </w:p>
    <w:p w14:paraId="2F5AF768" w14:textId="77777777" w:rsidR="000F3D0E" w:rsidRPr="005C0F59" w:rsidRDefault="000F3D0E">
      <w:pPr>
        <w:tabs>
          <w:tab w:val="left" w:pos="1276"/>
        </w:tabs>
        <w:spacing w:line="276" w:lineRule="auto"/>
        <w:jc w:val="both"/>
      </w:pPr>
    </w:p>
    <w:p w14:paraId="4FD21351" w14:textId="77777777" w:rsidR="000F3D0E" w:rsidRPr="005C0F59" w:rsidRDefault="00000000">
      <w:pPr>
        <w:tabs>
          <w:tab w:val="left" w:pos="1276"/>
        </w:tabs>
        <w:spacing w:line="276" w:lineRule="auto"/>
        <w:jc w:val="both"/>
        <w:rPr>
          <w:b/>
        </w:rPr>
      </w:pPr>
      <w:r w:rsidRPr="005C0F59">
        <w:rPr>
          <w:b/>
        </w:rPr>
        <w:t>Bibliografia complementar</w:t>
      </w:r>
    </w:p>
    <w:p w14:paraId="493BEFA7" w14:textId="77777777" w:rsidR="000F3D0E" w:rsidRPr="005C0F59" w:rsidRDefault="000F3D0E">
      <w:pPr>
        <w:tabs>
          <w:tab w:val="left" w:pos="1276"/>
        </w:tabs>
        <w:spacing w:line="276" w:lineRule="auto"/>
        <w:jc w:val="both"/>
      </w:pPr>
    </w:p>
    <w:p w14:paraId="1B65C2B8" w14:textId="77777777"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ADRIAN, W. </w:t>
      </w:r>
      <w:r w:rsidRPr="005C0F59">
        <w:rPr>
          <w:b/>
          <w:color w:val="000000"/>
        </w:rPr>
        <w:t>Uma Introdução à Ciência Elétrica</w:t>
      </w:r>
      <w:r w:rsidRPr="005C0F59">
        <w:rPr>
          <w:color w:val="000000"/>
        </w:rPr>
        <w:t>. Rio de Janeiro: Grupo GEN, 2017. 9788521633587.</w:t>
      </w:r>
      <w:r w:rsidRPr="005C0F59">
        <w:rPr>
          <w:color w:val="000000"/>
        </w:rPr>
        <w:tab/>
        <w:t>Disponível</w:t>
      </w:r>
      <w:r w:rsidRPr="005C0F59">
        <w:rPr>
          <w:color w:val="000000"/>
        </w:rPr>
        <w:tab/>
        <w:t>em: https://integrada.minhabiblioteca.com.br/#/books/9788521633587/. Acesso em: 21 set. 2021.</w:t>
      </w:r>
    </w:p>
    <w:p w14:paraId="29EBD9A6" w14:textId="77777777" w:rsidR="000F3D0E" w:rsidRPr="005C0F59" w:rsidRDefault="00000000">
      <w:pPr>
        <w:tabs>
          <w:tab w:val="left" w:pos="8206"/>
          <w:tab w:val="left" w:pos="9072"/>
        </w:tabs>
        <w:jc w:val="both"/>
      </w:pPr>
      <w:r w:rsidRPr="005C0F59">
        <w:t xml:space="preserve">BAUER, W.; WESTFALL, G. D.; DIAS, H. </w:t>
      </w:r>
      <w:r w:rsidRPr="005C0F59">
        <w:rPr>
          <w:b/>
        </w:rPr>
        <w:t>Física para Universitários: Eletricidade e Magnetismo</w:t>
      </w:r>
      <w:r w:rsidRPr="005C0F59">
        <w:t>. Porto Alegre: Grupo A, 2012. 9788580551266. Disponível</w:t>
      </w:r>
      <w:r w:rsidRPr="005C0F59">
        <w:tab/>
        <w:t>em:</w:t>
      </w:r>
    </w:p>
    <w:p w14:paraId="58096FBF"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https://integrada.minhabiblioteca.com.br/#/books/9788580551266/. Acesso em: 21 set. 2021.</w:t>
      </w:r>
    </w:p>
    <w:p w14:paraId="7D10E64C" w14:textId="74E2DB4B" w:rsidR="000F3D0E" w:rsidRPr="005C0F59" w:rsidRDefault="00000000">
      <w:pPr>
        <w:tabs>
          <w:tab w:val="left" w:pos="9072"/>
        </w:tabs>
        <w:jc w:val="both"/>
      </w:pPr>
      <w:r w:rsidRPr="005C0F59">
        <w:t xml:space="preserve">FEYNMAN, R. P. </w:t>
      </w:r>
      <w:r w:rsidRPr="005C0F59">
        <w:rPr>
          <w:b/>
        </w:rPr>
        <w:t>Lições de física de Feynman: a edição do novo milênio</w:t>
      </w:r>
      <w:r w:rsidRPr="005C0F59">
        <w:t>. Porto Alegre: Bookman, 2019.</w:t>
      </w:r>
      <w:r w:rsidR="003C0B57" w:rsidRPr="005C0F59">
        <w:t xml:space="preserve"> </w:t>
      </w:r>
      <w:r w:rsidRPr="005C0F59">
        <w:t>9788582605011. Disponível em: https://integrada.minhabiblioteca.com.br/#/books/9788582605011/. Acesso em: 21 set. 2021.</w:t>
      </w:r>
    </w:p>
    <w:p w14:paraId="0C5FF1BE" w14:textId="77777777" w:rsidR="000F3D0E" w:rsidRPr="005C0F59" w:rsidRDefault="00000000">
      <w:pPr>
        <w:tabs>
          <w:tab w:val="left" w:pos="9072"/>
        </w:tabs>
        <w:jc w:val="both"/>
      </w:pPr>
      <w:r w:rsidRPr="005C0F59">
        <w:t xml:space="preserve">SERWAY, R. A. </w:t>
      </w:r>
      <w:r w:rsidRPr="005C0F59">
        <w:rPr>
          <w:b/>
        </w:rPr>
        <w:t>Física para cientistas e engenheiros: volume 3: eletricidade e magnetismo</w:t>
      </w:r>
      <w:r w:rsidRPr="005C0F59">
        <w:t>. São Paulo: Cengage, 2017. 9788522127115. Disponível em: https://integrada.minhabiblioteca.com.br/#/books/9788522127115/. Acesso em: 21 set. 2021.</w:t>
      </w:r>
    </w:p>
    <w:p w14:paraId="57C9AA83" w14:textId="77777777" w:rsidR="000F3D0E" w:rsidRPr="005C0F59" w:rsidRDefault="00000000">
      <w:pPr>
        <w:tabs>
          <w:tab w:val="left" w:pos="9072"/>
        </w:tabs>
        <w:jc w:val="both"/>
      </w:pPr>
      <w:r w:rsidRPr="005C0F59">
        <w:t xml:space="preserve">TIPLER, P. A.; MOSCA, G. </w:t>
      </w:r>
      <w:r w:rsidRPr="005C0F59">
        <w:rPr>
          <w:b/>
        </w:rPr>
        <w:t>Física para Cientistas e Engenheiros - Vol. 3 - Física Moderna</w:t>
      </w:r>
      <w:r w:rsidRPr="005C0F59">
        <w:t>. 6 ed. Rio de Janeiro: Grupo GEN, 2009. 978-85-216-2620-6. Disponível em: https://integrada.minhabiblioteca.com.br/#/books/978-85-216- 2620-6/. Acesso em: 21 set. 2021.</w:t>
      </w:r>
    </w:p>
    <w:p w14:paraId="6E9F4F09" w14:textId="77777777" w:rsidR="000F3D0E" w:rsidRPr="005C0F59" w:rsidRDefault="00000000">
      <w:pPr>
        <w:tabs>
          <w:tab w:val="left" w:pos="1276"/>
        </w:tabs>
        <w:spacing w:line="276" w:lineRule="auto"/>
        <w:jc w:val="both"/>
      </w:pPr>
      <w:r w:rsidRPr="005C0F59">
        <w:t xml:space="preserve"> </w:t>
      </w:r>
    </w:p>
    <w:p w14:paraId="70A7F83D" w14:textId="77777777" w:rsidR="000F3D0E" w:rsidRPr="005C0F59" w:rsidRDefault="00000000">
      <w:pPr>
        <w:tabs>
          <w:tab w:val="left" w:pos="1276"/>
        </w:tabs>
        <w:spacing w:line="276" w:lineRule="auto"/>
        <w:jc w:val="both"/>
      </w:pPr>
      <w:r w:rsidRPr="005C0F59">
        <w:rPr>
          <w:b/>
        </w:rPr>
        <w:t>Disciplina/Carga horária:</w:t>
      </w:r>
      <w:r w:rsidRPr="005C0F59">
        <w:t xml:space="preserve"> Mecânica dos Sólidos – 60h</w:t>
      </w:r>
    </w:p>
    <w:p w14:paraId="76EB329E" w14:textId="77777777" w:rsidR="000F3D0E" w:rsidRPr="005C0F59" w:rsidRDefault="00000000">
      <w:pPr>
        <w:tabs>
          <w:tab w:val="left" w:pos="1276"/>
        </w:tabs>
        <w:spacing w:line="276" w:lineRule="auto"/>
        <w:jc w:val="both"/>
        <w:rPr>
          <w:b/>
        </w:rPr>
      </w:pPr>
      <w:r w:rsidRPr="005C0F59">
        <w:rPr>
          <w:b/>
        </w:rPr>
        <w:t>Ementa</w:t>
      </w:r>
    </w:p>
    <w:p w14:paraId="3801DE58" w14:textId="77777777" w:rsidR="000F3D0E" w:rsidRPr="005C0F59" w:rsidRDefault="00000000">
      <w:pPr>
        <w:tabs>
          <w:tab w:val="left" w:pos="1276"/>
        </w:tabs>
        <w:spacing w:line="276" w:lineRule="auto"/>
        <w:jc w:val="both"/>
      </w:pPr>
      <w:r w:rsidRPr="005C0F59">
        <w:t xml:space="preserve">Estudo das forças e tensões: estado duplo de tensão, tensões principais. Lei de Hooke generalizada. Estudo das deformações: deformações no estado plano de tensões, deformações </w:t>
      </w:r>
      <w:r w:rsidRPr="005C0F59">
        <w:lastRenderedPageBreak/>
        <w:t>principais. Critérios de resistência. Flambagem de barras prismáticas: hipérbole de Euler e fórmulas diversas. Estudo da Torção Aplicação ao cálculo dos deslocamentos de estruturas lineares isostáticas</w:t>
      </w:r>
    </w:p>
    <w:p w14:paraId="3ABBB50E" w14:textId="77777777" w:rsidR="000F3D0E" w:rsidRPr="005C0F59" w:rsidRDefault="000F3D0E">
      <w:pPr>
        <w:tabs>
          <w:tab w:val="left" w:pos="1276"/>
        </w:tabs>
        <w:spacing w:line="276" w:lineRule="auto"/>
        <w:jc w:val="both"/>
      </w:pPr>
    </w:p>
    <w:p w14:paraId="4E1DA0D1" w14:textId="77777777" w:rsidR="000F3D0E" w:rsidRPr="005C0F59" w:rsidRDefault="00000000">
      <w:pPr>
        <w:tabs>
          <w:tab w:val="left" w:pos="1276"/>
        </w:tabs>
        <w:spacing w:line="276" w:lineRule="auto"/>
        <w:jc w:val="both"/>
        <w:rPr>
          <w:b/>
        </w:rPr>
      </w:pPr>
      <w:r w:rsidRPr="005C0F59">
        <w:rPr>
          <w:b/>
        </w:rPr>
        <w:t>Bibliografia básica</w:t>
      </w:r>
    </w:p>
    <w:p w14:paraId="61AF5DBF" w14:textId="30F85E6C"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BEER, F. P</w:t>
      </w:r>
      <w:r w:rsidRPr="005C0F59">
        <w:rPr>
          <w:b/>
          <w:color w:val="000000"/>
        </w:rPr>
        <w:t>. Mecânica dos Materiais</w:t>
      </w:r>
      <w:r w:rsidRPr="005C0F59">
        <w:rPr>
          <w:color w:val="000000"/>
        </w:rPr>
        <w:t>. Porto Alegre: Grupo A, 2021. 9786558040095.</w:t>
      </w:r>
      <w:r w:rsidR="003C0B57" w:rsidRPr="005C0F59">
        <w:rPr>
          <w:color w:val="000000"/>
        </w:rPr>
        <w:t xml:space="preserve"> </w:t>
      </w:r>
      <w:r w:rsidRPr="005C0F59">
        <w:rPr>
          <w:color w:val="000000"/>
        </w:rPr>
        <w:t>Disponível</w:t>
      </w:r>
      <w:r w:rsidRPr="005C0F59">
        <w:rPr>
          <w:color w:val="000000"/>
        </w:rPr>
        <w:tab/>
        <w:t>em: https://integrada.minhabiblioteca.com.br/#/books/9786558040095/. Acesso em: 21 set. 2021.</w:t>
      </w:r>
    </w:p>
    <w:p w14:paraId="1FAC50D7" w14:textId="77777777" w:rsidR="000F3D0E" w:rsidRPr="005C0F59" w:rsidRDefault="00000000">
      <w:pPr>
        <w:pBdr>
          <w:top w:val="nil"/>
          <w:left w:val="nil"/>
          <w:bottom w:val="nil"/>
          <w:right w:val="nil"/>
          <w:between w:val="nil"/>
        </w:pBdr>
        <w:tabs>
          <w:tab w:val="left" w:pos="2124"/>
          <w:tab w:val="left" w:pos="5665"/>
          <w:tab w:val="left" w:pos="8206"/>
          <w:tab w:val="left" w:pos="9072"/>
        </w:tabs>
        <w:spacing w:after="120"/>
        <w:jc w:val="both"/>
        <w:rPr>
          <w:color w:val="000000"/>
        </w:rPr>
      </w:pPr>
      <w:r w:rsidRPr="005C0F59">
        <w:rPr>
          <w:color w:val="000000"/>
        </w:rPr>
        <w:t xml:space="preserve">CRAIG Jr., Roy R. </w:t>
      </w:r>
      <w:r w:rsidRPr="005C0F59">
        <w:rPr>
          <w:b/>
          <w:color w:val="000000"/>
        </w:rPr>
        <w:t>Mecânica dos Materiais</w:t>
      </w:r>
      <w:r w:rsidRPr="005C0F59">
        <w:rPr>
          <w:color w:val="000000"/>
        </w:rPr>
        <w:t>. 2. ed. Rio de Janeiro: Grupo GEN, 2003. 978-85-216-2674-9.</w:t>
      </w:r>
      <w:r w:rsidRPr="005C0F59">
        <w:rPr>
          <w:color w:val="000000"/>
        </w:rPr>
        <w:tab/>
        <w:t>Disponível</w:t>
      </w:r>
      <w:r w:rsidRPr="005C0F59">
        <w:rPr>
          <w:color w:val="000000"/>
        </w:rPr>
        <w:tab/>
        <w:t>em: https://integrada.minhabiblioteca.com.br/#/books/978-85-216-2674-9/. Acesso em: 21 set. 2021.</w:t>
      </w:r>
    </w:p>
    <w:p w14:paraId="30A60386" w14:textId="77777777" w:rsidR="000F3D0E" w:rsidRPr="005C0F59" w:rsidRDefault="00000000">
      <w:pPr>
        <w:tabs>
          <w:tab w:val="left" w:pos="4492"/>
          <w:tab w:val="left" w:pos="8201"/>
          <w:tab w:val="left" w:pos="9072"/>
        </w:tabs>
        <w:jc w:val="both"/>
      </w:pPr>
      <w:r w:rsidRPr="005C0F59">
        <w:t xml:space="preserve">GERE, J. M.; GOODNO, B. J. </w:t>
      </w:r>
      <w:r w:rsidRPr="005C0F59">
        <w:rPr>
          <w:b/>
        </w:rPr>
        <w:t>Mecânica dos materiais – Tradução da 8ª edição norte-americana</w:t>
      </w:r>
      <w:r w:rsidRPr="005C0F59">
        <w:t>. São Paulo: Cengage Learning Brasil, 2018. 9788522124145. Disponível</w:t>
      </w:r>
      <w:r w:rsidRPr="005C0F59">
        <w:tab/>
        <w:t>em: https://integrada.minhabiblioteca.com.br/#/books/9788522124145/. Acesso em: 21 set. 2021.</w:t>
      </w:r>
    </w:p>
    <w:p w14:paraId="6BE20717" w14:textId="77777777" w:rsidR="000F3D0E" w:rsidRPr="005C0F59" w:rsidRDefault="00000000">
      <w:pPr>
        <w:tabs>
          <w:tab w:val="left" w:pos="9072"/>
        </w:tabs>
        <w:jc w:val="both"/>
      </w:pPr>
      <w:r w:rsidRPr="005C0F59">
        <w:t xml:space="preserve">PHILPOT, T. A. </w:t>
      </w:r>
      <w:r w:rsidRPr="005C0F59">
        <w:rPr>
          <w:b/>
        </w:rPr>
        <w:t>Mecânica dos Materiais - Um Sistema Integrado de Ensino</w:t>
      </w:r>
      <w:r w:rsidRPr="005C0F59">
        <w:t>.</w:t>
      </w:r>
    </w:p>
    <w:p w14:paraId="5936EE45"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2. ed. Rio de Janeiro: Grupo GEN, 2013. 978-85-216-2319-9. Disponível em: https://integrada.minhabiblioteca.com.br/#/books/978-85-216-2319-9/. Acesso em: 21 set. 2021.</w:t>
      </w:r>
    </w:p>
    <w:p w14:paraId="2B5FC314" w14:textId="77777777" w:rsidR="000F3D0E" w:rsidRPr="005C0F59" w:rsidRDefault="000F3D0E">
      <w:pPr>
        <w:tabs>
          <w:tab w:val="left" w:pos="1276"/>
        </w:tabs>
        <w:spacing w:line="276" w:lineRule="auto"/>
        <w:jc w:val="both"/>
      </w:pPr>
    </w:p>
    <w:p w14:paraId="13CBB354" w14:textId="77777777" w:rsidR="000F3D0E" w:rsidRPr="005C0F59" w:rsidRDefault="00000000">
      <w:pPr>
        <w:tabs>
          <w:tab w:val="left" w:pos="1276"/>
        </w:tabs>
        <w:spacing w:line="276" w:lineRule="auto"/>
        <w:jc w:val="both"/>
        <w:rPr>
          <w:b/>
        </w:rPr>
      </w:pPr>
      <w:r w:rsidRPr="005C0F59">
        <w:rPr>
          <w:b/>
        </w:rPr>
        <w:t>Bibliografia complementar</w:t>
      </w:r>
    </w:p>
    <w:p w14:paraId="08AB67EC"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MELCONIAN, S. </w:t>
      </w:r>
      <w:r w:rsidRPr="005C0F59">
        <w:rPr>
          <w:b/>
          <w:color w:val="000000"/>
        </w:rPr>
        <w:t>Mecânica Técnica e Resistência dos Materiais</w:t>
      </w:r>
      <w:r w:rsidRPr="005C0F59">
        <w:rPr>
          <w:color w:val="000000"/>
        </w:rPr>
        <w:t>. 20. ed. Revisada. São Paulo: Editora Saraiva, 2018. 9788536528564. Disponível em: https://integrada.minhabiblioteca.com.br/#/books/9788536528564/. Acesso em: 21 set. 2021.</w:t>
      </w:r>
    </w:p>
    <w:p w14:paraId="32BE8A5F" w14:textId="77777777" w:rsidR="000F3D0E" w:rsidRPr="005C0F59" w:rsidRDefault="00000000">
      <w:pPr>
        <w:tabs>
          <w:tab w:val="left" w:pos="9072"/>
        </w:tabs>
        <w:jc w:val="both"/>
        <w:rPr>
          <w:b/>
          <w:lang w:val="en-US"/>
        </w:rPr>
      </w:pPr>
      <w:r w:rsidRPr="005C0F59">
        <w:rPr>
          <w:lang w:val="en-US"/>
        </w:rPr>
        <w:t xml:space="preserve">NELSON, E.; BEST, C. L.; MCLEAN, W.; POTTER, M. C. </w:t>
      </w:r>
      <w:r w:rsidRPr="005C0F59">
        <w:rPr>
          <w:b/>
          <w:lang w:val="en-US"/>
        </w:rPr>
        <w:t>Engenharia Mecânica</w:t>
      </w:r>
    </w:p>
    <w:p w14:paraId="52CF3CD8"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b/>
          <w:color w:val="000000"/>
        </w:rPr>
        <w:t>Estática</w:t>
      </w:r>
      <w:r w:rsidRPr="005C0F59">
        <w:rPr>
          <w:color w:val="000000"/>
        </w:rPr>
        <w:t>. Porto Alegre: Grupo A, 2013. 9788582600436. Disponível em: https://integrada.minhabiblioteca.com.br/#/books/9788582600436/. Acesso em: 21 set. 2021.</w:t>
      </w:r>
    </w:p>
    <w:p w14:paraId="735E1E9B" w14:textId="77777777" w:rsidR="000F3D0E" w:rsidRPr="005C0F59" w:rsidRDefault="00000000">
      <w:pPr>
        <w:tabs>
          <w:tab w:val="left" w:pos="9072"/>
        </w:tabs>
        <w:jc w:val="both"/>
      </w:pPr>
      <w:r w:rsidRPr="005C0F59">
        <w:t xml:space="preserve">PLATA, R.C.C.D. L. </w:t>
      </w:r>
      <w:r w:rsidRPr="005C0F59">
        <w:rPr>
          <w:b/>
        </w:rPr>
        <w:t>Fundamentos de Mecânica para Engenharia - Estática</w:t>
      </w:r>
      <w:r w:rsidRPr="005C0F59">
        <w:t>. Rio de Janeiro: Grupo GEN, 2017. 9788521634027. Disponível em: https://integrada.minhabiblioteca.com.br/#/books/9788521634027/. Acesso em: 21 set. 2021.</w:t>
      </w:r>
    </w:p>
    <w:p w14:paraId="7CC90EF9" w14:textId="3F204A45" w:rsidR="000F3D0E" w:rsidRPr="005C0F59" w:rsidRDefault="00000000">
      <w:pPr>
        <w:pBdr>
          <w:top w:val="nil"/>
          <w:left w:val="nil"/>
          <w:bottom w:val="nil"/>
          <w:right w:val="nil"/>
          <w:between w:val="nil"/>
        </w:pBdr>
        <w:tabs>
          <w:tab w:val="left" w:pos="2124"/>
          <w:tab w:val="left" w:pos="5665"/>
          <w:tab w:val="left" w:pos="8206"/>
          <w:tab w:val="left" w:pos="9072"/>
        </w:tabs>
        <w:spacing w:before="1" w:after="120"/>
        <w:jc w:val="both"/>
        <w:rPr>
          <w:color w:val="000000"/>
        </w:rPr>
      </w:pPr>
      <w:r w:rsidRPr="005C0F59">
        <w:rPr>
          <w:color w:val="000000"/>
        </w:rPr>
        <w:t xml:space="preserve">SOUZA, Samuel de. </w:t>
      </w:r>
      <w:r w:rsidRPr="005C0F59">
        <w:rPr>
          <w:b/>
          <w:color w:val="000000"/>
        </w:rPr>
        <w:t>Mecânica do Corpo Rígido</w:t>
      </w:r>
      <w:r w:rsidRPr="005C0F59">
        <w:rPr>
          <w:color w:val="000000"/>
        </w:rPr>
        <w:t>. Rio de Janeiro: Grupo GEN, 2011.</w:t>
      </w:r>
      <w:r w:rsidR="003C0B57" w:rsidRPr="005C0F59">
        <w:rPr>
          <w:color w:val="000000"/>
        </w:rPr>
        <w:t xml:space="preserve"> </w:t>
      </w:r>
      <w:r w:rsidRPr="005C0F59">
        <w:rPr>
          <w:color w:val="000000"/>
        </w:rPr>
        <w:t>978-85-216-2088-4.</w:t>
      </w:r>
      <w:r w:rsidRPr="005C0F59">
        <w:rPr>
          <w:color w:val="000000"/>
        </w:rPr>
        <w:tab/>
        <w:t>Disponível</w:t>
      </w:r>
      <w:r w:rsidRPr="005C0F59">
        <w:rPr>
          <w:color w:val="000000"/>
        </w:rPr>
        <w:tab/>
        <w:t>em: https://integrada.minhabiblioteca.com.br/#/books/978-85-216-2088-4/. Acesso em: 21 set. 2021.</w:t>
      </w:r>
    </w:p>
    <w:p w14:paraId="48507199" w14:textId="345174FC" w:rsidR="000F3D0E" w:rsidRPr="005C0F59" w:rsidRDefault="00000000">
      <w:pPr>
        <w:pBdr>
          <w:top w:val="nil"/>
          <w:left w:val="nil"/>
          <w:bottom w:val="nil"/>
          <w:right w:val="nil"/>
          <w:between w:val="nil"/>
        </w:pBdr>
        <w:tabs>
          <w:tab w:val="left" w:pos="4654"/>
          <w:tab w:val="left" w:pos="8205"/>
          <w:tab w:val="left" w:pos="9072"/>
        </w:tabs>
        <w:spacing w:after="120"/>
        <w:jc w:val="both"/>
        <w:rPr>
          <w:color w:val="000000"/>
        </w:rPr>
      </w:pPr>
      <w:r w:rsidRPr="005C0F59">
        <w:rPr>
          <w:color w:val="000000"/>
        </w:rPr>
        <w:t xml:space="preserve">UGURAL, A. C. </w:t>
      </w:r>
      <w:r w:rsidRPr="005C0F59">
        <w:rPr>
          <w:b/>
          <w:color w:val="000000"/>
        </w:rPr>
        <w:t>Mecânica dos Materiais</w:t>
      </w:r>
      <w:r w:rsidRPr="005C0F59">
        <w:rPr>
          <w:color w:val="000000"/>
        </w:rPr>
        <w:t>. Rio de Janeiro: Grupo GEN, 2009. 978-85-216-2485-1.</w:t>
      </w:r>
      <w:r w:rsidR="003C0B57" w:rsidRPr="005C0F59">
        <w:rPr>
          <w:color w:val="000000"/>
        </w:rPr>
        <w:t xml:space="preserve"> </w:t>
      </w:r>
      <w:r w:rsidRPr="005C0F59">
        <w:rPr>
          <w:color w:val="000000"/>
        </w:rPr>
        <w:t>Disponível</w:t>
      </w:r>
      <w:r w:rsidRPr="005C0F59">
        <w:rPr>
          <w:color w:val="000000"/>
        </w:rPr>
        <w:tab/>
        <w:t>em: https://integrada.minhabiblioteca.com.br/#/books/978-85-216-2485-1/. Acesso em: 21 set. 2021.</w:t>
      </w:r>
    </w:p>
    <w:p w14:paraId="5122E042" w14:textId="77777777" w:rsidR="000F3D0E" w:rsidRPr="005C0F59" w:rsidRDefault="00000000">
      <w:pPr>
        <w:tabs>
          <w:tab w:val="left" w:pos="1276"/>
        </w:tabs>
        <w:spacing w:line="276" w:lineRule="auto"/>
        <w:jc w:val="both"/>
      </w:pPr>
      <w:r w:rsidRPr="005C0F59">
        <w:t xml:space="preserve"> </w:t>
      </w:r>
    </w:p>
    <w:p w14:paraId="42023079" w14:textId="77777777" w:rsidR="000F3D0E" w:rsidRPr="005C0F59" w:rsidRDefault="00000000">
      <w:pPr>
        <w:tabs>
          <w:tab w:val="left" w:pos="1276"/>
        </w:tabs>
        <w:spacing w:line="276" w:lineRule="auto"/>
        <w:jc w:val="both"/>
      </w:pPr>
      <w:r w:rsidRPr="005C0F59">
        <w:rPr>
          <w:b/>
        </w:rPr>
        <w:t>Disciplina/Carga horária:</w:t>
      </w:r>
      <w:r w:rsidRPr="005C0F59">
        <w:t xml:space="preserve"> Topografia, Geoprocessamento e Georreferenciamento – 60h</w:t>
      </w:r>
    </w:p>
    <w:p w14:paraId="690A6C65" w14:textId="77777777" w:rsidR="000F3D0E" w:rsidRPr="005C0F59" w:rsidRDefault="00000000">
      <w:pPr>
        <w:tabs>
          <w:tab w:val="left" w:pos="1276"/>
        </w:tabs>
        <w:spacing w:line="276" w:lineRule="auto"/>
        <w:jc w:val="both"/>
        <w:rPr>
          <w:b/>
        </w:rPr>
      </w:pPr>
      <w:r w:rsidRPr="005C0F59">
        <w:rPr>
          <w:b/>
        </w:rPr>
        <w:t>Ementa</w:t>
      </w:r>
    </w:p>
    <w:p w14:paraId="4FED41BF" w14:textId="77777777" w:rsidR="000F3D0E" w:rsidRPr="005C0F59" w:rsidRDefault="00000000">
      <w:pPr>
        <w:tabs>
          <w:tab w:val="left" w:pos="1276"/>
        </w:tabs>
        <w:spacing w:line="276" w:lineRule="auto"/>
        <w:jc w:val="both"/>
      </w:pPr>
      <w:r w:rsidRPr="005C0F59">
        <w:t>Equipamentos Topográficos. Sistemas de referência. Unidades de medida. Cálculos de medidas angulares. Leitura e interpretação de desenhos topográficos. Levantamento Topográfico. Projeto. Interpretação de dados de campo. Fundamentação em Altimetria. Perfil Topográfico. Cartografia Básica. Aplicação de Topografia na Construção Civil. Locação de Obras.</w:t>
      </w:r>
    </w:p>
    <w:p w14:paraId="5C001B2B" w14:textId="77777777" w:rsidR="000F3D0E" w:rsidRPr="005C0F59" w:rsidRDefault="000F3D0E">
      <w:pPr>
        <w:tabs>
          <w:tab w:val="left" w:pos="1276"/>
        </w:tabs>
        <w:spacing w:line="276" w:lineRule="auto"/>
        <w:jc w:val="both"/>
      </w:pPr>
    </w:p>
    <w:p w14:paraId="0B1F3836" w14:textId="77777777" w:rsidR="000F3D0E" w:rsidRPr="005C0F59" w:rsidRDefault="00000000">
      <w:pPr>
        <w:tabs>
          <w:tab w:val="left" w:pos="1276"/>
        </w:tabs>
        <w:spacing w:line="276" w:lineRule="auto"/>
        <w:jc w:val="both"/>
        <w:rPr>
          <w:b/>
        </w:rPr>
      </w:pPr>
      <w:r w:rsidRPr="005C0F59">
        <w:rPr>
          <w:b/>
        </w:rPr>
        <w:t>Bibliografia básica</w:t>
      </w:r>
    </w:p>
    <w:p w14:paraId="47BC1F32" w14:textId="77777777" w:rsidR="000F3D0E" w:rsidRPr="005C0F59" w:rsidRDefault="000F3D0E">
      <w:pPr>
        <w:tabs>
          <w:tab w:val="left" w:pos="1276"/>
        </w:tabs>
        <w:spacing w:line="276" w:lineRule="auto"/>
        <w:jc w:val="both"/>
        <w:rPr>
          <w:b/>
        </w:rPr>
      </w:pPr>
    </w:p>
    <w:p w14:paraId="1705A81E" w14:textId="02252F88" w:rsidR="000F3D0E" w:rsidRPr="005C0F59" w:rsidRDefault="00000000">
      <w:pPr>
        <w:pBdr>
          <w:top w:val="nil"/>
          <w:left w:val="nil"/>
          <w:bottom w:val="nil"/>
          <w:right w:val="nil"/>
          <w:between w:val="nil"/>
        </w:pBdr>
        <w:tabs>
          <w:tab w:val="left" w:pos="1385"/>
          <w:tab w:val="left" w:pos="3038"/>
          <w:tab w:val="left" w:pos="6028"/>
          <w:tab w:val="left" w:pos="8200"/>
          <w:tab w:val="left" w:pos="9072"/>
        </w:tabs>
        <w:spacing w:after="120"/>
        <w:jc w:val="both"/>
        <w:rPr>
          <w:color w:val="000000"/>
        </w:rPr>
      </w:pPr>
      <w:r w:rsidRPr="005C0F59">
        <w:rPr>
          <w:color w:val="000000"/>
        </w:rPr>
        <w:lastRenderedPageBreak/>
        <w:t xml:space="preserve">CORREA, Marques. P. </w:t>
      </w:r>
      <w:r w:rsidRPr="005C0F59">
        <w:rPr>
          <w:b/>
          <w:color w:val="000000"/>
        </w:rPr>
        <w:t>Topografia e Geoprocessamento</w:t>
      </w:r>
      <w:r w:rsidRPr="005C0F59">
        <w:rPr>
          <w:color w:val="000000"/>
        </w:rPr>
        <w:t>. Porto Alegre: Grupo A,</w:t>
      </w:r>
      <w:r w:rsidRPr="005C0F59">
        <w:rPr>
          <w:color w:val="000000"/>
        </w:rPr>
        <w:tab/>
        <w:t>2017.</w:t>
      </w:r>
      <w:r w:rsidR="003C0B57" w:rsidRPr="005C0F59">
        <w:rPr>
          <w:color w:val="000000"/>
        </w:rPr>
        <w:t xml:space="preserve"> </w:t>
      </w:r>
      <w:r w:rsidRPr="005C0F59">
        <w:rPr>
          <w:color w:val="000000"/>
        </w:rPr>
        <w:t>97885950022713.</w:t>
      </w:r>
      <w:r w:rsidRPr="005C0F59">
        <w:rPr>
          <w:color w:val="000000"/>
        </w:rPr>
        <w:tab/>
        <w:t>Disponível</w:t>
      </w:r>
      <w:r w:rsidRPr="005C0F59">
        <w:rPr>
          <w:color w:val="000000"/>
        </w:rPr>
        <w:tab/>
        <w:t>em: https://integrada.minhabiblioteca.com.br/#/books/97885950022713/. Acesso em: 28 set.2021</w:t>
      </w:r>
    </w:p>
    <w:p w14:paraId="4F0F5067" w14:textId="150CA3E3" w:rsidR="000F3D0E" w:rsidRPr="005C0F59" w:rsidRDefault="00000000">
      <w:pPr>
        <w:pBdr>
          <w:top w:val="nil"/>
          <w:left w:val="nil"/>
          <w:bottom w:val="nil"/>
          <w:right w:val="nil"/>
          <w:between w:val="nil"/>
        </w:pBdr>
        <w:tabs>
          <w:tab w:val="left" w:pos="4492"/>
          <w:tab w:val="left" w:pos="8201"/>
          <w:tab w:val="left" w:pos="9072"/>
        </w:tabs>
        <w:spacing w:before="1" w:after="120"/>
        <w:jc w:val="both"/>
        <w:rPr>
          <w:color w:val="000000"/>
        </w:rPr>
      </w:pPr>
      <w:r w:rsidRPr="005C0F59">
        <w:rPr>
          <w:color w:val="000000"/>
        </w:rPr>
        <w:t xml:space="preserve">SAVIETTO, Rafael. </w:t>
      </w:r>
      <w:r w:rsidRPr="005C0F59">
        <w:rPr>
          <w:b/>
          <w:color w:val="000000"/>
        </w:rPr>
        <w:t>Topografia Aplicada</w:t>
      </w:r>
      <w:r w:rsidRPr="005C0F59">
        <w:rPr>
          <w:color w:val="000000"/>
        </w:rPr>
        <w:t>. Porto Alegre: Grupo A, 2017. 9788595020795.</w:t>
      </w:r>
      <w:r w:rsidR="003C0B57" w:rsidRPr="005C0F59">
        <w:rPr>
          <w:color w:val="000000"/>
        </w:rPr>
        <w:t xml:space="preserve"> </w:t>
      </w:r>
      <w:r w:rsidRPr="005C0F59">
        <w:rPr>
          <w:color w:val="000000"/>
        </w:rPr>
        <w:t>Disponível</w:t>
      </w:r>
      <w:r w:rsidRPr="005C0F59">
        <w:rPr>
          <w:color w:val="000000"/>
        </w:rPr>
        <w:tab/>
        <w:t>em: https://integrada.minhabiblioteca.com.br/#/books/9788595020795/. Acesso em: 28 set. 2021.</w:t>
      </w:r>
    </w:p>
    <w:p w14:paraId="198C6087" w14:textId="65E37F33"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BORGES, Alberto. de. C. </w:t>
      </w:r>
      <w:r w:rsidRPr="005C0F59">
        <w:rPr>
          <w:b/>
          <w:color w:val="000000"/>
        </w:rPr>
        <w:t xml:space="preserve">Topografia: vol. 1 </w:t>
      </w:r>
      <w:r w:rsidRPr="005C0F59">
        <w:rPr>
          <w:color w:val="000000"/>
        </w:rPr>
        <w:t>São Paulo: Editora Blucher, 2013. 9788521207610.</w:t>
      </w:r>
      <w:r w:rsidR="003C0B57" w:rsidRPr="005C0F59">
        <w:rPr>
          <w:color w:val="000000"/>
        </w:rPr>
        <w:t xml:space="preserve"> </w:t>
      </w:r>
      <w:r w:rsidRPr="005C0F59">
        <w:rPr>
          <w:color w:val="000000"/>
        </w:rPr>
        <w:t>Disponível</w:t>
      </w:r>
      <w:r w:rsidRPr="005C0F59">
        <w:rPr>
          <w:color w:val="000000"/>
        </w:rPr>
        <w:tab/>
        <w:t>em: https://integrada.minhabiblioteca.com.br/#/books/9788521207610/. Acesso em: 28 set.2021.</w:t>
      </w:r>
    </w:p>
    <w:p w14:paraId="395FDE1B" w14:textId="33F849EC"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BORGES, Alberto. de. C. </w:t>
      </w:r>
      <w:r w:rsidRPr="005C0F59">
        <w:rPr>
          <w:b/>
          <w:color w:val="000000"/>
        </w:rPr>
        <w:t xml:space="preserve">Topografia: vol. 2 </w:t>
      </w:r>
      <w:r w:rsidRPr="005C0F59">
        <w:rPr>
          <w:color w:val="000000"/>
        </w:rPr>
        <w:t>São Paulo: Editora Blucher, 2013. 9788521207650.</w:t>
      </w:r>
      <w:r w:rsidR="003C0B57" w:rsidRPr="005C0F59">
        <w:rPr>
          <w:color w:val="000000"/>
        </w:rPr>
        <w:t xml:space="preserve"> </w:t>
      </w:r>
      <w:r w:rsidRPr="005C0F59">
        <w:rPr>
          <w:color w:val="000000"/>
        </w:rPr>
        <w:t>Disponível</w:t>
      </w:r>
      <w:r w:rsidRPr="005C0F59">
        <w:rPr>
          <w:color w:val="000000"/>
        </w:rPr>
        <w:tab/>
        <w:t>em: https://integrada.minhabiblioteca.com.br/#/books/9788521207658/. Acesso em: 28 set.2021.</w:t>
      </w:r>
    </w:p>
    <w:p w14:paraId="2DD87B17" w14:textId="77777777" w:rsidR="000F3D0E" w:rsidRPr="005C0F59" w:rsidRDefault="000F3D0E">
      <w:pPr>
        <w:pBdr>
          <w:top w:val="nil"/>
          <w:left w:val="nil"/>
          <w:bottom w:val="nil"/>
          <w:right w:val="nil"/>
          <w:between w:val="nil"/>
        </w:pBdr>
        <w:tabs>
          <w:tab w:val="left" w:pos="9072"/>
        </w:tabs>
        <w:spacing w:before="10" w:after="120"/>
        <w:jc w:val="both"/>
        <w:rPr>
          <w:color w:val="000000"/>
        </w:rPr>
      </w:pPr>
    </w:p>
    <w:p w14:paraId="64F6ED8E" w14:textId="77777777" w:rsidR="000F3D0E" w:rsidRPr="005C0F59" w:rsidRDefault="000F3D0E">
      <w:pPr>
        <w:tabs>
          <w:tab w:val="left" w:pos="1276"/>
        </w:tabs>
        <w:spacing w:line="276" w:lineRule="auto"/>
        <w:jc w:val="both"/>
      </w:pPr>
    </w:p>
    <w:p w14:paraId="7004565F" w14:textId="77777777" w:rsidR="000F3D0E" w:rsidRPr="005C0F59" w:rsidRDefault="00000000">
      <w:pPr>
        <w:tabs>
          <w:tab w:val="left" w:pos="1276"/>
        </w:tabs>
        <w:spacing w:line="276" w:lineRule="auto"/>
        <w:jc w:val="both"/>
        <w:rPr>
          <w:b/>
        </w:rPr>
      </w:pPr>
      <w:r w:rsidRPr="005C0F59">
        <w:rPr>
          <w:b/>
        </w:rPr>
        <w:t>Bibliografia complementar</w:t>
      </w:r>
    </w:p>
    <w:p w14:paraId="71726907" w14:textId="77777777" w:rsidR="000F3D0E" w:rsidRPr="005C0F59" w:rsidRDefault="000F3D0E">
      <w:pPr>
        <w:tabs>
          <w:tab w:val="left" w:pos="1276"/>
        </w:tabs>
        <w:spacing w:line="276" w:lineRule="auto"/>
        <w:jc w:val="both"/>
      </w:pPr>
    </w:p>
    <w:p w14:paraId="4D342EBF" w14:textId="77777777" w:rsidR="000F3D0E" w:rsidRPr="005C0F59" w:rsidRDefault="00000000">
      <w:pPr>
        <w:tabs>
          <w:tab w:val="left" w:pos="9072"/>
        </w:tabs>
        <w:jc w:val="both"/>
      </w:pPr>
      <w:r w:rsidRPr="005C0F59">
        <w:t xml:space="preserve">LIMA, SEGATINE,.Paulo. C. </w:t>
      </w:r>
      <w:r w:rsidRPr="005C0F59">
        <w:rPr>
          <w:b/>
        </w:rPr>
        <w:t>Topografia para Engenharia – Teoria e Prática de Geomática</w:t>
      </w:r>
      <w:r w:rsidRPr="005C0F59">
        <w:t>. Rio de Janeiro: Grupo Gen, 2015. 9788595156050. Disponível em: https://integrada.minhabiblioteca.com.br/#/books/9788595156050/. Acesso em 28 set. 2021.</w:t>
      </w:r>
    </w:p>
    <w:p w14:paraId="65F2434E"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TULER; MARCELO; SARAIVA; SÉRGIO. </w:t>
      </w:r>
      <w:r w:rsidRPr="005C0F59">
        <w:rPr>
          <w:b/>
          <w:color w:val="000000"/>
        </w:rPr>
        <w:t>Fundamentos de Topografia</w:t>
      </w:r>
      <w:r w:rsidRPr="005C0F59">
        <w:rPr>
          <w:color w:val="000000"/>
        </w:rPr>
        <w:t>. Porto Alegre: Grupo A, 2016. 9788569726586. Disponível em: https://integrada.minhabiblioteca.com.br/#/books/9788569726586/. Acesso em: 28 set. 2021.</w:t>
      </w:r>
    </w:p>
    <w:p w14:paraId="1A0CF316" w14:textId="77777777" w:rsidR="000F3D0E" w:rsidRPr="005C0F59" w:rsidRDefault="00000000">
      <w:pPr>
        <w:tabs>
          <w:tab w:val="left" w:pos="9072"/>
        </w:tabs>
        <w:jc w:val="both"/>
      </w:pPr>
      <w:r w:rsidRPr="005C0F59">
        <w:t xml:space="preserve">ACK, McCORMAC; WAYNE, SARASUA; WILLIAM, DAVIS. </w:t>
      </w:r>
      <w:r w:rsidRPr="005C0F59">
        <w:rPr>
          <w:b/>
        </w:rPr>
        <w:t>Topografia, 6ª</w:t>
      </w:r>
    </w:p>
    <w:p w14:paraId="7DD64E1B"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b/>
          <w:color w:val="000000"/>
        </w:rPr>
        <w:t>edição</w:t>
      </w:r>
      <w:r w:rsidRPr="005C0F59">
        <w:rPr>
          <w:color w:val="000000"/>
        </w:rPr>
        <w:t>. Rio de Janeiro: Grupo GEN, 2016. 9788521630807. Disponível em: https://integrada.minha biblioteca.com.br/#/books/9788521630807/. Acesso em: 28 set. 2021.</w:t>
      </w:r>
    </w:p>
    <w:p w14:paraId="217F6E14" w14:textId="349BFC9D" w:rsidR="000F3D0E" w:rsidRPr="005C0F59" w:rsidRDefault="00000000">
      <w:pPr>
        <w:tabs>
          <w:tab w:val="left" w:pos="9072"/>
        </w:tabs>
        <w:jc w:val="both"/>
      </w:pPr>
      <w:r w:rsidRPr="005C0F59">
        <w:t xml:space="preserve">BOTEHO, Manoel. Henrique. C.; JR.; Jarbas. Prado. De. F.; PAULA, Lyrio. Silva.D. </w:t>
      </w:r>
      <w:r w:rsidRPr="005C0F59">
        <w:rPr>
          <w:b/>
        </w:rPr>
        <w:t>ABC da topografia: para tecnólogos, arquitetos e engenheiros</w:t>
      </w:r>
      <w:r w:rsidRPr="005C0F59">
        <w:t>. São Paulo: Editora Blucher, 2018. 9788521211433.</w:t>
      </w:r>
      <w:r w:rsidR="003C0B57" w:rsidRPr="005C0F59">
        <w:t xml:space="preserve"> </w:t>
      </w:r>
      <w:r w:rsidRPr="005C0F59">
        <w:t>Disponível em: https://integrada.minhabiblioteca.com.br/#/books/9788521211433/. Acesso em: 28 set. 2021.</w:t>
      </w:r>
    </w:p>
    <w:p w14:paraId="30AEA9F1" w14:textId="5683BD91"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DAIBERT, João. D. </w:t>
      </w:r>
      <w:r w:rsidRPr="005C0F59">
        <w:rPr>
          <w:b/>
          <w:color w:val="000000"/>
        </w:rPr>
        <w:t>Topografia: Técnicas e Práticas de Campo</w:t>
      </w:r>
      <w:r w:rsidRPr="005C0F59">
        <w:rPr>
          <w:color w:val="000000"/>
        </w:rPr>
        <w:t>. São Paulo: Editora Saraiva, 2015.</w:t>
      </w:r>
      <w:r w:rsidR="003C0B57" w:rsidRPr="005C0F59">
        <w:rPr>
          <w:color w:val="000000"/>
        </w:rPr>
        <w:t xml:space="preserve"> </w:t>
      </w:r>
      <w:r w:rsidRPr="005C0F59">
        <w:rPr>
          <w:color w:val="000000"/>
        </w:rPr>
        <w:t>9788536518817. Disponível em: https://integrada.minhabiblioteca.com.br/#/books/9788536518817/. Acesso em: 28 set. 2021.</w:t>
      </w:r>
    </w:p>
    <w:p w14:paraId="37BA50A0" w14:textId="77777777" w:rsidR="000F3D0E" w:rsidRPr="005C0F59" w:rsidRDefault="00000000">
      <w:pPr>
        <w:tabs>
          <w:tab w:val="left" w:pos="1276"/>
        </w:tabs>
        <w:spacing w:line="276" w:lineRule="auto"/>
        <w:jc w:val="both"/>
      </w:pPr>
      <w:r w:rsidRPr="005C0F59">
        <w:t xml:space="preserve"> </w:t>
      </w:r>
    </w:p>
    <w:p w14:paraId="01B3EE4F" w14:textId="77777777" w:rsidR="000F3D0E" w:rsidRPr="005C0F59" w:rsidRDefault="00000000">
      <w:pPr>
        <w:tabs>
          <w:tab w:val="left" w:pos="1276"/>
        </w:tabs>
        <w:spacing w:line="276" w:lineRule="auto"/>
        <w:jc w:val="both"/>
      </w:pPr>
      <w:r w:rsidRPr="005C0F59">
        <w:rPr>
          <w:b/>
        </w:rPr>
        <w:t>Disciplina/Carga horária</w:t>
      </w:r>
      <w:r w:rsidRPr="005C0F59">
        <w:t>: Práticas Integradas 2B – 60h</w:t>
      </w:r>
    </w:p>
    <w:p w14:paraId="6EC9FA8E" w14:textId="77777777" w:rsidR="000F3D0E" w:rsidRPr="005C0F59" w:rsidRDefault="00000000">
      <w:pPr>
        <w:tabs>
          <w:tab w:val="left" w:pos="1276"/>
        </w:tabs>
        <w:spacing w:line="276" w:lineRule="auto"/>
        <w:jc w:val="both"/>
      </w:pPr>
      <w:r w:rsidRPr="005C0F59">
        <w:t>Ementa</w:t>
      </w:r>
    </w:p>
    <w:p w14:paraId="559DF9B8" w14:textId="77777777" w:rsidR="000F3D0E" w:rsidRPr="005C0F59" w:rsidRDefault="00000000">
      <w:pPr>
        <w:tabs>
          <w:tab w:val="left" w:pos="1276"/>
        </w:tabs>
        <w:spacing w:line="276" w:lineRule="auto"/>
        <w:jc w:val="both"/>
      </w:pPr>
      <w:r w:rsidRPr="005C0F59">
        <w:t>Conceitos de tensão, corrente, energia e potência. Resistência. Uso do Multímetro para o cálculo de tensão e corrente, bem como a potência elétrica. Circuito série, Paralelo e Misto. Uso do osciloscópio em medições de corrente alternada. Teoria dos Semicondutores e aplicações de circuitos com Diodo.</w:t>
      </w:r>
    </w:p>
    <w:p w14:paraId="2881FA69" w14:textId="77777777" w:rsidR="000F3D0E" w:rsidRPr="005C0F59" w:rsidRDefault="000F3D0E">
      <w:pPr>
        <w:tabs>
          <w:tab w:val="left" w:pos="1276"/>
        </w:tabs>
        <w:spacing w:line="276" w:lineRule="auto"/>
        <w:jc w:val="both"/>
      </w:pPr>
    </w:p>
    <w:p w14:paraId="1D705D92" w14:textId="77777777" w:rsidR="000F3D0E" w:rsidRPr="005C0F59" w:rsidRDefault="00000000">
      <w:pPr>
        <w:tabs>
          <w:tab w:val="left" w:pos="1276"/>
        </w:tabs>
        <w:spacing w:line="276" w:lineRule="auto"/>
        <w:jc w:val="both"/>
        <w:rPr>
          <w:b/>
        </w:rPr>
      </w:pPr>
      <w:r w:rsidRPr="005C0F59">
        <w:rPr>
          <w:b/>
        </w:rPr>
        <w:t>Bibliografia básica</w:t>
      </w:r>
    </w:p>
    <w:p w14:paraId="7AC27231" w14:textId="77777777" w:rsidR="000F3D0E" w:rsidRPr="005C0F59" w:rsidRDefault="000F3D0E">
      <w:pPr>
        <w:tabs>
          <w:tab w:val="left" w:pos="1276"/>
        </w:tabs>
        <w:spacing w:line="276" w:lineRule="auto"/>
        <w:jc w:val="both"/>
        <w:rPr>
          <w:b/>
        </w:rPr>
      </w:pPr>
    </w:p>
    <w:p w14:paraId="10A3BEEF" w14:textId="7B241275" w:rsidR="000F3D0E" w:rsidRPr="005C0F59" w:rsidRDefault="00000000">
      <w:pPr>
        <w:pBdr>
          <w:top w:val="nil"/>
          <w:left w:val="nil"/>
          <w:bottom w:val="nil"/>
          <w:right w:val="nil"/>
          <w:between w:val="nil"/>
        </w:pBdr>
        <w:tabs>
          <w:tab w:val="left" w:pos="1409"/>
          <w:tab w:val="left" w:pos="2965"/>
          <w:tab w:val="left" w:pos="4724"/>
          <w:tab w:val="left" w:pos="6203"/>
          <w:tab w:val="left" w:pos="8199"/>
          <w:tab w:val="left" w:pos="9072"/>
        </w:tabs>
        <w:spacing w:after="120"/>
        <w:jc w:val="both"/>
        <w:rPr>
          <w:color w:val="000000"/>
        </w:rPr>
      </w:pPr>
      <w:r w:rsidRPr="005C0F59">
        <w:rPr>
          <w:color w:val="000000"/>
        </w:rPr>
        <w:t xml:space="preserve">CAPUANO, F.G.; MARINO, M.A.M. </w:t>
      </w:r>
      <w:r w:rsidRPr="005C0F59">
        <w:rPr>
          <w:b/>
          <w:color w:val="000000"/>
        </w:rPr>
        <w:t>Laboratório de Eletricidade e Eletrônica</w:t>
      </w:r>
      <w:r w:rsidRPr="005C0F59">
        <w:rPr>
          <w:color w:val="000000"/>
        </w:rPr>
        <w:t>. São</w:t>
      </w:r>
      <w:r w:rsidR="003C0B57" w:rsidRPr="005C0F59">
        <w:rPr>
          <w:color w:val="000000"/>
        </w:rPr>
        <w:t xml:space="preserve"> </w:t>
      </w:r>
      <w:r w:rsidRPr="005C0F59">
        <w:rPr>
          <w:color w:val="000000"/>
        </w:rPr>
        <w:t>Paulo:</w:t>
      </w:r>
      <w:r w:rsidR="003C0B57" w:rsidRPr="005C0F59">
        <w:rPr>
          <w:color w:val="000000"/>
        </w:rPr>
        <w:t xml:space="preserve"> </w:t>
      </w:r>
      <w:r w:rsidRPr="005C0F59">
        <w:rPr>
          <w:color w:val="000000"/>
        </w:rPr>
        <w:t>Saraiva,</w:t>
      </w:r>
      <w:r w:rsidRPr="005C0F59">
        <w:rPr>
          <w:color w:val="000000"/>
        </w:rPr>
        <w:tab/>
        <w:t>2009.</w:t>
      </w:r>
      <w:r w:rsidRPr="005C0F59">
        <w:rPr>
          <w:color w:val="000000"/>
        </w:rPr>
        <w:tab/>
        <w:t>Disponível</w:t>
      </w:r>
      <w:r w:rsidRPr="005C0F59">
        <w:rPr>
          <w:color w:val="000000"/>
        </w:rPr>
        <w:tab/>
        <w:t>em: https://integrada.minhabiblioteca.com.br/#/books/9788536519777/. Acesso em: 21 set. 2021.</w:t>
      </w:r>
    </w:p>
    <w:p w14:paraId="74E0977C" w14:textId="5DDAE7BE" w:rsidR="000F3D0E" w:rsidRPr="005C0F59" w:rsidRDefault="00000000">
      <w:pPr>
        <w:pBdr>
          <w:top w:val="nil"/>
          <w:left w:val="nil"/>
          <w:bottom w:val="nil"/>
          <w:right w:val="nil"/>
          <w:between w:val="nil"/>
        </w:pBdr>
        <w:tabs>
          <w:tab w:val="left" w:pos="3893"/>
          <w:tab w:val="left" w:pos="8205"/>
          <w:tab w:val="left" w:pos="9072"/>
        </w:tabs>
        <w:spacing w:after="120"/>
        <w:jc w:val="both"/>
        <w:rPr>
          <w:color w:val="000000"/>
        </w:rPr>
      </w:pPr>
      <w:r w:rsidRPr="005C0F59">
        <w:rPr>
          <w:color w:val="000000"/>
        </w:rPr>
        <w:lastRenderedPageBreak/>
        <w:t xml:space="preserve">CRUZ, E.C.A.; JR., S.C. </w:t>
      </w:r>
      <w:r w:rsidRPr="005C0F59">
        <w:rPr>
          <w:b/>
          <w:color w:val="000000"/>
        </w:rPr>
        <w:t>Eletrônica Analógica Básica</w:t>
      </w:r>
      <w:r w:rsidRPr="005C0F59">
        <w:rPr>
          <w:color w:val="000000"/>
        </w:rPr>
        <w:t>. São Paulo: Saraiva, 2015.</w:t>
      </w:r>
      <w:r w:rsidR="003C0B57" w:rsidRPr="005C0F59">
        <w:rPr>
          <w:color w:val="000000"/>
        </w:rPr>
        <w:t xml:space="preserve"> </w:t>
      </w:r>
      <w:r w:rsidRPr="005C0F59">
        <w:rPr>
          <w:color w:val="000000"/>
        </w:rPr>
        <w:t>Disponível</w:t>
      </w:r>
      <w:r w:rsidR="003C0B57" w:rsidRPr="005C0F59">
        <w:rPr>
          <w:color w:val="000000"/>
        </w:rPr>
        <w:t xml:space="preserve"> </w:t>
      </w:r>
      <w:r w:rsidRPr="005C0F59">
        <w:rPr>
          <w:color w:val="000000"/>
        </w:rPr>
        <w:t>em: https://integrada.minhabiblioteca.com.br/#/books/9788536518466/. Acesso em: 21 set. 2021.</w:t>
      </w:r>
    </w:p>
    <w:p w14:paraId="6117C93C" w14:textId="6992DA47" w:rsidR="000F3D0E" w:rsidRPr="005C0F59" w:rsidRDefault="00000000" w:rsidP="003C0B57">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GUSSOW, M. </w:t>
      </w:r>
      <w:r w:rsidRPr="005C0F59">
        <w:rPr>
          <w:b/>
          <w:color w:val="000000"/>
        </w:rPr>
        <w:t>Eletricidade Básica</w:t>
      </w:r>
      <w:r w:rsidRPr="005C0F59">
        <w:rPr>
          <w:color w:val="000000"/>
        </w:rPr>
        <w:t>. Porto Alegre: Grupo A, 2009. 9788577804290.</w:t>
      </w:r>
      <w:r w:rsidR="003C0B57" w:rsidRPr="005C0F59">
        <w:rPr>
          <w:color w:val="000000"/>
        </w:rPr>
        <w:t xml:space="preserve"> </w:t>
      </w:r>
      <w:r w:rsidRPr="005C0F59">
        <w:rPr>
          <w:color w:val="000000"/>
        </w:rPr>
        <w:t>Disponível</w:t>
      </w:r>
      <w:r w:rsidR="003C0B57" w:rsidRPr="005C0F59">
        <w:rPr>
          <w:color w:val="000000"/>
        </w:rPr>
        <w:t xml:space="preserve"> </w:t>
      </w:r>
      <w:r w:rsidRPr="005C0F59">
        <w:rPr>
          <w:color w:val="000000"/>
        </w:rPr>
        <w:t>em: https://integrada.minhabiblioteca.com.br/#/books/9788577804290/. Acesso em: 21 set. 2021.</w:t>
      </w:r>
    </w:p>
    <w:p w14:paraId="688FFA88" w14:textId="77777777" w:rsidR="000F3D0E" w:rsidRPr="005C0F59" w:rsidRDefault="000F3D0E">
      <w:pPr>
        <w:tabs>
          <w:tab w:val="left" w:pos="1276"/>
        </w:tabs>
        <w:spacing w:line="276" w:lineRule="auto"/>
        <w:jc w:val="both"/>
      </w:pPr>
    </w:p>
    <w:p w14:paraId="768B1748" w14:textId="77777777" w:rsidR="000F3D0E" w:rsidRPr="005C0F59" w:rsidRDefault="00000000">
      <w:pPr>
        <w:tabs>
          <w:tab w:val="left" w:pos="1276"/>
        </w:tabs>
        <w:spacing w:line="276" w:lineRule="auto"/>
        <w:jc w:val="both"/>
        <w:rPr>
          <w:b/>
        </w:rPr>
      </w:pPr>
      <w:r w:rsidRPr="005C0F59">
        <w:rPr>
          <w:b/>
        </w:rPr>
        <w:t>Bibliografia complementar</w:t>
      </w:r>
    </w:p>
    <w:p w14:paraId="51092A3A" w14:textId="77777777" w:rsidR="000F3D0E" w:rsidRPr="005C0F59" w:rsidRDefault="000F3D0E">
      <w:pPr>
        <w:tabs>
          <w:tab w:val="left" w:pos="1276"/>
        </w:tabs>
        <w:spacing w:line="276" w:lineRule="auto"/>
        <w:jc w:val="both"/>
      </w:pPr>
    </w:p>
    <w:p w14:paraId="67A5E3AF" w14:textId="77777777" w:rsidR="000F3D0E" w:rsidRPr="005C0F59" w:rsidRDefault="00000000">
      <w:pPr>
        <w:tabs>
          <w:tab w:val="left" w:pos="9072"/>
        </w:tabs>
        <w:jc w:val="both"/>
      </w:pPr>
      <w:r w:rsidRPr="005C0F59">
        <w:t xml:space="preserve">CRUZ, E. </w:t>
      </w:r>
      <w:r w:rsidRPr="005C0F59">
        <w:rPr>
          <w:b/>
        </w:rPr>
        <w:t xml:space="preserve">Eletricidade Básica - Circuitos em Corrente Contínua </w:t>
      </w:r>
      <w:r w:rsidRPr="005C0F59">
        <w:t>- 2ª Edição Revisada. São Paulo: Saraiva, 2018. Disponível em: https://integrada.minhabiblioteca.com.br/#/books/9788536528663/. Acesso em: 21 set. 2021..</w:t>
      </w:r>
    </w:p>
    <w:p w14:paraId="621CB100"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DORF, Richard C.; SVOBODA, James A. </w:t>
      </w:r>
      <w:r w:rsidRPr="005C0F59">
        <w:rPr>
          <w:b/>
          <w:color w:val="000000"/>
        </w:rPr>
        <w:t>Introdução aos Circuitos Elétricos</w:t>
      </w:r>
      <w:r w:rsidRPr="005C0F59">
        <w:rPr>
          <w:color w:val="000000"/>
        </w:rPr>
        <w:t>. 9.ed. Rio de Janeiro: Grupo GEN, 2016. Disponível em: https://integrada.minhabiblioteca.com.br/#/books/9788521631309/. Acesso em: 21 set. 2021.</w:t>
      </w:r>
    </w:p>
    <w:p w14:paraId="01BF3395" w14:textId="77777777" w:rsidR="000F3D0E" w:rsidRPr="005C0F59" w:rsidRDefault="00000000">
      <w:pPr>
        <w:tabs>
          <w:tab w:val="left" w:pos="9072"/>
        </w:tabs>
        <w:jc w:val="both"/>
      </w:pPr>
      <w:r w:rsidRPr="005C0F59">
        <w:t xml:space="preserve">MARKUS, O. </w:t>
      </w:r>
      <w:r w:rsidRPr="005C0F59">
        <w:rPr>
          <w:b/>
        </w:rPr>
        <w:t>Circuitos Elétricos - Corrente Contínua e Corrente Alternada</w:t>
      </w:r>
      <w:r w:rsidRPr="005C0F59">
        <w:t>. São Paulo: Editora Saraiva, 2011. Disponível em: https://integrada.minhabiblioteca.com.br/#/books/9788536518237/. Acesso em21 set. 2021.</w:t>
      </w:r>
    </w:p>
    <w:p w14:paraId="1F2A81CB" w14:textId="69D00E17" w:rsidR="000F3D0E" w:rsidRPr="005C0F59" w:rsidRDefault="00000000">
      <w:pPr>
        <w:tabs>
          <w:tab w:val="left" w:pos="2674"/>
          <w:tab w:val="left" w:pos="5180"/>
          <w:tab w:val="left" w:pos="8205"/>
          <w:tab w:val="left" w:pos="9072"/>
        </w:tabs>
        <w:jc w:val="both"/>
      </w:pPr>
      <w:r w:rsidRPr="005C0F59">
        <w:t xml:space="preserve">ROBBINS, A.H.; MILLER, W.C. </w:t>
      </w:r>
      <w:r w:rsidRPr="005C0F59">
        <w:rPr>
          <w:b/>
        </w:rPr>
        <w:t>Análise de Circuitos - Volume 1: Teoria e Prática - Tradução da 4.ed. norte-americana</w:t>
      </w:r>
      <w:r w:rsidRPr="005C0F59">
        <w:t>. São Paulo: Cengage Learning Brasil,</w:t>
      </w:r>
      <w:r w:rsidRPr="005C0F59">
        <w:tab/>
        <w:t>2017.</w:t>
      </w:r>
      <w:r w:rsidR="003C0B57" w:rsidRPr="005C0F59">
        <w:t xml:space="preserve"> </w:t>
      </w:r>
      <w:r w:rsidRPr="005C0F59">
        <w:t>Disponível</w:t>
      </w:r>
      <w:r w:rsidRPr="005C0F59">
        <w:tab/>
        <w:t>em: https://integrada.minhabiblioteca.com.br/#/books/9788522115983/. Acesso em: 21 set. 2021.</w:t>
      </w:r>
    </w:p>
    <w:p w14:paraId="3CC21819" w14:textId="01820A15" w:rsidR="000F3D0E" w:rsidRPr="005C0F59" w:rsidRDefault="00000000">
      <w:pPr>
        <w:tabs>
          <w:tab w:val="left" w:pos="2231"/>
          <w:tab w:val="left" w:pos="4091"/>
          <w:tab w:val="left" w:pos="5885"/>
          <w:tab w:val="left" w:pos="8200"/>
          <w:tab w:val="left" w:pos="9072"/>
        </w:tabs>
        <w:spacing w:before="11"/>
        <w:jc w:val="both"/>
      </w:pPr>
      <w:r w:rsidRPr="005C0F59">
        <w:t xml:space="preserve">ROBBINS, A.H.; MILLER, W.C. </w:t>
      </w:r>
      <w:r w:rsidRPr="005C0F59">
        <w:rPr>
          <w:b/>
        </w:rPr>
        <w:t>Análise de Circuitos - Volume 2: Teoria e Prática - Tradução da 4ª edição norte-americana</w:t>
      </w:r>
      <w:r w:rsidRPr="005C0F59">
        <w:t>. São Paulo: Cengage Learning</w:t>
      </w:r>
      <w:r w:rsidRPr="005C0F59">
        <w:tab/>
        <w:t>Brasil,</w:t>
      </w:r>
      <w:r w:rsidR="003C0B57" w:rsidRPr="005C0F59">
        <w:t xml:space="preserve"> </w:t>
      </w:r>
      <w:r w:rsidRPr="005C0F59">
        <w:t>2017.</w:t>
      </w:r>
      <w:r w:rsidRPr="005C0F59">
        <w:tab/>
        <w:t>Disponível</w:t>
      </w:r>
      <w:r w:rsidRPr="005C0F59">
        <w:tab/>
        <w:t>em: https://integrada.minhabiblioteca.com.br/#/books/9788522115990/. Acesso em: 21 set. 2021.</w:t>
      </w:r>
    </w:p>
    <w:p w14:paraId="7D234F45" w14:textId="77777777" w:rsidR="000F3D0E" w:rsidRPr="005C0F59" w:rsidRDefault="00000000">
      <w:pPr>
        <w:tabs>
          <w:tab w:val="left" w:pos="1276"/>
        </w:tabs>
        <w:spacing w:line="276" w:lineRule="auto"/>
        <w:jc w:val="both"/>
      </w:pPr>
      <w:r w:rsidRPr="005C0F59">
        <w:t xml:space="preserve"> </w:t>
      </w:r>
    </w:p>
    <w:p w14:paraId="4EA50240" w14:textId="77777777" w:rsidR="000F3D0E" w:rsidRPr="005C0F59" w:rsidRDefault="00000000">
      <w:pPr>
        <w:tabs>
          <w:tab w:val="left" w:pos="1276"/>
        </w:tabs>
        <w:spacing w:line="276" w:lineRule="auto"/>
        <w:jc w:val="both"/>
      </w:pPr>
      <w:r w:rsidRPr="005C0F59">
        <w:rPr>
          <w:b/>
        </w:rPr>
        <w:t>Disciplina/Carga horária:</w:t>
      </w:r>
      <w:r w:rsidRPr="005C0F59">
        <w:t xml:space="preserve"> Projeto de Extensão 2B – 60h</w:t>
      </w:r>
    </w:p>
    <w:p w14:paraId="2B543894" w14:textId="77777777" w:rsidR="000F3D0E" w:rsidRPr="005C0F59" w:rsidRDefault="00000000">
      <w:pPr>
        <w:tabs>
          <w:tab w:val="left" w:pos="1276"/>
        </w:tabs>
        <w:spacing w:line="276" w:lineRule="auto"/>
        <w:jc w:val="both"/>
        <w:rPr>
          <w:b/>
        </w:rPr>
      </w:pPr>
      <w:r w:rsidRPr="005C0F59">
        <w:rPr>
          <w:b/>
        </w:rPr>
        <w:t>Ementa</w:t>
      </w:r>
    </w:p>
    <w:p w14:paraId="590B4BBF" w14:textId="77777777" w:rsidR="000F3D0E" w:rsidRPr="005C0F59" w:rsidRDefault="00000000">
      <w:pPr>
        <w:tabs>
          <w:tab w:val="left" w:pos="1276"/>
        </w:tabs>
        <w:spacing w:line="276" w:lineRule="auto"/>
        <w:jc w:val="both"/>
      </w:pPr>
      <w:r w:rsidRPr="005C0F59">
        <w:t xml:space="preserve">Construção e aplicação de projetos de extensão voltados para a comunidade tendo como foco os temas transversais e sua aplicabilidade baseada das ODS como ponto de partida: Direitos Humanos, Educação Ambiental e História e Cultura Afro Brasileira e Indígena. A proposta é que o acadêmico, para além das atividades extensionistas, seja o protagonista na elaboração e aplicação dos projetos que desenvolverá para comunidade em que está envolvido. Os projetos </w:t>
      </w:r>
      <w:r w:rsidRPr="005C0F59">
        <w:rPr>
          <w:color w:val="000000"/>
        </w:rPr>
        <w:t>são</w:t>
      </w:r>
      <w:r w:rsidRPr="005C0F59">
        <w:t xml:space="preserve"> desenvolvidos na Plataforma DreamShaper, o que possibilita o trabalho realizado a partir de Metodologias Ativas.</w:t>
      </w:r>
    </w:p>
    <w:p w14:paraId="2165D141" w14:textId="77777777" w:rsidR="000F3D0E" w:rsidRPr="005C0F59" w:rsidRDefault="000F3D0E">
      <w:pPr>
        <w:tabs>
          <w:tab w:val="left" w:pos="1276"/>
        </w:tabs>
        <w:spacing w:line="276" w:lineRule="auto"/>
        <w:jc w:val="both"/>
      </w:pPr>
    </w:p>
    <w:p w14:paraId="5A196F8C" w14:textId="77777777" w:rsidR="000F3D0E" w:rsidRPr="005C0F59" w:rsidRDefault="00000000">
      <w:pPr>
        <w:tabs>
          <w:tab w:val="left" w:pos="1276"/>
        </w:tabs>
        <w:spacing w:line="276" w:lineRule="auto"/>
        <w:jc w:val="both"/>
        <w:rPr>
          <w:b/>
        </w:rPr>
      </w:pPr>
      <w:r w:rsidRPr="005C0F59">
        <w:rPr>
          <w:b/>
        </w:rPr>
        <w:t>Bibliografia básica</w:t>
      </w:r>
    </w:p>
    <w:p w14:paraId="1CD92BE6" w14:textId="77777777" w:rsidR="000F3D0E" w:rsidRPr="005C0F59" w:rsidRDefault="000F3D0E">
      <w:pPr>
        <w:tabs>
          <w:tab w:val="left" w:pos="1276"/>
        </w:tabs>
        <w:spacing w:line="276" w:lineRule="auto"/>
        <w:jc w:val="both"/>
      </w:pPr>
    </w:p>
    <w:p w14:paraId="5275C875"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BARROSO, P.F.; BONETE, W.J. </w:t>
      </w:r>
      <w:r w:rsidRPr="005C0F59">
        <w:rPr>
          <w:b/>
          <w:color w:val="000000"/>
        </w:rPr>
        <w:t>Estudos culturais e antropológicos</w:t>
      </w:r>
      <w:r w:rsidRPr="005C0F59">
        <w:rPr>
          <w:color w:val="000000"/>
        </w:rPr>
        <w:t>. Porto Alegre: Grupo A, 2018. 9788595027862. Disponível em: https://integrada.minhabiblioteca.com.br/#/books/9788595027862/. Acesso em: 21 set. 2021.</w:t>
      </w:r>
    </w:p>
    <w:p w14:paraId="0B98094C" w14:textId="77777777" w:rsidR="000F3D0E" w:rsidRPr="005C0F59" w:rsidRDefault="00000000">
      <w:pPr>
        <w:tabs>
          <w:tab w:val="left" w:pos="8206"/>
          <w:tab w:val="left" w:pos="9072"/>
        </w:tabs>
        <w:jc w:val="both"/>
      </w:pPr>
      <w:r w:rsidRPr="005C0F59">
        <w:t xml:space="preserve">CONEJERO, P.F.; MARCOS, C. </w:t>
      </w:r>
      <w:r w:rsidRPr="005C0F59">
        <w:rPr>
          <w:b/>
        </w:rPr>
        <w:t>Cultura Organizacional e Gestão Estratégica</w:t>
      </w:r>
      <w:r w:rsidRPr="005C0F59">
        <w:t>, 2ª edição. Rio de Janeiro: Grupo GEN, 2016. 9788597009965. Disponível</w:t>
      </w:r>
      <w:r w:rsidRPr="005C0F59">
        <w:tab/>
        <w:t>em:</w:t>
      </w:r>
    </w:p>
    <w:p w14:paraId="62A96573"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https://integrada.minhabiblioteca.com.br/#/books/9788597009965/. Acesso em: 21 set. 2021.</w:t>
      </w:r>
    </w:p>
    <w:p w14:paraId="17A5D980" w14:textId="77777777" w:rsidR="000F3D0E" w:rsidRPr="005C0F59" w:rsidRDefault="00000000">
      <w:pPr>
        <w:tabs>
          <w:tab w:val="left" w:pos="9072"/>
        </w:tabs>
        <w:jc w:val="both"/>
        <w:rPr>
          <w:b/>
        </w:rPr>
      </w:pPr>
      <w:r w:rsidRPr="005C0F59">
        <w:t xml:space="preserve">OLIVEIRA, S.V.W.B.D.; LEONETI, A.; CEZARINO, L.O. </w:t>
      </w:r>
      <w:r w:rsidRPr="005C0F59">
        <w:rPr>
          <w:b/>
        </w:rPr>
        <w:t>Sustentabilidade:</w:t>
      </w:r>
    </w:p>
    <w:p w14:paraId="5095CC7B" w14:textId="70B28A69" w:rsidR="000F3D0E" w:rsidRPr="005C0F59" w:rsidRDefault="00000000">
      <w:pPr>
        <w:tabs>
          <w:tab w:val="left" w:pos="8206"/>
          <w:tab w:val="left" w:pos="9072"/>
        </w:tabs>
        <w:jc w:val="both"/>
      </w:pPr>
      <w:r w:rsidRPr="005C0F59">
        <w:rPr>
          <w:b/>
        </w:rPr>
        <w:lastRenderedPageBreak/>
        <w:t>princípios e estratégias</w:t>
      </w:r>
      <w:r w:rsidRPr="005C0F59">
        <w:t>. Barueri-SP: Editora Manole, 2019. 9788520462447. Disponível</w:t>
      </w:r>
      <w:r w:rsidR="003C0B57" w:rsidRPr="005C0F59">
        <w:t xml:space="preserve"> </w:t>
      </w:r>
      <w:r w:rsidRPr="005C0F59">
        <w:t>em:</w:t>
      </w:r>
    </w:p>
    <w:p w14:paraId="1DD26161"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https://integrada.minhabiblioteca.com.br/#/books/9788520462447/. Acesso em: 21 set. 2021.</w:t>
      </w:r>
    </w:p>
    <w:p w14:paraId="2AEE7FC9" w14:textId="77777777" w:rsidR="000F3D0E" w:rsidRPr="005C0F59" w:rsidRDefault="00000000">
      <w:pPr>
        <w:tabs>
          <w:tab w:val="left" w:pos="1276"/>
        </w:tabs>
        <w:spacing w:line="276" w:lineRule="auto"/>
        <w:jc w:val="both"/>
        <w:rPr>
          <w:b/>
        </w:rPr>
      </w:pPr>
      <w:r w:rsidRPr="005C0F59">
        <w:rPr>
          <w:b/>
        </w:rPr>
        <w:t>Bibliografia complementar</w:t>
      </w:r>
    </w:p>
    <w:p w14:paraId="1AA908AE" w14:textId="77777777" w:rsidR="000F3D0E" w:rsidRPr="005C0F59" w:rsidRDefault="000F3D0E">
      <w:pPr>
        <w:tabs>
          <w:tab w:val="left" w:pos="1276"/>
        </w:tabs>
        <w:spacing w:line="276" w:lineRule="auto"/>
        <w:jc w:val="both"/>
      </w:pPr>
    </w:p>
    <w:p w14:paraId="61BEB9B3" w14:textId="77777777" w:rsidR="000F3D0E" w:rsidRPr="005C0F59" w:rsidRDefault="00000000">
      <w:pPr>
        <w:pBdr>
          <w:top w:val="nil"/>
          <w:left w:val="nil"/>
          <w:bottom w:val="nil"/>
          <w:right w:val="nil"/>
          <w:between w:val="nil"/>
        </w:pBdr>
        <w:tabs>
          <w:tab w:val="left" w:pos="9072"/>
        </w:tabs>
        <w:spacing w:after="120"/>
        <w:jc w:val="both"/>
        <w:rPr>
          <w:color w:val="000000"/>
        </w:rPr>
      </w:pPr>
      <w:bookmarkStart w:id="147" w:name="_heading=h.2uh6nw4" w:colFirst="0" w:colLast="0"/>
      <w:bookmarkEnd w:id="147"/>
      <w:r w:rsidRPr="005C0F59">
        <w:rPr>
          <w:color w:val="000000"/>
        </w:rPr>
        <w:t xml:space="preserve">BEGON, M.; TOWNSEND, C.R.; HARPER, J.L. </w:t>
      </w:r>
      <w:r w:rsidRPr="005C0F59">
        <w:rPr>
          <w:b/>
          <w:color w:val="000000"/>
        </w:rPr>
        <w:t xml:space="preserve">Ecologia de indivíduos a ecossistemas. </w:t>
      </w:r>
      <w:r w:rsidRPr="005C0F59">
        <w:rPr>
          <w:color w:val="000000"/>
        </w:rPr>
        <w:t>Porto Alegre: Grupo A, 2007. 9788536309545. Disponível em: https://integrada.minhabiblioteca.com.br/#/books/9788536309545/. Acesso em: 21. Set. 2021.</w:t>
      </w:r>
    </w:p>
    <w:p w14:paraId="6CE6F49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BRASIL. Resolução No. 1, de 17 de junho de 2004, do CNE/MEC, que “institui Diretrizes Curriculares Nacionais para a Educação das Relações Étnico-Raciais e para o Ensino de História e Cultura Afro- Brasileira e Africana”. DOCUMENTO FEDERAL.</w:t>
      </w:r>
    </w:p>
    <w:p w14:paraId="734272FC" w14:textId="780A6A8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COUTINHO, D. R. </w:t>
      </w:r>
      <w:r w:rsidRPr="005C0F59">
        <w:rPr>
          <w:b/>
          <w:color w:val="000000"/>
        </w:rPr>
        <w:t>Direito, desigualdade e desenvolvimento</w:t>
      </w:r>
      <w:r w:rsidRPr="005C0F59">
        <w:rPr>
          <w:color w:val="000000"/>
        </w:rPr>
        <w:t>. São Paulo: Editora Saraiva, 2013.</w:t>
      </w:r>
      <w:r w:rsidR="003C0B57" w:rsidRPr="005C0F59">
        <w:rPr>
          <w:color w:val="000000"/>
        </w:rPr>
        <w:t xml:space="preserve"> </w:t>
      </w:r>
      <w:r w:rsidRPr="005C0F59">
        <w:rPr>
          <w:color w:val="000000"/>
        </w:rPr>
        <w:t>9788502207981. Disponível em: https://integrada.minhabiblioteca.com.br/#/books/9788502207981/. Acesso em: 21. Set. 2021.</w:t>
      </w:r>
    </w:p>
    <w:p w14:paraId="574232D8" w14:textId="1DA15523" w:rsidR="000F3D0E" w:rsidRPr="005C0F59" w:rsidRDefault="00000000">
      <w:pPr>
        <w:tabs>
          <w:tab w:val="left" w:pos="1908"/>
          <w:tab w:val="left" w:pos="3433"/>
          <w:tab w:val="left" w:pos="6160"/>
          <w:tab w:val="left" w:pos="8201"/>
          <w:tab w:val="left" w:pos="9072"/>
        </w:tabs>
        <w:jc w:val="both"/>
      </w:pPr>
      <w:r w:rsidRPr="005C0F59">
        <w:t xml:space="preserve">IBRAHIN, F.I. D. </w:t>
      </w:r>
      <w:r w:rsidRPr="005C0F59">
        <w:rPr>
          <w:b/>
        </w:rPr>
        <w:t>Educação Ambiental: Estudo dos Problemas, Ações e Instrumentos para o Desenvolvimento da Sociedade</w:t>
      </w:r>
      <w:r w:rsidRPr="005C0F59">
        <w:t>. São Paulo: Editora Saraiva,</w:t>
      </w:r>
      <w:r w:rsidRPr="005C0F59">
        <w:tab/>
        <w:t>2014.</w:t>
      </w:r>
      <w:r w:rsidR="003C0B57" w:rsidRPr="005C0F59">
        <w:t xml:space="preserve"> </w:t>
      </w:r>
      <w:r w:rsidRPr="005C0F59">
        <w:t>9788536521534.</w:t>
      </w:r>
      <w:r w:rsidR="003C0B57" w:rsidRPr="005C0F59">
        <w:t xml:space="preserve"> </w:t>
      </w:r>
      <w:r w:rsidRPr="005C0F59">
        <w:t>Disponível</w:t>
      </w:r>
      <w:r w:rsidRPr="005C0F59">
        <w:tab/>
        <w:t>em: https://integrada.minhabiblioteca.com.br/#/books/9788536521534/. Acesso em: 21. Set. 2021.</w:t>
      </w:r>
    </w:p>
    <w:p w14:paraId="21A567B4" w14:textId="09B5BBDB" w:rsidR="000F3D0E" w:rsidRPr="005C0F59" w:rsidRDefault="00000000">
      <w:pPr>
        <w:tabs>
          <w:tab w:val="left" w:pos="2230"/>
          <w:tab w:val="left" w:pos="5559"/>
          <w:tab w:val="left" w:pos="8203"/>
          <w:tab w:val="left" w:pos="9072"/>
        </w:tabs>
        <w:jc w:val="both"/>
      </w:pPr>
      <w:r w:rsidRPr="005C0F59">
        <w:t xml:space="preserve">MILLER JR, G. Tyler; SPOOLMAN, Scott E. </w:t>
      </w:r>
      <w:r w:rsidRPr="005C0F59">
        <w:rPr>
          <w:b/>
        </w:rPr>
        <w:t>Ecologia e sustentabilidade - Tradução da 6ª edição norte-americana</w:t>
      </w:r>
      <w:r w:rsidRPr="005C0F59">
        <w:t>. São Paulo: Cengage Learning Brasil, 2012.</w:t>
      </w:r>
      <w:r w:rsidR="003C0B57" w:rsidRPr="005C0F59">
        <w:t xml:space="preserve"> </w:t>
      </w:r>
      <w:r w:rsidRPr="005C0F59">
        <w:t>9788522113224.</w:t>
      </w:r>
      <w:r w:rsidR="003C0B57" w:rsidRPr="005C0F59">
        <w:t xml:space="preserve"> </w:t>
      </w:r>
      <w:r w:rsidRPr="005C0F59">
        <w:t>Disponível</w:t>
      </w:r>
      <w:r w:rsidRPr="005C0F59">
        <w:tab/>
        <w:t>em: https://integrada.minhabiblioteca.com.br/#/books/9788522113224/. Acesso em: 21. Set. 2021.</w:t>
      </w:r>
    </w:p>
    <w:p w14:paraId="6188390F" w14:textId="77777777" w:rsidR="000F3D0E" w:rsidRPr="005C0F59" w:rsidRDefault="00000000">
      <w:pPr>
        <w:pStyle w:val="Ttulo"/>
        <w:tabs>
          <w:tab w:val="left" w:pos="1276"/>
        </w:tabs>
        <w:spacing w:line="276" w:lineRule="auto"/>
        <w:jc w:val="both"/>
      </w:pPr>
      <w:r w:rsidRPr="005C0F59">
        <w:t xml:space="preserve"> </w:t>
      </w:r>
    </w:p>
    <w:p w14:paraId="4201D807" w14:textId="77777777" w:rsidR="000F3D0E" w:rsidRPr="005C0F59" w:rsidRDefault="000F3D0E">
      <w:pPr>
        <w:pStyle w:val="Ttulo"/>
        <w:tabs>
          <w:tab w:val="left" w:pos="1276"/>
        </w:tabs>
        <w:spacing w:line="276" w:lineRule="auto"/>
        <w:jc w:val="both"/>
      </w:pPr>
      <w:bookmarkStart w:id="148" w:name="_heading=h.19mgy3x" w:colFirst="0" w:colLast="0"/>
      <w:bookmarkEnd w:id="148"/>
    </w:p>
    <w:p w14:paraId="5BC96DBE" w14:textId="77777777" w:rsidR="000F3D0E" w:rsidRPr="005C0F59" w:rsidRDefault="000F3D0E">
      <w:pPr>
        <w:pStyle w:val="Ttulo"/>
        <w:tabs>
          <w:tab w:val="left" w:pos="1276"/>
        </w:tabs>
        <w:spacing w:line="276" w:lineRule="auto"/>
        <w:jc w:val="both"/>
      </w:pPr>
      <w:bookmarkStart w:id="149" w:name="_heading=h.3tm4grq" w:colFirst="0" w:colLast="0"/>
      <w:bookmarkEnd w:id="149"/>
    </w:p>
    <w:p w14:paraId="5983ECC3" w14:textId="77777777" w:rsidR="000F3D0E" w:rsidRPr="005C0F59" w:rsidRDefault="00000000">
      <w:pPr>
        <w:shd w:val="clear" w:color="auto" w:fill="D5DCE4"/>
        <w:jc w:val="both"/>
        <w:rPr>
          <w:b/>
          <w:color w:val="001F5F"/>
        </w:rPr>
      </w:pPr>
      <w:bookmarkStart w:id="150" w:name="_heading=h.28reqzj" w:colFirst="0" w:colLast="0"/>
      <w:bookmarkEnd w:id="150"/>
      <w:r w:rsidRPr="005C0F59">
        <w:rPr>
          <w:b/>
          <w:color w:val="001F5F"/>
        </w:rPr>
        <w:t>5º SEMESTRE</w:t>
      </w:r>
    </w:p>
    <w:p w14:paraId="351ECD68" w14:textId="77777777" w:rsidR="000F3D0E" w:rsidRPr="005C0F59" w:rsidRDefault="000F3D0E">
      <w:pPr>
        <w:tabs>
          <w:tab w:val="left" w:pos="1276"/>
        </w:tabs>
        <w:jc w:val="both"/>
      </w:pPr>
    </w:p>
    <w:p w14:paraId="79BADD14" w14:textId="77777777" w:rsidR="000F3D0E" w:rsidRPr="005C0F59" w:rsidRDefault="000F3D0E">
      <w:pPr>
        <w:tabs>
          <w:tab w:val="left" w:pos="1276"/>
        </w:tabs>
        <w:jc w:val="both"/>
      </w:pPr>
    </w:p>
    <w:p w14:paraId="10C0415A" w14:textId="77777777" w:rsidR="000F3D0E" w:rsidRPr="005C0F59" w:rsidRDefault="00000000">
      <w:pPr>
        <w:tabs>
          <w:tab w:val="left" w:pos="1276"/>
        </w:tabs>
        <w:spacing w:line="276" w:lineRule="auto"/>
        <w:jc w:val="both"/>
      </w:pPr>
      <w:r w:rsidRPr="005C0F59">
        <w:t xml:space="preserve"> </w:t>
      </w:r>
    </w:p>
    <w:p w14:paraId="3A97E18D" w14:textId="77777777" w:rsidR="000F3D0E" w:rsidRPr="005C0F59" w:rsidRDefault="00000000">
      <w:pPr>
        <w:tabs>
          <w:tab w:val="left" w:pos="1276"/>
        </w:tabs>
        <w:spacing w:line="276" w:lineRule="auto"/>
        <w:jc w:val="both"/>
      </w:pPr>
      <w:r w:rsidRPr="005C0F59">
        <w:rPr>
          <w:b/>
        </w:rPr>
        <w:t>Disciplina/Carga horária:</w:t>
      </w:r>
      <w:r w:rsidRPr="005C0F59">
        <w:t xml:space="preserve"> Educação Ambiental e Consciência Ecológica – 60h</w:t>
      </w:r>
    </w:p>
    <w:p w14:paraId="6FB4BF7A" w14:textId="77777777" w:rsidR="000F3D0E" w:rsidRPr="005C0F59" w:rsidRDefault="00000000">
      <w:pPr>
        <w:tabs>
          <w:tab w:val="left" w:pos="1276"/>
        </w:tabs>
        <w:spacing w:line="276" w:lineRule="auto"/>
        <w:jc w:val="both"/>
        <w:rPr>
          <w:b/>
        </w:rPr>
      </w:pPr>
      <w:r w:rsidRPr="005C0F59">
        <w:rPr>
          <w:b/>
        </w:rPr>
        <w:t>Ementa</w:t>
      </w:r>
    </w:p>
    <w:p w14:paraId="0422A2AF" w14:textId="77777777" w:rsidR="000F3D0E" w:rsidRPr="005C0F59" w:rsidRDefault="00000000">
      <w:pPr>
        <w:tabs>
          <w:tab w:val="left" w:pos="1276"/>
        </w:tabs>
        <w:spacing w:line="276" w:lineRule="auto"/>
        <w:jc w:val="both"/>
      </w:pPr>
      <w:r w:rsidRPr="005C0F59">
        <w:t>Análise dos marcos teóricos da Educação Ambiental, com a compreensão dos elementos atitudinais que levam ao desenvolvimento da consciência ecológica derivativa do exercício da cidadania plena.</w:t>
      </w:r>
    </w:p>
    <w:p w14:paraId="3FC7D4B0" w14:textId="77777777" w:rsidR="000F3D0E" w:rsidRPr="005C0F59" w:rsidRDefault="000F3D0E">
      <w:pPr>
        <w:tabs>
          <w:tab w:val="left" w:pos="1276"/>
        </w:tabs>
        <w:spacing w:line="276" w:lineRule="auto"/>
        <w:jc w:val="both"/>
      </w:pPr>
    </w:p>
    <w:p w14:paraId="703737DB" w14:textId="77777777" w:rsidR="000F3D0E" w:rsidRPr="005C0F59" w:rsidRDefault="00000000">
      <w:pPr>
        <w:tabs>
          <w:tab w:val="left" w:pos="1276"/>
        </w:tabs>
        <w:spacing w:line="276" w:lineRule="auto"/>
        <w:jc w:val="both"/>
        <w:rPr>
          <w:b/>
        </w:rPr>
      </w:pPr>
      <w:r w:rsidRPr="005C0F59">
        <w:rPr>
          <w:b/>
        </w:rPr>
        <w:t>Bibliografia básica</w:t>
      </w:r>
    </w:p>
    <w:p w14:paraId="1166B72F" w14:textId="77777777" w:rsidR="000F3D0E" w:rsidRPr="005C0F59" w:rsidRDefault="000F3D0E">
      <w:pPr>
        <w:tabs>
          <w:tab w:val="left" w:pos="1276"/>
        </w:tabs>
        <w:spacing w:line="276" w:lineRule="auto"/>
        <w:jc w:val="both"/>
      </w:pPr>
    </w:p>
    <w:p w14:paraId="2C8E4BD5" w14:textId="3880F459" w:rsidR="000F3D0E" w:rsidRPr="005C0F59" w:rsidRDefault="00000000">
      <w:pPr>
        <w:tabs>
          <w:tab w:val="left" w:pos="1908"/>
          <w:tab w:val="left" w:pos="3433"/>
          <w:tab w:val="left" w:pos="6160"/>
          <w:tab w:val="left" w:pos="8201"/>
          <w:tab w:val="left" w:pos="9072"/>
        </w:tabs>
        <w:jc w:val="both"/>
      </w:pPr>
      <w:r w:rsidRPr="005C0F59">
        <w:t xml:space="preserve">IBRAHIN, F.I. D. </w:t>
      </w:r>
      <w:r w:rsidRPr="005C0F59">
        <w:rPr>
          <w:b/>
        </w:rPr>
        <w:t>Educação Ambiental: Estudo dos Problemas, Ações e Instrumentos para o Desenvolvimento da Sociedade</w:t>
      </w:r>
      <w:r w:rsidRPr="005C0F59">
        <w:t>. São Paulo: Editora Saraiva,</w:t>
      </w:r>
      <w:r w:rsidRPr="005C0F59">
        <w:tab/>
        <w:t>2014.</w:t>
      </w:r>
      <w:r w:rsidR="003C0B57" w:rsidRPr="005C0F59">
        <w:t xml:space="preserve"> </w:t>
      </w:r>
      <w:r w:rsidRPr="005C0F59">
        <w:t>9788536521534.</w:t>
      </w:r>
      <w:r w:rsidR="003C0B57" w:rsidRPr="005C0F59">
        <w:t xml:space="preserve"> </w:t>
      </w:r>
      <w:r w:rsidRPr="005C0F59">
        <w:t>Disponível</w:t>
      </w:r>
      <w:r w:rsidRPr="005C0F59">
        <w:tab/>
        <w:t>em: https://integrada.minhabiblioteca.com.br/#/books/9788536521534/. Acesso em: 22 set. 2021.</w:t>
      </w:r>
    </w:p>
    <w:p w14:paraId="6A000856" w14:textId="38185A74" w:rsidR="000F3D0E" w:rsidRPr="005C0F59" w:rsidRDefault="00000000">
      <w:pPr>
        <w:tabs>
          <w:tab w:val="left" w:pos="4492"/>
          <w:tab w:val="left" w:pos="8201"/>
          <w:tab w:val="left" w:pos="9072"/>
        </w:tabs>
        <w:jc w:val="both"/>
      </w:pPr>
      <w:r w:rsidRPr="005C0F59">
        <w:t xml:space="preserve">MANSOLDO, A. </w:t>
      </w:r>
      <w:r w:rsidRPr="005C0F59">
        <w:rPr>
          <w:b/>
        </w:rPr>
        <w:t>Educação ambiental na perspectiva da ecologia integral - Como educar neste mundo em desequilíbrio?</w:t>
      </w:r>
      <w:r w:rsidRPr="005C0F59">
        <w:t>. Grupo Autêntica, 2012. 9788565381505.</w:t>
      </w:r>
      <w:r w:rsidR="003C0B57" w:rsidRPr="005C0F59">
        <w:t xml:space="preserve"> </w:t>
      </w:r>
      <w:r w:rsidRPr="005C0F59">
        <w:t>Disponível</w:t>
      </w:r>
      <w:r w:rsidR="003C0B57" w:rsidRPr="005C0F59">
        <w:t xml:space="preserve"> </w:t>
      </w:r>
      <w:r w:rsidRPr="005C0F59">
        <w:t>em: https://integrada.minhabiblioteca.com.br/#/books/9788565381505/. Acesso em: 22 set. 2021.</w:t>
      </w:r>
    </w:p>
    <w:p w14:paraId="1E4CC2E8" w14:textId="1B054470"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MILLER, G. T.; SPOOLMAN, S. E. </w:t>
      </w:r>
      <w:r w:rsidRPr="005C0F59">
        <w:rPr>
          <w:b/>
          <w:color w:val="000000"/>
        </w:rPr>
        <w:t>Ciência ambiental</w:t>
      </w:r>
      <w:r w:rsidRPr="005C0F59">
        <w:rPr>
          <w:color w:val="000000"/>
        </w:rPr>
        <w:t>. São Paulo: Cengage Learning Brasil, 2021.</w:t>
      </w:r>
      <w:r w:rsidR="003C0B57" w:rsidRPr="005C0F59">
        <w:rPr>
          <w:color w:val="000000"/>
        </w:rPr>
        <w:t xml:space="preserve"> </w:t>
      </w:r>
      <w:r w:rsidRPr="005C0F59">
        <w:rPr>
          <w:color w:val="000000"/>
        </w:rPr>
        <w:t>9786555583922. Disponível em: https://integrada.minhabiblioteca.com.br/#/books/9786555583922/. Acesso em: 22 set. 2021.</w:t>
      </w:r>
    </w:p>
    <w:p w14:paraId="01DDF4D5" w14:textId="77777777" w:rsidR="000F3D0E" w:rsidRPr="005C0F59" w:rsidRDefault="00000000">
      <w:pPr>
        <w:tabs>
          <w:tab w:val="left" w:pos="8206"/>
          <w:tab w:val="left" w:pos="9072"/>
        </w:tabs>
        <w:spacing w:before="1"/>
        <w:jc w:val="both"/>
      </w:pPr>
      <w:r w:rsidRPr="005C0F59">
        <w:lastRenderedPageBreak/>
        <w:t xml:space="preserve">PHILIPPI JR., A.; PELICIONI, M.C. F. </w:t>
      </w:r>
      <w:r w:rsidRPr="005C0F59">
        <w:rPr>
          <w:b/>
        </w:rPr>
        <w:t>Educação Ambiental e Sustentabilidade</w:t>
      </w:r>
      <w:r w:rsidRPr="005C0F59">
        <w:t>. Barueri-SP: Editora Manole, 2014. 9788520445020. Disponível</w:t>
      </w:r>
      <w:r w:rsidRPr="005C0F59">
        <w:tab/>
        <w:t>em:</w:t>
      </w:r>
    </w:p>
    <w:p w14:paraId="3B064BD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https://integrada.minhabiblioteca.com.br/#/books/9788520445020/. Acesso em: 22 set. 2021.</w:t>
      </w:r>
    </w:p>
    <w:p w14:paraId="7B988DB6" w14:textId="77777777" w:rsidR="000F3D0E" w:rsidRPr="005C0F59" w:rsidRDefault="000F3D0E">
      <w:pPr>
        <w:tabs>
          <w:tab w:val="left" w:pos="1276"/>
        </w:tabs>
        <w:spacing w:line="276" w:lineRule="auto"/>
        <w:jc w:val="both"/>
      </w:pPr>
    </w:p>
    <w:p w14:paraId="268173B5" w14:textId="77777777" w:rsidR="000F3D0E" w:rsidRPr="005C0F59" w:rsidRDefault="00000000">
      <w:pPr>
        <w:tabs>
          <w:tab w:val="left" w:pos="1276"/>
        </w:tabs>
        <w:spacing w:line="276" w:lineRule="auto"/>
        <w:jc w:val="both"/>
        <w:rPr>
          <w:b/>
        </w:rPr>
      </w:pPr>
      <w:r w:rsidRPr="005C0F59">
        <w:rPr>
          <w:b/>
        </w:rPr>
        <w:t>Bibliografia complementar</w:t>
      </w:r>
    </w:p>
    <w:p w14:paraId="4F40B281" w14:textId="77777777" w:rsidR="000F3D0E" w:rsidRPr="005C0F59" w:rsidRDefault="000F3D0E">
      <w:pPr>
        <w:tabs>
          <w:tab w:val="left" w:pos="1276"/>
        </w:tabs>
        <w:spacing w:line="276" w:lineRule="auto"/>
        <w:jc w:val="both"/>
      </w:pPr>
    </w:p>
    <w:p w14:paraId="0B8E38C7" w14:textId="3138D80E" w:rsidR="000F3D0E" w:rsidRPr="005C0F59" w:rsidRDefault="00000000" w:rsidP="003C0B57">
      <w:pPr>
        <w:tabs>
          <w:tab w:val="left" w:pos="9072"/>
        </w:tabs>
        <w:jc w:val="both"/>
      </w:pPr>
      <w:r w:rsidRPr="005C0F59">
        <w:t xml:space="preserve">BARSANO, P. R.; BARBOSA, R. P.; VIANA, V. J. </w:t>
      </w:r>
      <w:r w:rsidRPr="005C0F59">
        <w:rPr>
          <w:b/>
        </w:rPr>
        <w:t>Biologia Ambiental</w:t>
      </w:r>
      <w:r w:rsidRPr="005C0F59">
        <w:t>. São</w:t>
      </w:r>
      <w:r w:rsidR="003C0B57" w:rsidRPr="005C0F59">
        <w:t xml:space="preserve"> </w:t>
      </w:r>
      <w:r w:rsidRPr="005C0F59">
        <w:rPr>
          <w:color w:val="000000"/>
        </w:rPr>
        <w:t>Paulo: Editora Saraiva, 2014. 9788536521527. Disponível em: https://integrada.minhabiblioteca.com.br/#/books/9788536521527/. Acesso em: 22 set. 2021.</w:t>
      </w:r>
    </w:p>
    <w:p w14:paraId="6A24D873" w14:textId="73D2C687" w:rsidR="000F3D0E" w:rsidRPr="005C0F59" w:rsidRDefault="00000000">
      <w:pPr>
        <w:tabs>
          <w:tab w:val="left" w:pos="9072"/>
        </w:tabs>
        <w:jc w:val="both"/>
      </w:pPr>
      <w:r w:rsidRPr="005C0F59">
        <w:t xml:space="preserve">LUZZI, D. </w:t>
      </w:r>
      <w:r w:rsidRPr="005C0F59">
        <w:rPr>
          <w:b/>
        </w:rPr>
        <w:t>Educação e Meio Ambiente: uma Relação Intrínseca</w:t>
      </w:r>
      <w:r w:rsidRPr="005C0F59">
        <w:t>. Barueri-SP: Editora Manole, 2012.</w:t>
      </w:r>
      <w:r w:rsidR="003C0B57" w:rsidRPr="005C0F59">
        <w:t xml:space="preserve"> </w:t>
      </w:r>
      <w:r w:rsidRPr="005C0F59">
        <w:t>9788520444573. Disponível em: https://integrada.minhabiblioteca.com.br/#/books/9788520444573/. Acesso em: 22 set. 2021.</w:t>
      </w:r>
    </w:p>
    <w:p w14:paraId="22909714" w14:textId="77777777" w:rsidR="000F3D0E" w:rsidRPr="005C0F59" w:rsidRDefault="00000000">
      <w:pPr>
        <w:tabs>
          <w:tab w:val="left" w:pos="9072"/>
        </w:tabs>
        <w:jc w:val="both"/>
      </w:pPr>
      <w:r w:rsidRPr="005C0F59">
        <w:t xml:space="preserve">PINOTTI, R. </w:t>
      </w:r>
      <w:r w:rsidRPr="005C0F59">
        <w:rPr>
          <w:b/>
        </w:rPr>
        <w:t>Educação ambiental para o século XXI: No Brasil e No Mundo</w:t>
      </w:r>
      <w:r w:rsidRPr="005C0F59">
        <w:t>. São Paulo: Editora Blucher, 2016. 9788521210566. Disponível em: https://integrada.minhabiblioteca.com.br/#/books/9788521210566/. Acesso em: 22 set. 2021.</w:t>
      </w:r>
    </w:p>
    <w:p w14:paraId="20009FBA" w14:textId="6925DFFD"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RUSCHEINSKY, A. (ORG.) </w:t>
      </w:r>
      <w:r w:rsidRPr="005C0F59">
        <w:rPr>
          <w:b/>
          <w:color w:val="000000"/>
        </w:rPr>
        <w:t>Educação Ambiental</w:t>
      </w:r>
      <w:r w:rsidRPr="005C0F59">
        <w:rPr>
          <w:color w:val="000000"/>
        </w:rPr>
        <w:t>. Porto Alegre: Grupo A, 2012. 9788563899873.</w:t>
      </w:r>
      <w:r w:rsidR="003C0B57" w:rsidRPr="005C0F59">
        <w:rPr>
          <w:color w:val="000000"/>
        </w:rPr>
        <w:t xml:space="preserve"> </w:t>
      </w:r>
      <w:r w:rsidRPr="005C0F59">
        <w:rPr>
          <w:color w:val="000000"/>
        </w:rPr>
        <w:t>Disponível</w:t>
      </w:r>
      <w:r w:rsidRPr="005C0F59">
        <w:rPr>
          <w:color w:val="000000"/>
        </w:rPr>
        <w:tab/>
        <w:t>em: https://integrada.minhabiblioteca.com.br/#/books/9788563899873/. Acesso em: 22 set. 2021.</w:t>
      </w:r>
    </w:p>
    <w:p w14:paraId="52FC64A8" w14:textId="6D35EB09"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SATO, M.; CARVALHO, I. </w:t>
      </w:r>
      <w:r w:rsidRPr="005C0F59">
        <w:rPr>
          <w:b/>
          <w:color w:val="000000"/>
        </w:rPr>
        <w:t>Educação Ambiental</w:t>
      </w:r>
      <w:r w:rsidRPr="005C0F59">
        <w:rPr>
          <w:color w:val="000000"/>
        </w:rPr>
        <w:t>. Porto Alegre: Grupo A, 2011. 9788536315294.</w:t>
      </w:r>
      <w:r w:rsidR="003C0B57" w:rsidRPr="005C0F59">
        <w:rPr>
          <w:color w:val="000000"/>
        </w:rPr>
        <w:t xml:space="preserve"> </w:t>
      </w:r>
      <w:r w:rsidRPr="005C0F59">
        <w:rPr>
          <w:color w:val="000000"/>
        </w:rPr>
        <w:t>Disponível</w:t>
      </w:r>
      <w:r w:rsidRPr="005C0F59">
        <w:rPr>
          <w:color w:val="000000"/>
        </w:rPr>
        <w:tab/>
        <w:t>em: https://integrada.minhabiblioteca.com.br/#/books/9788536315294/. Acesso em: 22 set. 2021.</w:t>
      </w:r>
    </w:p>
    <w:p w14:paraId="37AE62D0" w14:textId="77777777" w:rsidR="000F3D0E" w:rsidRPr="005C0F59" w:rsidRDefault="00000000">
      <w:pPr>
        <w:tabs>
          <w:tab w:val="left" w:pos="1276"/>
        </w:tabs>
        <w:spacing w:line="276" w:lineRule="auto"/>
        <w:jc w:val="both"/>
      </w:pPr>
      <w:r w:rsidRPr="005C0F59">
        <w:t xml:space="preserve"> </w:t>
      </w:r>
    </w:p>
    <w:p w14:paraId="3811A0FA" w14:textId="77777777" w:rsidR="000F3D0E" w:rsidRPr="005C0F59" w:rsidRDefault="00000000">
      <w:pPr>
        <w:tabs>
          <w:tab w:val="left" w:pos="1276"/>
        </w:tabs>
        <w:spacing w:line="276" w:lineRule="auto"/>
        <w:jc w:val="both"/>
      </w:pPr>
      <w:r w:rsidRPr="005C0F59">
        <w:rPr>
          <w:b/>
        </w:rPr>
        <w:t>Disciplina/Carga horária</w:t>
      </w:r>
      <w:r w:rsidRPr="005C0F59">
        <w:t>: Ciência dos Materiais – 60h</w:t>
      </w:r>
    </w:p>
    <w:p w14:paraId="17596160" w14:textId="77777777" w:rsidR="000F3D0E" w:rsidRPr="005C0F59" w:rsidRDefault="00000000">
      <w:pPr>
        <w:tabs>
          <w:tab w:val="left" w:pos="1276"/>
        </w:tabs>
        <w:spacing w:line="276" w:lineRule="auto"/>
        <w:jc w:val="both"/>
        <w:rPr>
          <w:b/>
        </w:rPr>
      </w:pPr>
      <w:r w:rsidRPr="005C0F59">
        <w:rPr>
          <w:b/>
        </w:rPr>
        <w:t>Ementa</w:t>
      </w:r>
    </w:p>
    <w:p w14:paraId="5AF96F73" w14:textId="77777777" w:rsidR="000F3D0E" w:rsidRPr="005C0F59" w:rsidRDefault="00000000">
      <w:pPr>
        <w:tabs>
          <w:tab w:val="left" w:pos="1276"/>
        </w:tabs>
        <w:spacing w:line="276" w:lineRule="auto"/>
        <w:jc w:val="both"/>
      </w:pPr>
      <w:r w:rsidRPr="005C0F59">
        <w:t>Fundamentos da Ciência dos Materiais. Os Materiais na Engenharia. Relação Estrutura-Função nos Materiais de Engenharia. Propriedades Mecânicas dos Materiais. Ordenação atômica dos materiais. Desordem atômica dos materiais. Diagramas de fase. Os Materiais Metálicos. Os Materiais Cerâmicos. Os Materiais Poliméricos. Os Materiais Compósitos. Oxidação e Corrosão.</w:t>
      </w:r>
    </w:p>
    <w:p w14:paraId="2E3564DF" w14:textId="77777777" w:rsidR="000F3D0E" w:rsidRPr="005C0F59" w:rsidRDefault="000F3D0E">
      <w:pPr>
        <w:tabs>
          <w:tab w:val="left" w:pos="1276"/>
        </w:tabs>
        <w:spacing w:line="276" w:lineRule="auto"/>
        <w:jc w:val="both"/>
      </w:pPr>
    </w:p>
    <w:p w14:paraId="516B8D89" w14:textId="77777777" w:rsidR="000F3D0E" w:rsidRPr="005C0F59" w:rsidRDefault="00000000">
      <w:pPr>
        <w:tabs>
          <w:tab w:val="left" w:pos="1276"/>
        </w:tabs>
        <w:spacing w:line="276" w:lineRule="auto"/>
        <w:jc w:val="both"/>
        <w:rPr>
          <w:b/>
        </w:rPr>
      </w:pPr>
      <w:r w:rsidRPr="005C0F59">
        <w:rPr>
          <w:b/>
        </w:rPr>
        <w:t>Bibliografia básica</w:t>
      </w:r>
    </w:p>
    <w:p w14:paraId="2621A866" w14:textId="77777777" w:rsidR="000F3D0E" w:rsidRPr="005C0F59" w:rsidRDefault="000F3D0E">
      <w:pPr>
        <w:tabs>
          <w:tab w:val="left" w:pos="1276"/>
        </w:tabs>
        <w:spacing w:line="276" w:lineRule="auto"/>
        <w:jc w:val="both"/>
      </w:pPr>
    </w:p>
    <w:p w14:paraId="74460C8B" w14:textId="723DAF71" w:rsidR="000F3D0E" w:rsidRPr="005C0F59" w:rsidRDefault="00000000" w:rsidP="003C0B57">
      <w:pPr>
        <w:pBdr>
          <w:top w:val="nil"/>
          <w:left w:val="nil"/>
          <w:bottom w:val="nil"/>
          <w:right w:val="nil"/>
          <w:between w:val="nil"/>
        </w:pBdr>
        <w:tabs>
          <w:tab w:val="left" w:pos="0"/>
        </w:tabs>
        <w:spacing w:before="12" w:after="120"/>
        <w:jc w:val="both"/>
        <w:rPr>
          <w:color w:val="000000"/>
        </w:rPr>
      </w:pPr>
      <w:r w:rsidRPr="005C0F59">
        <w:rPr>
          <w:color w:val="000000"/>
        </w:rPr>
        <w:t xml:space="preserve">CALLISTER Jr., W. D. </w:t>
      </w:r>
      <w:r w:rsidRPr="005C0F59">
        <w:rPr>
          <w:b/>
          <w:color w:val="000000"/>
        </w:rPr>
        <w:t>Ciência e Engenharia de Materiais - Uma Introdução</w:t>
      </w:r>
      <w:r w:rsidRPr="005C0F59">
        <w:rPr>
          <w:color w:val="000000"/>
        </w:rPr>
        <w:t>. Rio e Janeiro:</w:t>
      </w:r>
      <w:r w:rsidR="003C0B57" w:rsidRPr="005C0F59">
        <w:rPr>
          <w:color w:val="000000"/>
        </w:rPr>
        <w:t xml:space="preserve"> </w:t>
      </w:r>
      <w:r w:rsidRPr="005C0F59">
        <w:rPr>
          <w:color w:val="000000"/>
        </w:rPr>
        <w:t>Grupo</w:t>
      </w:r>
      <w:r w:rsidRPr="005C0F59">
        <w:rPr>
          <w:color w:val="000000"/>
        </w:rPr>
        <w:tab/>
        <w:t>GEN,</w:t>
      </w:r>
      <w:r w:rsidRPr="005C0F59">
        <w:rPr>
          <w:color w:val="000000"/>
        </w:rPr>
        <w:tab/>
        <w:t>2020.</w:t>
      </w:r>
      <w:r w:rsidRPr="005C0F59">
        <w:rPr>
          <w:color w:val="000000"/>
        </w:rPr>
        <w:tab/>
        <w:t>9788521637325.</w:t>
      </w:r>
      <w:r w:rsidRPr="005C0F59">
        <w:rPr>
          <w:color w:val="000000"/>
        </w:rPr>
        <w:tab/>
        <w:t>Disponível</w:t>
      </w:r>
      <w:r w:rsidRPr="005C0F59">
        <w:rPr>
          <w:color w:val="000000"/>
        </w:rPr>
        <w:tab/>
        <w:t>em: https://integrada.minhabiblioteca.com.br/#/books/9788521637325/. Acesso em:</w:t>
      </w:r>
      <w:r w:rsidR="003C0B57" w:rsidRPr="005C0F59">
        <w:t xml:space="preserve"> /. Acesso em: 22 set. 2021.</w:t>
      </w:r>
    </w:p>
    <w:p w14:paraId="3E5C393E" w14:textId="77777777" w:rsidR="000F3D0E" w:rsidRPr="005C0F59" w:rsidRDefault="00000000">
      <w:pPr>
        <w:tabs>
          <w:tab w:val="left" w:pos="9072"/>
        </w:tabs>
        <w:jc w:val="both"/>
      </w:pPr>
      <w:r w:rsidRPr="005C0F59">
        <w:t xml:space="preserve">NEWELL, J. </w:t>
      </w:r>
      <w:r w:rsidRPr="005C0F59">
        <w:rPr>
          <w:b/>
        </w:rPr>
        <w:t>Fundamentos da Moderna Engenharia e Ciência dos Materiais</w:t>
      </w:r>
      <w:r w:rsidRPr="005C0F59">
        <w:t>. Rio de Janeiro: Grupo GEN, 2010. 978-85-216-2490-5. Disponível em: https://integrada.minhabiblioteca.com.br/#/books/978-85-216-2490-5/. Acesso em: 22 set. 2021.</w:t>
      </w:r>
    </w:p>
    <w:p w14:paraId="730CC607" w14:textId="77777777" w:rsidR="000F3D0E" w:rsidRPr="005C0F59" w:rsidRDefault="00000000">
      <w:pPr>
        <w:tabs>
          <w:tab w:val="left" w:pos="9072"/>
        </w:tabs>
        <w:jc w:val="both"/>
      </w:pPr>
      <w:r w:rsidRPr="005C0F59">
        <w:t xml:space="preserve">SMITH, W. F.; HASHEMI, J. </w:t>
      </w:r>
      <w:r w:rsidRPr="005C0F59">
        <w:rPr>
          <w:b/>
        </w:rPr>
        <w:t>Fundamentos de Engenharia e Ciência dos Materiais</w:t>
      </w:r>
      <w:r w:rsidRPr="005C0F59">
        <w:t>. Porto Alegre: Grupo A, 2012. 9788580551150. Disponível em: https://integrada.minhabiblioteca.com.br/#/books/9788580551150/. Acesso em: 22 set. 2021.</w:t>
      </w:r>
    </w:p>
    <w:p w14:paraId="4C15F7D3" w14:textId="77777777" w:rsidR="000F3D0E" w:rsidRPr="005C0F59" w:rsidRDefault="000F3D0E">
      <w:pPr>
        <w:tabs>
          <w:tab w:val="left" w:pos="1276"/>
        </w:tabs>
        <w:spacing w:line="276" w:lineRule="auto"/>
        <w:jc w:val="both"/>
      </w:pPr>
    </w:p>
    <w:p w14:paraId="01D1281B" w14:textId="77777777" w:rsidR="000F3D0E" w:rsidRPr="005C0F59" w:rsidRDefault="00000000">
      <w:pPr>
        <w:tabs>
          <w:tab w:val="left" w:pos="1276"/>
        </w:tabs>
        <w:spacing w:line="276" w:lineRule="auto"/>
        <w:jc w:val="both"/>
        <w:rPr>
          <w:b/>
        </w:rPr>
      </w:pPr>
      <w:r w:rsidRPr="005C0F59">
        <w:rPr>
          <w:b/>
        </w:rPr>
        <w:t>Bibliografia complementar</w:t>
      </w:r>
    </w:p>
    <w:p w14:paraId="4FFC4E1A" w14:textId="77777777" w:rsidR="000F3D0E" w:rsidRPr="005C0F59" w:rsidRDefault="000F3D0E">
      <w:pPr>
        <w:tabs>
          <w:tab w:val="left" w:pos="1276"/>
        </w:tabs>
        <w:spacing w:line="276" w:lineRule="auto"/>
        <w:jc w:val="both"/>
      </w:pPr>
    </w:p>
    <w:p w14:paraId="1D4D216D" w14:textId="58ED9E30" w:rsidR="000F3D0E" w:rsidRPr="005C0F59" w:rsidRDefault="00000000">
      <w:pPr>
        <w:tabs>
          <w:tab w:val="left" w:pos="2230"/>
          <w:tab w:val="left" w:pos="5559"/>
          <w:tab w:val="left" w:pos="8203"/>
          <w:tab w:val="left" w:pos="9072"/>
        </w:tabs>
        <w:jc w:val="both"/>
      </w:pPr>
      <w:r w:rsidRPr="005C0F59">
        <w:t xml:space="preserve">ASKELAND, D. R.; WRIGHT, W. J. </w:t>
      </w:r>
      <w:r w:rsidRPr="005C0F59">
        <w:rPr>
          <w:b/>
        </w:rPr>
        <w:t>Ciência e engenharia dos materiais – Tradução da 4a edição norte-americana</w:t>
      </w:r>
      <w:r w:rsidRPr="005C0F59">
        <w:t>. São Paulo: Cengage Learning Brasil, 2019.</w:t>
      </w:r>
      <w:r w:rsidR="003C0B57" w:rsidRPr="005C0F59">
        <w:t xml:space="preserve"> </w:t>
      </w:r>
      <w:r w:rsidRPr="005C0F59">
        <w:t>9788522128129.</w:t>
      </w:r>
      <w:r w:rsidR="003C0B57" w:rsidRPr="005C0F59">
        <w:t xml:space="preserve"> </w:t>
      </w:r>
      <w:r w:rsidRPr="005C0F59">
        <w:lastRenderedPageBreak/>
        <w:t>Disponível</w:t>
      </w:r>
      <w:r w:rsidRPr="005C0F59">
        <w:tab/>
        <w:t>em: https://integrada.minhabiblioteca.com.br/#/books/9788522128129/. Acesso em: 22 set. 2021.</w:t>
      </w:r>
    </w:p>
    <w:p w14:paraId="3308253F" w14:textId="0CBCE807" w:rsidR="000F3D0E" w:rsidRPr="005C0F59" w:rsidRDefault="00000000">
      <w:pPr>
        <w:tabs>
          <w:tab w:val="left" w:pos="1687"/>
          <w:tab w:val="left" w:pos="3285"/>
          <w:tab w:val="left" w:pos="6086"/>
          <w:tab w:val="left" w:pos="8201"/>
          <w:tab w:val="left" w:pos="9072"/>
        </w:tabs>
        <w:spacing w:before="1"/>
        <w:jc w:val="both"/>
      </w:pPr>
      <w:r w:rsidRPr="005C0F59">
        <w:t xml:space="preserve">CALLISTER Jr, W. D.; RETHWISCH, D. G. </w:t>
      </w:r>
      <w:r w:rsidRPr="005C0F59">
        <w:rPr>
          <w:b/>
        </w:rPr>
        <w:t>Fundamentos da Ciência e Engenharia de Materiais - Uma Abordagem Integrada</w:t>
      </w:r>
      <w:r w:rsidRPr="005C0F59">
        <w:t>. Rio de Janeiro: Grupo GEN,</w:t>
      </w:r>
      <w:r w:rsidRPr="005C0F59">
        <w:tab/>
        <w:t>2019.</w:t>
      </w:r>
      <w:r w:rsidR="003C0B57" w:rsidRPr="005C0F59">
        <w:t xml:space="preserve"> </w:t>
      </w:r>
      <w:r w:rsidRPr="005C0F59">
        <w:t>9788521636991.</w:t>
      </w:r>
      <w:r w:rsidRPr="005C0F59">
        <w:tab/>
        <w:t>Disponível</w:t>
      </w:r>
      <w:r w:rsidRPr="005C0F59">
        <w:tab/>
        <w:t>em: https://integrada.minhabiblioteca.com.br/#/books/9788521636991/. Acesso em: 22 set. 2021.</w:t>
      </w:r>
    </w:p>
    <w:p w14:paraId="5A89A2C6" w14:textId="77777777" w:rsidR="000F3D0E" w:rsidRPr="005C0F59" w:rsidRDefault="00000000">
      <w:pPr>
        <w:tabs>
          <w:tab w:val="left" w:pos="8206"/>
          <w:tab w:val="left" w:pos="9072"/>
        </w:tabs>
        <w:jc w:val="both"/>
      </w:pPr>
      <w:r w:rsidRPr="005C0F59">
        <w:t xml:space="preserve">PAWLICKA, A.; FRESQUI, M.; TRSIC, M. </w:t>
      </w:r>
      <w:r w:rsidRPr="005C0F59">
        <w:rPr>
          <w:b/>
        </w:rPr>
        <w:t xml:space="preserve">Curso de Química para Engenharia, volume II: </w:t>
      </w:r>
      <w:r w:rsidRPr="005C0F59">
        <w:t>Materiais. Barueri-SP: Editora Manole, 2013. 9788520436646. Disponível</w:t>
      </w:r>
      <w:r w:rsidRPr="005C0F59">
        <w:tab/>
        <w:t>em:</w:t>
      </w:r>
    </w:p>
    <w:p w14:paraId="6D366B4E"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https://integrada.minhabiblioteca.com.br/#/books/9788520436646/. Acesso em: 22 set. 2021.</w:t>
      </w:r>
    </w:p>
    <w:p w14:paraId="5BBF8652" w14:textId="04DBBAC3" w:rsidR="000F3D0E" w:rsidRPr="005C0F59" w:rsidRDefault="00000000">
      <w:pPr>
        <w:pBdr>
          <w:top w:val="nil"/>
          <w:left w:val="nil"/>
          <w:bottom w:val="nil"/>
          <w:right w:val="nil"/>
          <w:between w:val="nil"/>
        </w:pBdr>
        <w:tabs>
          <w:tab w:val="left" w:pos="4492"/>
          <w:tab w:val="left" w:pos="8201"/>
          <w:tab w:val="left" w:pos="9072"/>
        </w:tabs>
        <w:spacing w:before="1" w:after="120"/>
        <w:jc w:val="both"/>
        <w:rPr>
          <w:color w:val="000000"/>
        </w:rPr>
      </w:pPr>
      <w:r w:rsidRPr="005C0F59">
        <w:rPr>
          <w:color w:val="000000"/>
        </w:rPr>
        <w:t xml:space="preserve">SANTOS, G.A. D. </w:t>
      </w:r>
      <w:r w:rsidRPr="005C0F59">
        <w:rPr>
          <w:b/>
          <w:color w:val="000000"/>
        </w:rPr>
        <w:t>Tecnologias mecânicas</w:t>
      </w:r>
      <w:r w:rsidRPr="005C0F59">
        <w:rPr>
          <w:color w:val="000000"/>
        </w:rPr>
        <w:t>. São Paulo: Editora Saraiva, 2020. 9788536533636.</w:t>
      </w:r>
      <w:r w:rsidR="003C0B57" w:rsidRPr="005C0F59">
        <w:rPr>
          <w:color w:val="000000"/>
        </w:rPr>
        <w:t xml:space="preserve"> </w:t>
      </w:r>
      <w:r w:rsidRPr="005C0F59">
        <w:rPr>
          <w:color w:val="000000"/>
        </w:rPr>
        <w:t>Disponível</w:t>
      </w:r>
      <w:r w:rsidR="003C0B57" w:rsidRPr="005C0F59">
        <w:rPr>
          <w:color w:val="000000"/>
        </w:rPr>
        <w:t xml:space="preserve"> </w:t>
      </w:r>
      <w:r w:rsidRPr="005C0F59">
        <w:rPr>
          <w:color w:val="000000"/>
        </w:rPr>
        <w:t>em: https://integrada.minhabiblioteca.com.br/#/books/9788536533636/. Acesso em: 22 set. 2021.</w:t>
      </w:r>
    </w:p>
    <w:p w14:paraId="5D90E2B6" w14:textId="01AE558A"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STEIN, R. T. </w:t>
      </w:r>
      <w:r w:rsidRPr="005C0F59">
        <w:rPr>
          <w:b/>
          <w:color w:val="000000"/>
        </w:rPr>
        <w:t>Materiais de construção mecânica</w:t>
      </w:r>
      <w:r w:rsidRPr="005C0F59">
        <w:rPr>
          <w:color w:val="000000"/>
        </w:rPr>
        <w:t>. Porto Alegre: Grupo A, 2018. 9788595025134.</w:t>
      </w:r>
      <w:r w:rsidR="003C0B57" w:rsidRPr="005C0F59">
        <w:rPr>
          <w:color w:val="000000"/>
        </w:rPr>
        <w:t xml:space="preserve"> </w:t>
      </w:r>
      <w:r w:rsidRPr="005C0F59">
        <w:rPr>
          <w:color w:val="000000"/>
        </w:rPr>
        <w:t>Disponível</w:t>
      </w:r>
      <w:r w:rsidRPr="005C0F59">
        <w:rPr>
          <w:color w:val="000000"/>
        </w:rPr>
        <w:tab/>
        <w:t>em: https://integrada.minhabiblioteca.com.br/#/books/9788595025134/. Acesso em: 22 set. 2021.</w:t>
      </w:r>
    </w:p>
    <w:p w14:paraId="1A5641AD" w14:textId="77777777" w:rsidR="000F3D0E" w:rsidRPr="005C0F59" w:rsidRDefault="00000000">
      <w:pPr>
        <w:tabs>
          <w:tab w:val="left" w:pos="1276"/>
        </w:tabs>
        <w:spacing w:line="276" w:lineRule="auto"/>
        <w:jc w:val="both"/>
      </w:pPr>
      <w:r w:rsidRPr="005C0F59">
        <w:t xml:space="preserve"> </w:t>
      </w:r>
    </w:p>
    <w:p w14:paraId="7A22505A" w14:textId="77777777" w:rsidR="000F3D0E" w:rsidRPr="005C0F59" w:rsidRDefault="00000000">
      <w:pPr>
        <w:tabs>
          <w:tab w:val="left" w:pos="1276"/>
        </w:tabs>
        <w:spacing w:line="276" w:lineRule="auto"/>
        <w:jc w:val="both"/>
      </w:pPr>
      <w:r w:rsidRPr="005C0F59">
        <w:rPr>
          <w:b/>
        </w:rPr>
        <w:t>Disciplina/Carga horária:</w:t>
      </w:r>
      <w:r w:rsidRPr="005C0F59">
        <w:t xml:space="preserve"> Cálculo e Equações Diferenciais – 60h</w:t>
      </w:r>
    </w:p>
    <w:p w14:paraId="117189FB" w14:textId="77777777" w:rsidR="000F3D0E" w:rsidRPr="005C0F59" w:rsidRDefault="00000000">
      <w:pPr>
        <w:tabs>
          <w:tab w:val="left" w:pos="1276"/>
        </w:tabs>
        <w:spacing w:line="276" w:lineRule="auto"/>
        <w:jc w:val="both"/>
        <w:rPr>
          <w:b/>
        </w:rPr>
      </w:pPr>
      <w:r w:rsidRPr="005C0F59">
        <w:rPr>
          <w:b/>
        </w:rPr>
        <w:t>Ementa</w:t>
      </w:r>
    </w:p>
    <w:p w14:paraId="4BC70A45" w14:textId="77777777" w:rsidR="000F3D0E" w:rsidRPr="005C0F59" w:rsidRDefault="00000000">
      <w:pPr>
        <w:tabs>
          <w:tab w:val="left" w:pos="1276"/>
        </w:tabs>
        <w:spacing w:line="276" w:lineRule="auto"/>
        <w:jc w:val="both"/>
      </w:pPr>
      <w:r w:rsidRPr="005C0F59">
        <w:t>Sequências e séries numéricas. Séries de potências. Equações diferenciais exatas, Fator de Integração. Equações diferenciais Lineares de Primeira ordem. Equações diferenciais Lineares de segunda ordem e de ordem superior. Equações diferenciais exatas e Homogêneas. Sistemas de equações diferenciais. Transformadas de Laplace. Aplicações.</w:t>
      </w:r>
    </w:p>
    <w:p w14:paraId="2DE1D9BA" w14:textId="77777777" w:rsidR="000F3D0E" w:rsidRPr="005C0F59" w:rsidRDefault="000F3D0E">
      <w:pPr>
        <w:tabs>
          <w:tab w:val="left" w:pos="1276"/>
        </w:tabs>
        <w:spacing w:line="276" w:lineRule="auto"/>
        <w:jc w:val="both"/>
      </w:pPr>
    </w:p>
    <w:p w14:paraId="4C6A742F" w14:textId="77777777" w:rsidR="000F3D0E" w:rsidRPr="005C0F59" w:rsidRDefault="00000000">
      <w:pPr>
        <w:tabs>
          <w:tab w:val="left" w:pos="1276"/>
        </w:tabs>
        <w:spacing w:line="276" w:lineRule="auto"/>
        <w:jc w:val="both"/>
        <w:rPr>
          <w:b/>
        </w:rPr>
      </w:pPr>
      <w:r w:rsidRPr="005C0F59">
        <w:rPr>
          <w:b/>
        </w:rPr>
        <w:t>Bibliografia básica</w:t>
      </w:r>
    </w:p>
    <w:p w14:paraId="2AF81115" w14:textId="77777777" w:rsidR="000F3D0E" w:rsidRPr="005C0F59" w:rsidRDefault="000F3D0E">
      <w:pPr>
        <w:tabs>
          <w:tab w:val="left" w:pos="1276"/>
        </w:tabs>
        <w:spacing w:line="276" w:lineRule="auto"/>
        <w:jc w:val="both"/>
        <w:rPr>
          <w:b/>
        </w:rPr>
      </w:pPr>
    </w:p>
    <w:p w14:paraId="09B41C96" w14:textId="77777777" w:rsidR="000F3D0E" w:rsidRPr="005C0F59" w:rsidRDefault="00000000">
      <w:pPr>
        <w:tabs>
          <w:tab w:val="left" w:pos="9072"/>
        </w:tabs>
        <w:jc w:val="both"/>
      </w:pPr>
      <w:r w:rsidRPr="005C0F59">
        <w:t xml:space="preserve">BOYCE, W. E. </w:t>
      </w:r>
      <w:r w:rsidRPr="005C0F59">
        <w:rPr>
          <w:b/>
        </w:rPr>
        <w:t>Equações Diferenciais Elementares e Problemas de Valores de Contorno</w:t>
      </w:r>
      <w:r w:rsidRPr="005C0F59">
        <w:t>. Rio de Janeiro: Grupo GEN, 2020. 9788521637134. Disponível em: https://integrada.minhabiblioteca.com.br/#/books/9788521637134/. Acesso em: 22 set. 2021.</w:t>
      </w:r>
    </w:p>
    <w:p w14:paraId="5DB964AE" w14:textId="5E6E53C6" w:rsidR="000F3D0E" w:rsidRPr="005C0F59" w:rsidRDefault="00000000">
      <w:pPr>
        <w:pBdr>
          <w:top w:val="nil"/>
          <w:left w:val="nil"/>
          <w:bottom w:val="nil"/>
          <w:right w:val="nil"/>
          <w:between w:val="nil"/>
        </w:pBdr>
        <w:tabs>
          <w:tab w:val="left" w:pos="2230"/>
          <w:tab w:val="left" w:pos="5559"/>
          <w:tab w:val="left" w:pos="8203"/>
          <w:tab w:val="left" w:pos="9072"/>
        </w:tabs>
        <w:spacing w:before="1" w:after="120"/>
        <w:jc w:val="both"/>
        <w:rPr>
          <w:color w:val="000000"/>
        </w:rPr>
      </w:pPr>
      <w:r w:rsidRPr="005C0F59">
        <w:rPr>
          <w:color w:val="000000"/>
        </w:rPr>
        <w:t xml:space="preserve">ÇENGEL, Y. A.; III, W.J. P. </w:t>
      </w:r>
      <w:r w:rsidRPr="005C0F59">
        <w:rPr>
          <w:b/>
          <w:color w:val="000000"/>
        </w:rPr>
        <w:t>Equações Diferenciais</w:t>
      </w:r>
      <w:r w:rsidRPr="005C0F59">
        <w:rPr>
          <w:color w:val="000000"/>
        </w:rPr>
        <w:t>. Porto Alegre: Grupo A, 2014. 9788580553499.</w:t>
      </w:r>
      <w:r w:rsidRPr="005C0F59">
        <w:rPr>
          <w:color w:val="000000"/>
        </w:rPr>
        <w:tab/>
        <w:t>Disponível</w:t>
      </w:r>
      <w:r w:rsidR="003C0B57" w:rsidRPr="005C0F59">
        <w:rPr>
          <w:color w:val="000000"/>
        </w:rPr>
        <w:t xml:space="preserve"> </w:t>
      </w:r>
      <w:r w:rsidRPr="005C0F59">
        <w:rPr>
          <w:color w:val="000000"/>
        </w:rPr>
        <w:t>em: https://integrada.minhabiblioteca.com.br/#/books/9788580553499/. Acesso em: 22 set. 2021.</w:t>
      </w:r>
    </w:p>
    <w:p w14:paraId="2C585E46" w14:textId="77777777" w:rsidR="000F3D0E" w:rsidRPr="005C0F59" w:rsidRDefault="00000000">
      <w:pPr>
        <w:tabs>
          <w:tab w:val="left" w:pos="9072"/>
        </w:tabs>
        <w:jc w:val="both"/>
      </w:pPr>
      <w:r w:rsidRPr="005C0F59">
        <w:t xml:space="preserve">STEWART, J. </w:t>
      </w:r>
      <w:r w:rsidRPr="005C0F59">
        <w:rPr>
          <w:b/>
        </w:rPr>
        <w:t>Cálculo - Volume 2: Tradução da 8ª edição norte-americana</w:t>
      </w:r>
      <w:r w:rsidRPr="005C0F59">
        <w:t>. São Paulo: Cengage Learning Brasil, 2017. 9788522126866. Disponível em: https://integrada.minhabiblioteca.com.br/#/books/9788522126866/. Acesso em: 22 set. 2021.</w:t>
      </w:r>
    </w:p>
    <w:p w14:paraId="55256EF5" w14:textId="77777777" w:rsidR="000F3D0E" w:rsidRPr="005C0F59" w:rsidRDefault="000F3D0E">
      <w:pPr>
        <w:tabs>
          <w:tab w:val="left" w:pos="9072"/>
        </w:tabs>
        <w:jc w:val="both"/>
      </w:pPr>
    </w:p>
    <w:p w14:paraId="181E8A71" w14:textId="77777777" w:rsidR="000F3D0E" w:rsidRPr="005C0F59" w:rsidRDefault="00000000">
      <w:pPr>
        <w:tabs>
          <w:tab w:val="left" w:pos="1276"/>
        </w:tabs>
        <w:spacing w:line="276" w:lineRule="auto"/>
        <w:jc w:val="both"/>
        <w:rPr>
          <w:b/>
        </w:rPr>
      </w:pPr>
      <w:r w:rsidRPr="005C0F59">
        <w:rPr>
          <w:b/>
        </w:rPr>
        <w:t>Bibliografia complementar</w:t>
      </w:r>
    </w:p>
    <w:p w14:paraId="66B1D7EE" w14:textId="77777777" w:rsidR="000F3D0E" w:rsidRPr="005C0F59" w:rsidRDefault="000F3D0E">
      <w:pPr>
        <w:tabs>
          <w:tab w:val="left" w:pos="1276"/>
        </w:tabs>
        <w:spacing w:line="276" w:lineRule="auto"/>
        <w:jc w:val="both"/>
        <w:rPr>
          <w:b/>
        </w:rPr>
      </w:pPr>
    </w:p>
    <w:p w14:paraId="4FB5BF38" w14:textId="4F466778"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ANTON, H.; BIVENS, I. C.; DAVIS, S. L. </w:t>
      </w:r>
      <w:r w:rsidRPr="005C0F59">
        <w:rPr>
          <w:b/>
          <w:color w:val="000000"/>
        </w:rPr>
        <w:t>Cálculo - V2</w:t>
      </w:r>
      <w:r w:rsidRPr="005C0F59">
        <w:rPr>
          <w:color w:val="000000"/>
        </w:rPr>
        <w:t>. Porto Alegre: Grupo A, 2014.</w:t>
      </w:r>
      <w:r w:rsidR="003C0B57" w:rsidRPr="005C0F59">
        <w:rPr>
          <w:color w:val="000000"/>
        </w:rPr>
        <w:t xml:space="preserve"> </w:t>
      </w:r>
      <w:r w:rsidRPr="005C0F59">
        <w:rPr>
          <w:color w:val="000000"/>
        </w:rPr>
        <w:t>9788582602461.</w:t>
      </w:r>
      <w:r w:rsidRPr="005C0F59">
        <w:rPr>
          <w:color w:val="000000"/>
        </w:rPr>
        <w:tab/>
        <w:t>Disponível</w:t>
      </w:r>
      <w:r w:rsidRPr="005C0F59">
        <w:rPr>
          <w:color w:val="000000"/>
        </w:rPr>
        <w:tab/>
        <w:t>em: https://integrada.minhabiblioteca.com.br/#/books/9788582602461/. Acesso em: 22 set. 2021.</w:t>
      </w:r>
    </w:p>
    <w:p w14:paraId="0A75A78E" w14:textId="666C5BDE" w:rsidR="000F3D0E" w:rsidRPr="005C0F59" w:rsidRDefault="00000000">
      <w:pPr>
        <w:tabs>
          <w:tab w:val="left" w:pos="4654"/>
          <w:tab w:val="left" w:pos="8205"/>
          <w:tab w:val="left" w:pos="9072"/>
        </w:tabs>
        <w:jc w:val="both"/>
      </w:pPr>
      <w:r w:rsidRPr="005C0F59">
        <w:t xml:space="preserve">BRANNAN, J. R.; BOYCE, W. E. </w:t>
      </w:r>
      <w:r w:rsidRPr="005C0F59">
        <w:rPr>
          <w:b/>
        </w:rPr>
        <w:t>Equações Diferenciais uma Introdução a Métodos Modernos e suas Aplicações</w:t>
      </w:r>
      <w:r w:rsidRPr="005C0F59">
        <w:t>. Rio de Janeiro: Grupo GEN, 2008. 978-85-216-2337-3.</w:t>
      </w:r>
      <w:r w:rsidR="003C0B57" w:rsidRPr="005C0F59">
        <w:t xml:space="preserve"> </w:t>
      </w:r>
      <w:r w:rsidRPr="005C0F59">
        <w:t>Disponível</w:t>
      </w:r>
      <w:r w:rsidR="003C0B57" w:rsidRPr="005C0F59">
        <w:t xml:space="preserve"> </w:t>
      </w:r>
      <w:r w:rsidRPr="005C0F59">
        <w:t>em: https://integrada.minhabiblioteca.com.br/#/books/978-85-216-2337-3/. Acesso em: 22 set. 2021</w:t>
      </w:r>
    </w:p>
    <w:p w14:paraId="5EA9AEC0" w14:textId="26319C92"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BRONSON, R.; COSTA, G. B. </w:t>
      </w:r>
      <w:r w:rsidRPr="005C0F59">
        <w:rPr>
          <w:b/>
          <w:color w:val="000000"/>
        </w:rPr>
        <w:t>Equações Diferenciais</w:t>
      </w:r>
      <w:r w:rsidRPr="005C0F59">
        <w:rPr>
          <w:color w:val="000000"/>
        </w:rPr>
        <w:t>. Porto Alegre: Grupo A, 2008. 9788577802982.</w:t>
      </w:r>
      <w:r w:rsidRPr="005C0F59">
        <w:rPr>
          <w:color w:val="000000"/>
        </w:rPr>
        <w:tab/>
        <w:t>Disponível</w:t>
      </w:r>
      <w:r w:rsidR="003C0B57" w:rsidRPr="005C0F59">
        <w:rPr>
          <w:color w:val="000000"/>
        </w:rPr>
        <w:t xml:space="preserve"> </w:t>
      </w:r>
      <w:r w:rsidRPr="005C0F59">
        <w:rPr>
          <w:color w:val="000000"/>
        </w:rPr>
        <w:t>em: https://integrada.minhabiblioteca.com.br/#/books/9788577802982/. Acesso em: 22 set. 2021.</w:t>
      </w:r>
    </w:p>
    <w:p w14:paraId="2EA1F67C" w14:textId="2C365021" w:rsidR="000F3D0E" w:rsidRPr="005C0F59" w:rsidRDefault="00000000">
      <w:pPr>
        <w:pBdr>
          <w:top w:val="nil"/>
          <w:left w:val="nil"/>
          <w:bottom w:val="nil"/>
          <w:right w:val="nil"/>
          <w:between w:val="nil"/>
        </w:pBdr>
        <w:tabs>
          <w:tab w:val="left" w:pos="2124"/>
          <w:tab w:val="left" w:pos="5665"/>
          <w:tab w:val="left" w:pos="8206"/>
          <w:tab w:val="left" w:pos="9072"/>
        </w:tabs>
        <w:spacing w:before="1" w:after="120"/>
        <w:jc w:val="both"/>
        <w:rPr>
          <w:color w:val="000000"/>
        </w:rPr>
      </w:pPr>
      <w:r w:rsidRPr="005C0F59">
        <w:rPr>
          <w:color w:val="000000"/>
        </w:rPr>
        <w:lastRenderedPageBreak/>
        <w:t xml:space="preserve">SALAS, S. L.; SALAS, H. E. </w:t>
      </w:r>
      <w:r w:rsidRPr="005C0F59">
        <w:rPr>
          <w:b/>
          <w:color w:val="000000"/>
        </w:rPr>
        <w:t>Cálculo - Vol. 2</w:t>
      </w:r>
      <w:r w:rsidRPr="005C0F59">
        <w:rPr>
          <w:color w:val="000000"/>
        </w:rPr>
        <w:t>. 9. ed. Rio de Janeiro: Grupo GEN, 2005.</w:t>
      </w:r>
      <w:r w:rsidR="003C0B57" w:rsidRPr="005C0F59">
        <w:rPr>
          <w:color w:val="000000"/>
        </w:rPr>
        <w:t xml:space="preserve"> </w:t>
      </w:r>
      <w:r w:rsidRPr="005C0F59">
        <w:rPr>
          <w:color w:val="000000"/>
        </w:rPr>
        <w:t>978-85-216-2993-1.</w:t>
      </w:r>
      <w:r w:rsidR="003C0B57" w:rsidRPr="005C0F59">
        <w:rPr>
          <w:color w:val="000000"/>
        </w:rPr>
        <w:t xml:space="preserve"> </w:t>
      </w:r>
      <w:r w:rsidRPr="005C0F59">
        <w:rPr>
          <w:color w:val="000000"/>
        </w:rPr>
        <w:t>Disponível</w:t>
      </w:r>
      <w:r w:rsidR="003C0B57" w:rsidRPr="005C0F59">
        <w:rPr>
          <w:color w:val="000000"/>
        </w:rPr>
        <w:t xml:space="preserve"> </w:t>
      </w:r>
      <w:r w:rsidRPr="005C0F59">
        <w:rPr>
          <w:color w:val="000000"/>
        </w:rPr>
        <w:t>em: https://integrada.minhabiblioteca.com.br/#/books/978-85-216-2993-1/. Acesso em: 22 set. 2021.</w:t>
      </w:r>
    </w:p>
    <w:p w14:paraId="1679BAC2" w14:textId="58361333" w:rsidR="000F3D0E" w:rsidRPr="005C0F59" w:rsidRDefault="00000000">
      <w:pPr>
        <w:tabs>
          <w:tab w:val="left" w:pos="1747"/>
          <w:tab w:val="left" w:pos="3326"/>
          <w:tab w:val="left" w:pos="6107"/>
          <w:tab w:val="left" w:pos="8204"/>
          <w:tab w:val="left" w:pos="9072"/>
        </w:tabs>
        <w:jc w:val="both"/>
      </w:pPr>
      <w:r w:rsidRPr="005C0F59">
        <w:t xml:space="preserve">ZILL, D. G. </w:t>
      </w:r>
      <w:r w:rsidRPr="005C0F59">
        <w:rPr>
          <w:b/>
        </w:rPr>
        <w:t>Equações diferenciais: com Aplicações em Modelagem - Tradução da 10ª edição norte-americana</w:t>
      </w:r>
      <w:r w:rsidRPr="005C0F59">
        <w:t>. São Paulo: Cengage Learning Brasil,2016.</w:t>
      </w:r>
      <w:r w:rsidRPr="005C0F59">
        <w:tab/>
        <w:t>9788522124022.</w:t>
      </w:r>
      <w:r w:rsidR="003C0B57" w:rsidRPr="005C0F59">
        <w:t xml:space="preserve"> </w:t>
      </w:r>
      <w:r w:rsidRPr="005C0F59">
        <w:t>Disponível</w:t>
      </w:r>
      <w:r w:rsidR="003C0B57" w:rsidRPr="005C0F59">
        <w:t xml:space="preserve"> </w:t>
      </w:r>
      <w:r w:rsidRPr="005C0F59">
        <w:t>em: https://integrada.minhabiblioteca.com.br/#/books/9788522124022/. Acesso em: 22 set. 2021.</w:t>
      </w:r>
    </w:p>
    <w:p w14:paraId="56FE516F" w14:textId="77777777" w:rsidR="000F3D0E" w:rsidRPr="005C0F59" w:rsidRDefault="00000000">
      <w:pPr>
        <w:tabs>
          <w:tab w:val="left" w:pos="1276"/>
        </w:tabs>
        <w:spacing w:line="276" w:lineRule="auto"/>
        <w:jc w:val="both"/>
      </w:pPr>
      <w:r w:rsidRPr="005C0F59">
        <w:t xml:space="preserve"> </w:t>
      </w:r>
    </w:p>
    <w:p w14:paraId="7586E890" w14:textId="77777777" w:rsidR="000F3D0E" w:rsidRPr="005C0F59" w:rsidRDefault="00000000">
      <w:pPr>
        <w:tabs>
          <w:tab w:val="left" w:pos="1276"/>
        </w:tabs>
        <w:spacing w:line="276" w:lineRule="auto"/>
        <w:jc w:val="both"/>
      </w:pPr>
      <w:r w:rsidRPr="005C0F59">
        <w:rPr>
          <w:b/>
        </w:rPr>
        <w:t>Disciplina/Carga horária:</w:t>
      </w:r>
      <w:r w:rsidRPr="005C0F59">
        <w:t xml:space="preserve"> Tecnologia das Construções – 60h</w:t>
      </w:r>
    </w:p>
    <w:p w14:paraId="5394C2F7" w14:textId="77777777" w:rsidR="000F3D0E" w:rsidRPr="005C0F59" w:rsidRDefault="00000000">
      <w:pPr>
        <w:tabs>
          <w:tab w:val="left" w:pos="1276"/>
        </w:tabs>
        <w:spacing w:line="276" w:lineRule="auto"/>
        <w:jc w:val="both"/>
        <w:rPr>
          <w:b/>
        </w:rPr>
      </w:pPr>
      <w:r w:rsidRPr="005C0F59">
        <w:rPr>
          <w:b/>
        </w:rPr>
        <w:t>Ementa</w:t>
      </w:r>
    </w:p>
    <w:p w14:paraId="0D0851E1" w14:textId="77777777" w:rsidR="000F3D0E" w:rsidRPr="005C0F59" w:rsidRDefault="00000000">
      <w:pPr>
        <w:tabs>
          <w:tab w:val="left" w:pos="1276"/>
        </w:tabs>
        <w:spacing w:line="276" w:lineRule="auto"/>
        <w:jc w:val="both"/>
      </w:pPr>
      <w:r w:rsidRPr="005C0F59">
        <w:t>Conceitos teóricos e aplicações práticas de técnicas construtivas de construção de edifícios e recuperação de estruturas. Construção de edifícios. Diagnóstico e Reparo de Estruturas. Reciclagem na Construção Civil.</w:t>
      </w:r>
    </w:p>
    <w:p w14:paraId="1339D78B" w14:textId="77777777" w:rsidR="000F3D0E" w:rsidRPr="005C0F59" w:rsidRDefault="000F3D0E">
      <w:pPr>
        <w:tabs>
          <w:tab w:val="left" w:pos="1276"/>
        </w:tabs>
        <w:spacing w:line="276" w:lineRule="auto"/>
        <w:jc w:val="both"/>
      </w:pPr>
    </w:p>
    <w:p w14:paraId="2D0EA8D1" w14:textId="77777777" w:rsidR="000F3D0E" w:rsidRPr="005C0F59" w:rsidRDefault="00000000">
      <w:pPr>
        <w:tabs>
          <w:tab w:val="left" w:pos="1276"/>
        </w:tabs>
        <w:spacing w:line="276" w:lineRule="auto"/>
        <w:jc w:val="both"/>
        <w:rPr>
          <w:b/>
        </w:rPr>
      </w:pPr>
      <w:r w:rsidRPr="005C0F59">
        <w:rPr>
          <w:b/>
        </w:rPr>
        <w:t>Bibliografia básica</w:t>
      </w:r>
    </w:p>
    <w:p w14:paraId="266F320B" w14:textId="77777777" w:rsidR="000F3D0E" w:rsidRPr="005C0F59" w:rsidRDefault="000F3D0E">
      <w:pPr>
        <w:tabs>
          <w:tab w:val="left" w:pos="1276"/>
        </w:tabs>
        <w:spacing w:line="276" w:lineRule="auto"/>
        <w:jc w:val="both"/>
      </w:pPr>
    </w:p>
    <w:p w14:paraId="12DF9ADA" w14:textId="77777777" w:rsidR="000F3D0E" w:rsidRPr="005C0F59" w:rsidRDefault="00000000">
      <w:pPr>
        <w:tabs>
          <w:tab w:val="left" w:pos="9072"/>
        </w:tabs>
        <w:spacing w:before="1"/>
        <w:jc w:val="both"/>
      </w:pPr>
      <w:r w:rsidRPr="005C0F59">
        <w:t xml:space="preserve">SALGADO, Júlio.César. P. </w:t>
      </w:r>
      <w:r w:rsidRPr="005C0F59">
        <w:rPr>
          <w:b/>
        </w:rPr>
        <w:t>Técnicas e práticas construtivas para edificação</w:t>
      </w:r>
      <w:r w:rsidRPr="005C0F59">
        <w:t>. [São Paulo]: Editora Saraiva, 2020. 9788536528502. Disponível em: https://integrada.minhabiblioteca.com.br/#/books/9788536528502/. Acesso em: 13 out. 2021.</w:t>
      </w:r>
    </w:p>
    <w:p w14:paraId="27446248"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ABITANTE,     André.      L.;      WEIMER,      Bianca.      F.;      CENTOFANTE,</w:t>
      </w:r>
    </w:p>
    <w:p w14:paraId="057B29C5" w14:textId="5A577AD1"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Diego.da.Luz.Adorna.e. R. </w:t>
      </w:r>
      <w:r w:rsidRPr="005C0F59">
        <w:rPr>
          <w:b/>
          <w:color w:val="000000"/>
        </w:rPr>
        <w:t>Processos construtivos</w:t>
      </w:r>
      <w:r w:rsidRPr="005C0F59">
        <w:rPr>
          <w:b/>
          <w:i/>
          <w:color w:val="000000"/>
        </w:rPr>
        <w:t xml:space="preserve">. </w:t>
      </w:r>
      <w:r w:rsidRPr="005C0F59">
        <w:rPr>
          <w:color w:val="000000"/>
        </w:rPr>
        <w:t>[Porto Alegre]: Grupo A, 2017.</w:t>
      </w:r>
      <w:r w:rsidR="003C0B57" w:rsidRPr="005C0F59">
        <w:rPr>
          <w:color w:val="000000"/>
        </w:rPr>
        <w:t xml:space="preserve"> </w:t>
      </w:r>
      <w:r w:rsidRPr="005C0F59">
        <w:rPr>
          <w:color w:val="000000"/>
        </w:rPr>
        <w:t>9788595022256.</w:t>
      </w:r>
      <w:r w:rsidRPr="005C0F59">
        <w:rPr>
          <w:color w:val="000000"/>
        </w:rPr>
        <w:tab/>
        <w:t>Disponível</w:t>
      </w:r>
      <w:r w:rsidRPr="005C0F59">
        <w:rPr>
          <w:color w:val="000000"/>
        </w:rPr>
        <w:tab/>
        <w:t>em: https://integrada.minhabiblioteca.com.br/#/books/9788595022256/. Acesso em: 13 out. 2021.</w:t>
      </w:r>
    </w:p>
    <w:p w14:paraId="60FE143A" w14:textId="12BA557B"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CUNHA, Alessandra. M.; ABITANTE, André. L.; LUCIO, Caroline. S.; AL., et. </w:t>
      </w:r>
      <w:r w:rsidRPr="005C0F59">
        <w:rPr>
          <w:b/>
          <w:color w:val="000000"/>
        </w:rPr>
        <w:t>Construção Civil</w:t>
      </w:r>
      <w:r w:rsidRPr="005C0F59">
        <w:rPr>
          <w:b/>
          <w:i/>
          <w:color w:val="000000"/>
        </w:rPr>
        <w:t xml:space="preserve">. </w:t>
      </w:r>
      <w:r w:rsidRPr="005C0F59">
        <w:rPr>
          <w:color w:val="000000"/>
        </w:rPr>
        <w:t>[Porto Alegre]: Grupo A, 2017. 9788595020498. Disponível</w:t>
      </w:r>
      <w:r w:rsidR="003C0B57" w:rsidRPr="005C0F59">
        <w:rPr>
          <w:color w:val="000000"/>
        </w:rPr>
        <w:t xml:space="preserve"> </w:t>
      </w:r>
      <w:r w:rsidRPr="005C0F59">
        <w:rPr>
          <w:color w:val="000000"/>
        </w:rPr>
        <w:t>em:</w:t>
      </w:r>
    </w:p>
    <w:p w14:paraId="0E5ACE9D"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https://integrada.minhabiblioteca.com.br/#/books/9788595020498/. Acesso em: 13 out. 2021.</w:t>
      </w:r>
    </w:p>
    <w:p w14:paraId="4CB512D5" w14:textId="77777777" w:rsidR="000F3D0E" w:rsidRPr="005C0F59" w:rsidRDefault="00000000">
      <w:pPr>
        <w:tabs>
          <w:tab w:val="left" w:pos="1276"/>
        </w:tabs>
        <w:spacing w:line="276" w:lineRule="auto"/>
        <w:jc w:val="both"/>
        <w:rPr>
          <w:b/>
        </w:rPr>
      </w:pPr>
      <w:r w:rsidRPr="005C0F59">
        <w:rPr>
          <w:b/>
        </w:rPr>
        <w:t>Bibliografia complementar</w:t>
      </w:r>
    </w:p>
    <w:p w14:paraId="59A05F40" w14:textId="77777777" w:rsidR="000F3D0E" w:rsidRPr="005C0F59" w:rsidRDefault="000F3D0E">
      <w:pPr>
        <w:tabs>
          <w:tab w:val="left" w:pos="1276"/>
        </w:tabs>
        <w:spacing w:line="276" w:lineRule="auto"/>
        <w:jc w:val="both"/>
      </w:pPr>
    </w:p>
    <w:p w14:paraId="78730D56" w14:textId="5DDC3646" w:rsidR="000F3D0E" w:rsidRPr="005C0F59" w:rsidRDefault="00000000">
      <w:pPr>
        <w:tabs>
          <w:tab w:val="left" w:pos="2230"/>
          <w:tab w:val="left" w:pos="5559"/>
          <w:tab w:val="left" w:pos="8203"/>
          <w:tab w:val="left" w:pos="8647"/>
          <w:tab w:val="left" w:pos="9072"/>
        </w:tabs>
        <w:jc w:val="both"/>
      </w:pPr>
      <w:r w:rsidRPr="005C0F59">
        <w:t xml:space="preserve">KRUGER, Abe.; SEVILLE, Carl. </w:t>
      </w:r>
      <w:r w:rsidRPr="005C0F59">
        <w:rPr>
          <w:b/>
        </w:rPr>
        <w:t>Construção verde: princípios e práticas em construção residencial</w:t>
      </w:r>
      <w:r w:rsidRPr="005C0F59">
        <w:t>. Cengage Learning Brasil, 2016.</w:t>
      </w:r>
      <w:r w:rsidR="003C0B57" w:rsidRPr="005C0F59">
        <w:t xml:space="preserve"> </w:t>
      </w:r>
      <w:r w:rsidRPr="005C0F59">
        <w:t>9788522120994.</w:t>
      </w:r>
      <w:r w:rsidR="003C0B57" w:rsidRPr="005C0F59">
        <w:t xml:space="preserve"> </w:t>
      </w:r>
      <w:r w:rsidRPr="005C0F59">
        <w:t>Disponível</w:t>
      </w:r>
      <w:r w:rsidRPr="005C0F59">
        <w:tab/>
        <w:t>em: https://integrada.minhabiblioteca.com.br/#/books/9788522120994/. Acesso em: 13 out. 2021.</w:t>
      </w:r>
    </w:p>
    <w:p w14:paraId="70D39C71" w14:textId="77777777" w:rsidR="000F3D0E" w:rsidRPr="005C0F59" w:rsidRDefault="00000000">
      <w:pPr>
        <w:pBdr>
          <w:top w:val="nil"/>
          <w:left w:val="nil"/>
          <w:bottom w:val="nil"/>
          <w:right w:val="nil"/>
          <w:between w:val="nil"/>
        </w:pBdr>
        <w:tabs>
          <w:tab w:val="left" w:pos="8647"/>
          <w:tab w:val="left" w:pos="9072"/>
        </w:tabs>
        <w:spacing w:after="120"/>
        <w:jc w:val="both"/>
        <w:rPr>
          <w:color w:val="000000"/>
        </w:rPr>
      </w:pPr>
      <w:r w:rsidRPr="005C0F59">
        <w:rPr>
          <w:color w:val="000000"/>
        </w:rPr>
        <w:t xml:space="preserve">PINHEIRO, Antonio.Carlos.da.Fonseca. B.; CRIVELARO, Marcos. </w:t>
      </w:r>
      <w:r w:rsidRPr="005C0F59">
        <w:rPr>
          <w:b/>
          <w:color w:val="000000"/>
        </w:rPr>
        <w:t>Qualidade na Construção Civil</w:t>
      </w:r>
      <w:r w:rsidRPr="005C0F59">
        <w:rPr>
          <w:color w:val="000000"/>
        </w:rPr>
        <w:t>. São Paulo]: Editora Saraiva, 2014. 9788536518787. Disponívelem: https://integrada.minhabiblioteca.com.br/#/books/9788536518787/. Acesso em: 13 out. 2021.</w:t>
      </w:r>
    </w:p>
    <w:p w14:paraId="0125932A" w14:textId="4EF8459E" w:rsidR="000F3D0E" w:rsidRPr="005C0F59" w:rsidRDefault="00000000">
      <w:pPr>
        <w:pBdr>
          <w:top w:val="nil"/>
          <w:left w:val="nil"/>
          <w:bottom w:val="nil"/>
          <w:right w:val="nil"/>
          <w:between w:val="nil"/>
        </w:pBdr>
        <w:tabs>
          <w:tab w:val="left" w:pos="1908"/>
          <w:tab w:val="left" w:pos="3433"/>
          <w:tab w:val="left" w:pos="6160"/>
          <w:tab w:val="left" w:pos="8201"/>
          <w:tab w:val="left" w:pos="9072"/>
        </w:tabs>
        <w:spacing w:after="120"/>
        <w:jc w:val="both"/>
        <w:rPr>
          <w:color w:val="000000"/>
        </w:rPr>
      </w:pPr>
      <w:r w:rsidRPr="005C0F59">
        <w:rPr>
          <w:color w:val="000000"/>
        </w:rPr>
        <w:t xml:space="preserve">AZEREDO, Hélio.Alves. D. </w:t>
      </w:r>
      <w:r w:rsidRPr="005C0F59">
        <w:rPr>
          <w:b/>
          <w:color w:val="000000"/>
        </w:rPr>
        <w:t>O edifício até sua cobertura</w:t>
      </w:r>
      <w:r w:rsidRPr="005C0F59">
        <w:rPr>
          <w:color w:val="000000"/>
        </w:rPr>
        <w:t>. [São Paulo]: Editora Blucher,</w:t>
      </w:r>
      <w:r w:rsidR="003C0B57" w:rsidRPr="005C0F59">
        <w:rPr>
          <w:color w:val="000000"/>
        </w:rPr>
        <w:t xml:space="preserve"> </w:t>
      </w:r>
      <w:r w:rsidRPr="005C0F59">
        <w:rPr>
          <w:color w:val="000000"/>
        </w:rPr>
        <w:t>1997.</w:t>
      </w:r>
      <w:r w:rsidR="003C0B57" w:rsidRPr="005C0F59">
        <w:rPr>
          <w:color w:val="000000"/>
        </w:rPr>
        <w:t xml:space="preserve"> </w:t>
      </w:r>
      <w:r w:rsidRPr="005C0F59">
        <w:rPr>
          <w:color w:val="000000"/>
        </w:rPr>
        <w:t>9788521214236.</w:t>
      </w:r>
      <w:r w:rsidRPr="005C0F59">
        <w:rPr>
          <w:color w:val="000000"/>
        </w:rPr>
        <w:tab/>
        <w:t>Disponível</w:t>
      </w:r>
      <w:r w:rsidRPr="005C0F59">
        <w:rPr>
          <w:color w:val="000000"/>
        </w:rPr>
        <w:tab/>
        <w:t>em: https://integrada.minhabiblioteca.com.br/#/books/9788521214236/. Acesso em: 13 out. 2021.</w:t>
      </w:r>
    </w:p>
    <w:p w14:paraId="198B6C54" w14:textId="426B3D37" w:rsidR="000F3D0E" w:rsidRPr="005C0F59" w:rsidRDefault="00000000">
      <w:pPr>
        <w:pBdr>
          <w:top w:val="nil"/>
          <w:left w:val="nil"/>
          <w:bottom w:val="nil"/>
          <w:right w:val="nil"/>
          <w:between w:val="nil"/>
        </w:pBdr>
        <w:tabs>
          <w:tab w:val="left" w:pos="1908"/>
          <w:tab w:val="left" w:pos="3433"/>
          <w:tab w:val="left" w:pos="6163"/>
          <w:tab w:val="left" w:pos="8204"/>
          <w:tab w:val="left" w:pos="9072"/>
        </w:tabs>
        <w:spacing w:after="120"/>
        <w:jc w:val="both"/>
        <w:rPr>
          <w:color w:val="000000"/>
        </w:rPr>
      </w:pPr>
      <w:r w:rsidRPr="005C0F59">
        <w:rPr>
          <w:color w:val="000000"/>
        </w:rPr>
        <w:t xml:space="preserve">AZEREDO, Hélio.Alves. D. </w:t>
      </w:r>
      <w:r w:rsidRPr="005C0F59">
        <w:rPr>
          <w:b/>
          <w:color w:val="000000"/>
        </w:rPr>
        <w:t>O edifício e seu acabamento</w:t>
      </w:r>
      <w:r w:rsidRPr="005C0F59">
        <w:rPr>
          <w:color w:val="000000"/>
        </w:rPr>
        <w:t>. [São Paulo]: Editora Blucher,</w:t>
      </w:r>
      <w:r w:rsidR="003C0B57" w:rsidRPr="005C0F59">
        <w:rPr>
          <w:color w:val="000000"/>
        </w:rPr>
        <w:t xml:space="preserve"> </w:t>
      </w:r>
      <w:r w:rsidRPr="005C0F59">
        <w:rPr>
          <w:color w:val="000000"/>
        </w:rPr>
        <w:t>1987.</w:t>
      </w:r>
      <w:r w:rsidR="003C0B57" w:rsidRPr="005C0F59">
        <w:rPr>
          <w:color w:val="000000"/>
        </w:rPr>
        <w:t xml:space="preserve"> </w:t>
      </w:r>
      <w:r w:rsidRPr="005C0F59">
        <w:rPr>
          <w:color w:val="000000"/>
        </w:rPr>
        <w:t>9788521214212.</w:t>
      </w:r>
      <w:r w:rsidRPr="005C0F59">
        <w:rPr>
          <w:color w:val="000000"/>
        </w:rPr>
        <w:tab/>
        <w:t>Disponível</w:t>
      </w:r>
      <w:r w:rsidRPr="005C0F59">
        <w:rPr>
          <w:color w:val="000000"/>
        </w:rPr>
        <w:tab/>
        <w:t>em: https://integrada.minhabiblioteca.com.br/#/books/9788521214212/. Acesso em: 13 out. 2021.</w:t>
      </w:r>
    </w:p>
    <w:p w14:paraId="14C7A398" w14:textId="0FED91F6" w:rsidR="000F3D0E" w:rsidRPr="005C0F59" w:rsidRDefault="00000000">
      <w:pPr>
        <w:tabs>
          <w:tab w:val="left" w:pos="4493"/>
          <w:tab w:val="left" w:pos="8202"/>
          <w:tab w:val="left" w:pos="9072"/>
        </w:tabs>
        <w:jc w:val="both"/>
      </w:pPr>
      <w:r w:rsidRPr="005C0F59">
        <w:t xml:space="preserve">QUALHARINI, Eduardo Linhares. </w:t>
      </w:r>
      <w:r w:rsidRPr="005C0F59">
        <w:rPr>
          <w:b/>
        </w:rPr>
        <w:t xml:space="preserve">Coleção Construção Civil na Prática </w:t>
      </w:r>
      <w:r w:rsidRPr="005C0F59">
        <w:rPr>
          <w:i/>
        </w:rPr>
        <w:t>- Reabilitação Predial - Vol. 2</w:t>
      </w:r>
      <w:r w:rsidRPr="005C0F59">
        <w:t>. [Rio de Janeiro]: Grupo GEN, 2020. 9788595157231.</w:t>
      </w:r>
      <w:r w:rsidR="005A4B4E" w:rsidRPr="005C0F59">
        <w:t xml:space="preserve"> </w:t>
      </w:r>
      <w:r w:rsidRPr="005C0F59">
        <w:t>Disponível</w:t>
      </w:r>
      <w:r w:rsidRPr="005C0F59">
        <w:tab/>
        <w:t>em: https://integrada.minhabiblioteca.com.br/#/books/9788595157231/. Acesso em: 13 out. 2021.</w:t>
      </w:r>
    </w:p>
    <w:p w14:paraId="49DBAB5D" w14:textId="77777777" w:rsidR="000F3D0E" w:rsidRPr="005C0F59" w:rsidRDefault="00000000">
      <w:pPr>
        <w:tabs>
          <w:tab w:val="left" w:pos="1276"/>
        </w:tabs>
        <w:spacing w:line="276" w:lineRule="auto"/>
        <w:jc w:val="both"/>
      </w:pPr>
      <w:r w:rsidRPr="005C0F59">
        <w:t xml:space="preserve"> </w:t>
      </w:r>
    </w:p>
    <w:p w14:paraId="0B49E644" w14:textId="77777777" w:rsidR="000F3D0E" w:rsidRPr="005C0F59" w:rsidRDefault="00000000">
      <w:pPr>
        <w:tabs>
          <w:tab w:val="left" w:pos="1276"/>
        </w:tabs>
        <w:spacing w:line="276" w:lineRule="auto"/>
        <w:jc w:val="both"/>
      </w:pPr>
      <w:r w:rsidRPr="005C0F59">
        <w:rPr>
          <w:b/>
        </w:rPr>
        <w:t>Disciplina/Carga horária</w:t>
      </w:r>
      <w:r w:rsidRPr="005C0F59">
        <w:t>: Resistência dos Materiais – 60h</w:t>
      </w:r>
    </w:p>
    <w:p w14:paraId="2D1387D6" w14:textId="77777777" w:rsidR="000F3D0E" w:rsidRPr="005C0F59" w:rsidRDefault="00000000">
      <w:pPr>
        <w:tabs>
          <w:tab w:val="left" w:pos="1276"/>
        </w:tabs>
        <w:spacing w:line="276" w:lineRule="auto"/>
        <w:jc w:val="both"/>
        <w:rPr>
          <w:b/>
        </w:rPr>
      </w:pPr>
      <w:r w:rsidRPr="005C0F59">
        <w:rPr>
          <w:b/>
        </w:rPr>
        <w:lastRenderedPageBreak/>
        <w:t>Ementa</w:t>
      </w:r>
    </w:p>
    <w:p w14:paraId="614EDB02" w14:textId="77777777" w:rsidR="000F3D0E" w:rsidRPr="005C0F59" w:rsidRDefault="00000000">
      <w:pPr>
        <w:tabs>
          <w:tab w:val="left" w:pos="1276"/>
        </w:tabs>
        <w:spacing w:line="276" w:lineRule="auto"/>
        <w:jc w:val="both"/>
      </w:pPr>
      <w:r w:rsidRPr="005C0F59">
        <w:t>Teoria de resistência. Características geométricas das figuras planas. Carregamentos. Esforços solicitantes.  Tensão. Resistência a tração e compressão. Resistência a cisalhamento. Resistência a flexão. esistência a torção. Resistência a flambagem ou empenamento.</w:t>
      </w:r>
    </w:p>
    <w:p w14:paraId="2934B365" w14:textId="77777777" w:rsidR="000F3D0E" w:rsidRPr="005C0F59" w:rsidRDefault="000F3D0E">
      <w:pPr>
        <w:tabs>
          <w:tab w:val="left" w:pos="1276"/>
        </w:tabs>
        <w:spacing w:line="276" w:lineRule="auto"/>
        <w:jc w:val="both"/>
      </w:pPr>
    </w:p>
    <w:p w14:paraId="65D2F119" w14:textId="77777777" w:rsidR="000F3D0E" w:rsidRPr="005C0F59" w:rsidRDefault="00000000">
      <w:pPr>
        <w:tabs>
          <w:tab w:val="left" w:pos="1276"/>
        </w:tabs>
        <w:spacing w:line="276" w:lineRule="auto"/>
        <w:jc w:val="both"/>
        <w:rPr>
          <w:b/>
        </w:rPr>
      </w:pPr>
      <w:r w:rsidRPr="005C0F59">
        <w:rPr>
          <w:b/>
        </w:rPr>
        <w:t>Bibliografia básica</w:t>
      </w:r>
    </w:p>
    <w:p w14:paraId="687829E4" w14:textId="77777777" w:rsidR="000F3D0E" w:rsidRPr="005C0F59" w:rsidRDefault="000F3D0E">
      <w:pPr>
        <w:tabs>
          <w:tab w:val="left" w:pos="1276"/>
        </w:tabs>
        <w:spacing w:line="276" w:lineRule="auto"/>
        <w:jc w:val="both"/>
      </w:pPr>
    </w:p>
    <w:p w14:paraId="64EBF98D"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BRAGANÇA, P.A.C.D. F.; CRIVELARO, M. </w:t>
      </w:r>
      <w:r w:rsidRPr="005C0F59">
        <w:rPr>
          <w:b/>
          <w:color w:val="000000"/>
        </w:rPr>
        <w:t>Fundamentos de Resistência dos Materiais</w:t>
      </w:r>
      <w:r w:rsidRPr="005C0F59">
        <w:rPr>
          <w:color w:val="000000"/>
        </w:rPr>
        <w:t>. Rio de Janeiro: Grupo GEN, 2016. 9788521632627. Disponível em: https://integrada.minhabiblioteca.com.br/#/books/9788521632627/. Acesso em: 22 set. 2021.</w:t>
      </w:r>
    </w:p>
    <w:p w14:paraId="4BD17B60" w14:textId="6A538DF6"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EDMUNDO, D. A. </w:t>
      </w:r>
      <w:r w:rsidRPr="005C0F59">
        <w:rPr>
          <w:b/>
          <w:color w:val="000000"/>
        </w:rPr>
        <w:t>Resistência dos Materiais Aplicada</w:t>
      </w:r>
      <w:r w:rsidRPr="005C0F59">
        <w:rPr>
          <w:color w:val="000000"/>
        </w:rPr>
        <w:t>. Porto Alegre: Grupo A, 2016.</w:t>
      </w:r>
      <w:r w:rsidR="005A4B4E" w:rsidRPr="005C0F59">
        <w:rPr>
          <w:color w:val="000000"/>
        </w:rPr>
        <w:t xml:space="preserve"> </w:t>
      </w:r>
      <w:r w:rsidRPr="005C0F59">
        <w:rPr>
          <w:color w:val="000000"/>
        </w:rPr>
        <w:t>9788569726852.</w:t>
      </w:r>
      <w:r w:rsidRPr="005C0F59">
        <w:rPr>
          <w:color w:val="000000"/>
        </w:rPr>
        <w:tab/>
        <w:t>Disponível</w:t>
      </w:r>
      <w:r w:rsidRPr="005C0F59">
        <w:rPr>
          <w:color w:val="000000"/>
        </w:rPr>
        <w:tab/>
        <w:t>em: https://integrada.minhabiblioteca.com.br/#/books/9788569726852/. Acesso em: 22 set. 2021.</w:t>
      </w:r>
    </w:p>
    <w:p w14:paraId="3E76F3F5" w14:textId="77777777" w:rsidR="000F3D0E" w:rsidRPr="005C0F59" w:rsidRDefault="00000000">
      <w:pPr>
        <w:tabs>
          <w:tab w:val="left" w:pos="9072"/>
        </w:tabs>
        <w:jc w:val="both"/>
      </w:pPr>
      <w:r w:rsidRPr="005C0F59">
        <w:t xml:space="preserve">GRECO, M.; MACIEL, D. N. </w:t>
      </w:r>
      <w:r w:rsidRPr="005C0F59">
        <w:rPr>
          <w:b/>
        </w:rPr>
        <w:t>Resistência dos Materiais - Uma Abordagem Sintética</w:t>
      </w:r>
      <w:r w:rsidRPr="005C0F59">
        <w:t>. Rio de Janeiro: Grupo GEN, 2016. 9788595155688. Disponível em: https://integrada.minhabiblioteca.com.br/#/books/9788595155688/. Acesso em: 22 set. 2021.</w:t>
      </w:r>
    </w:p>
    <w:p w14:paraId="7479CEEC" w14:textId="77777777" w:rsidR="000F3D0E" w:rsidRPr="005C0F59" w:rsidRDefault="000F3D0E">
      <w:pPr>
        <w:tabs>
          <w:tab w:val="left" w:pos="9072"/>
        </w:tabs>
        <w:jc w:val="both"/>
      </w:pPr>
    </w:p>
    <w:p w14:paraId="00043A89" w14:textId="77777777" w:rsidR="000F3D0E" w:rsidRPr="005C0F59" w:rsidRDefault="00000000">
      <w:pPr>
        <w:tabs>
          <w:tab w:val="left" w:pos="1276"/>
        </w:tabs>
        <w:spacing w:line="276" w:lineRule="auto"/>
        <w:jc w:val="both"/>
        <w:rPr>
          <w:b/>
        </w:rPr>
      </w:pPr>
      <w:r w:rsidRPr="005C0F59">
        <w:rPr>
          <w:b/>
        </w:rPr>
        <w:t>Bibliografia complementar</w:t>
      </w:r>
    </w:p>
    <w:p w14:paraId="3D46448E" w14:textId="77777777" w:rsidR="000F3D0E" w:rsidRPr="005C0F59" w:rsidRDefault="000F3D0E">
      <w:pPr>
        <w:tabs>
          <w:tab w:val="left" w:pos="1276"/>
        </w:tabs>
        <w:spacing w:line="276" w:lineRule="auto"/>
        <w:jc w:val="both"/>
      </w:pPr>
    </w:p>
    <w:p w14:paraId="4BC0CA90" w14:textId="3CA1C02D" w:rsidR="000F3D0E" w:rsidRPr="005C0F59" w:rsidRDefault="00000000">
      <w:pPr>
        <w:tabs>
          <w:tab w:val="left" w:pos="4415"/>
          <w:tab w:val="left" w:pos="8206"/>
          <w:tab w:val="left" w:pos="9072"/>
        </w:tabs>
        <w:jc w:val="both"/>
      </w:pPr>
      <w:r w:rsidRPr="005C0F59">
        <w:t xml:space="preserve">BARRY, O.; KEVIN, K. </w:t>
      </w:r>
      <w:r w:rsidRPr="005C0F59">
        <w:rPr>
          <w:b/>
        </w:rPr>
        <w:t>Estática e Resistência dos Materiais para Arquitetura e Construção de Edificações</w:t>
      </w:r>
      <w:r w:rsidRPr="005C0F59">
        <w:t>. 4. ed. Rio de Janeiro: Grupo GEN, 2015. 978- 85-216-2922-1. Disponível</w:t>
      </w:r>
      <w:r w:rsidR="005A4B4E" w:rsidRPr="005C0F59">
        <w:t xml:space="preserve"> </w:t>
      </w:r>
      <w:r w:rsidRPr="005C0F59">
        <w:t>em: https://integrada.minhabiblioteca.com.br/#/books/978-85-216-2922-1/. Acesso em: 22 set. 2021.</w:t>
      </w:r>
    </w:p>
    <w:p w14:paraId="3E27C8E2" w14:textId="1C20C20A"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BEER, F. P</w:t>
      </w:r>
      <w:r w:rsidRPr="005C0F59">
        <w:rPr>
          <w:b/>
          <w:color w:val="000000"/>
        </w:rPr>
        <w:t>. Mecânica dos Materiais</w:t>
      </w:r>
      <w:r w:rsidRPr="005C0F59">
        <w:rPr>
          <w:color w:val="000000"/>
        </w:rPr>
        <w:t>. Porto Alegre: Grupo A, 2021. 9786558040095. Disponível</w:t>
      </w:r>
      <w:r w:rsidR="005A4B4E" w:rsidRPr="005C0F59">
        <w:rPr>
          <w:color w:val="000000"/>
        </w:rPr>
        <w:t xml:space="preserve"> </w:t>
      </w:r>
      <w:r w:rsidRPr="005C0F59">
        <w:rPr>
          <w:color w:val="000000"/>
        </w:rPr>
        <w:t>em: https://integrada.minhabiblioteca.com.br/#/books/9786558040095/. Acesso em: 21 set. 2021.</w:t>
      </w:r>
    </w:p>
    <w:p w14:paraId="17526663" w14:textId="0F982782"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BOTELHO, M.H. C. </w:t>
      </w:r>
      <w:r w:rsidRPr="005C0F59">
        <w:rPr>
          <w:b/>
          <w:color w:val="000000"/>
        </w:rPr>
        <w:t>Resistencia dos materiais</w:t>
      </w:r>
      <w:r w:rsidRPr="005C0F59">
        <w:rPr>
          <w:color w:val="000000"/>
        </w:rPr>
        <w:t>. São Paulo: Editora Blucher, 2013. 9788521207504. Disponível</w:t>
      </w:r>
      <w:r w:rsidR="005A4B4E" w:rsidRPr="005C0F59">
        <w:rPr>
          <w:color w:val="000000"/>
        </w:rPr>
        <w:t xml:space="preserve"> </w:t>
      </w:r>
      <w:r w:rsidRPr="005C0F59">
        <w:rPr>
          <w:color w:val="000000"/>
        </w:rPr>
        <w:t>em: https://integrada.minhabiblioteca.com.br/#/books/9788521207504/. Acesso em: 22 set. 2021.</w:t>
      </w:r>
    </w:p>
    <w:p w14:paraId="4F2EA71A" w14:textId="77777777" w:rsidR="000F3D0E" w:rsidRPr="005C0F59" w:rsidRDefault="00000000">
      <w:pPr>
        <w:tabs>
          <w:tab w:val="left" w:pos="9072"/>
        </w:tabs>
        <w:jc w:val="both"/>
      </w:pPr>
      <w:r w:rsidRPr="005C0F59">
        <w:t xml:space="preserve">HIBBELER, R. C. </w:t>
      </w:r>
      <w:r w:rsidRPr="005C0F59">
        <w:rPr>
          <w:b/>
        </w:rPr>
        <w:t>Resistência dos Materiais</w:t>
      </w:r>
      <w:r w:rsidRPr="005C0F59">
        <w:t>. 5. ed. São Paulo: Pearson Prentice Hall, 2004.</w:t>
      </w:r>
    </w:p>
    <w:p w14:paraId="4BCD60B1"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 xml:space="preserve">MELCONIAN, S. </w:t>
      </w:r>
      <w:r w:rsidRPr="005C0F59">
        <w:rPr>
          <w:b/>
          <w:color w:val="000000"/>
        </w:rPr>
        <w:t>Mecânica Técnica e Resistência dos Materiais</w:t>
      </w:r>
      <w:r w:rsidRPr="005C0F59">
        <w:rPr>
          <w:color w:val="000000"/>
        </w:rPr>
        <w:t>. 20. ed. Revisada. São Paulo: Editora Saraiva, 2018. 9788536528564. Disponível em: https://integrada.minhabiblioteca.com.br/#/books/9788536528564/. Acesso em: 21 set. 2021.</w:t>
      </w:r>
    </w:p>
    <w:p w14:paraId="17D6F330" w14:textId="3972B671" w:rsidR="000F3D0E" w:rsidRPr="005C0F59" w:rsidRDefault="00000000" w:rsidP="005A4B4E">
      <w:pPr>
        <w:tabs>
          <w:tab w:val="left" w:pos="1276"/>
        </w:tabs>
        <w:spacing w:line="276" w:lineRule="auto"/>
        <w:jc w:val="both"/>
      </w:pPr>
      <w:r w:rsidRPr="005C0F59">
        <w:t xml:space="preserve"> </w:t>
      </w:r>
      <w:bookmarkStart w:id="151" w:name="_heading=h.nwp17c" w:colFirst="0" w:colLast="0"/>
      <w:bookmarkEnd w:id="151"/>
    </w:p>
    <w:p w14:paraId="2C3C3D13" w14:textId="77777777" w:rsidR="000F3D0E" w:rsidRPr="005C0F59" w:rsidRDefault="000F3D0E">
      <w:pPr>
        <w:pStyle w:val="Ttulo"/>
        <w:tabs>
          <w:tab w:val="left" w:pos="1276"/>
        </w:tabs>
        <w:spacing w:line="276" w:lineRule="auto"/>
        <w:jc w:val="both"/>
      </w:pPr>
      <w:bookmarkStart w:id="152" w:name="_heading=h.37wcjv5" w:colFirst="0" w:colLast="0"/>
      <w:bookmarkEnd w:id="152"/>
    </w:p>
    <w:p w14:paraId="1DFFC411" w14:textId="77777777" w:rsidR="000F3D0E" w:rsidRPr="005C0F59" w:rsidRDefault="00000000">
      <w:pPr>
        <w:shd w:val="clear" w:color="auto" w:fill="D5DCE4"/>
        <w:jc w:val="both"/>
        <w:rPr>
          <w:b/>
          <w:color w:val="001F5F"/>
        </w:rPr>
      </w:pPr>
      <w:bookmarkStart w:id="153" w:name="_heading=h.1n1mu2y" w:colFirst="0" w:colLast="0"/>
      <w:bookmarkEnd w:id="153"/>
      <w:r w:rsidRPr="005C0F59">
        <w:rPr>
          <w:b/>
          <w:color w:val="001F5F"/>
        </w:rPr>
        <w:t>6º SEMESTRE</w:t>
      </w:r>
    </w:p>
    <w:p w14:paraId="07D92E16" w14:textId="6A722E9A" w:rsidR="000F3D0E" w:rsidRPr="005C0F59" w:rsidRDefault="00000000" w:rsidP="005A4B4E">
      <w:pPr>
        <w:tabs>
          <w:tab w:val="left" w:pos="1276"/>
        </w:tabs>
        <w:spacing w:after="240" w:line="276" w:lineRule="auto"/>
        <w:jc w:val="both"/>
      </w:pPr>
      <w:r w:rsidRPr="005C0F59">
        <w:t xml:space="preserve"> </w:t>
      </w:r>
    </w:p>
    <w:p w14:paraId="31C9BF5C" w14:textId="77777777" w:rsidR="000F3D0E" w:rsidRPr="005C0F59" w:rsidRDefault="00000000">
      <w:pPr>
        <w:tabs>
          <w:tab w:val="left" w:pos="1276"/>
        </w:tabs>
        <w:spacing w:line="276" w:lineRule="auto"/>
        <w:jc w:val="both"/>
      </w:pPr>
      <w:r w:rsidRPr="005C0F59">
        <w:rPr>
          <w:b/>
        </w:rPr>
        <w:t>Disciplina/Carga horária</w:t>
      </w:r>
      <w:r w:rsidRPr="005C0F59">
        <w:t>: Metodologia do Trabalho Científico – 60h</w:t>
      </w:r>
    </w:p>
    <w:p w14:paraId="23BEFD32" w14:textId="77777777" w:rsidR="000F3D0E" w:rsidRPr="005C0F59" w:rsidRDefault="00000000">
      <w:pPr>
        <w:tabs>
          <w:tab w:val="left" w:pos="1276"/>
        </w:tabs>
        <w:spacing w:line="276" w:lineRule="auto"/>
        <w:jc w:val="both"/>
        <w:rPr>
          <w:b/>
        </w:rPr>
      </w:pPr>
      <w:r w:rsidRPr="005C0F59">
        <w:rPr>
          <w:b/>
        </w:rPr>
        <w:t>Ementa</w:t>
      </w:r>
    </w:p>
    <w:p w14:paraId="710439A8" w14:textId="77777777" w:rsidR="000F3D0E" w:rsidRPr="005C0F59" w:rsidRDefault="00000000">
      <w:pPr>
        <w:tabs>
          <w:tab w:val="left" w:pos="1276"/>
        </w:tabs>
        <w:spacing w:line="276" w:lineRule="auto"/>
        <w:jc w:val="both"/>
      </w:pPr>
      <w:r w:rsidRPr="005C0F59">
        <w:t>Compreensão do significado de método, com o conhecimento do método científico, suas classes e utilização nos processos de desenvolvimento da pesquisa e da iniciação científica.</w:t>
      </w:r>
    </w:p>
    <w:p w14:paraId="4A24E1B5" w14:textId="77777777" w:rsidR="000F3D0E" w:rsidRPr="005C0F59" w:rsidRDefault="000F3D0E">
      <w:pPr>
        <w:tabs>
          <w:tab w:val="left" w:pos="1276"/>
        </w:tabs>
        <w:spacing w:line="276" w:lineRule="auto"/>
        <w:jc w:val="both"/>
      </w:pPr>
    </w:p>
    <w:p w14:paraId="03F3CA61" w14:textId="4EE36B4A"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LAKATOS, E. M. </w:t>
      </w:r>
      <w:r w:rsidRPr="005C0F59">
        <w:rPr>
          <w:b/>
          <w:color w:val="000000"/>
        </w:rPr>
        <w:t>Fundamentos de Metodologia Científica</w:t>
      </w:r>
      <w:r w:rsidRPr="005C0F59">
        <w:rPr>
          <w:color w:val="000000"/>
        </w:rPr>
        <w:t>. Rio de Janeiro: Grupo GEN, 2021.</w:t>
      </w:r>
      <w:r w:rsidR="005A4B4E" w:rsidRPr="005C0F59">
        <w:rPr>
          <w:color w:val="000000"/>
        </w:rPr>
        <w:t xml:space="preserve"> </w:t>
      </w:r>
      <w:r w:rsidRPr="005C0F59">
        <w:rPr>
          <w:color w:val="000000"/>
        </w:rPr>
        <w:t>9788597026580.</w:t>
      </w:r>
      <w:r w:rsidR="005A4B4E" w:rsidRPr="005C0F59">
        <w:rPr>
          <w:color w:val="000000"/>
        </w:rPr>
        <w:t xml:space="preserve"> </w:t>
      </w:r>
      <w:r w:rsidRPr="005C0F59">
        <w:rPr>
          <w:color w:val="000000"/>
        </w:rPr>
        <w:t>Disponível em: https://integrada.minhabiblioteca.com.br/#/books/9788597026580/. Acesso em: 22 set. 2021.</w:t>
      </w:r>
    </w:p>
    <w:p w14:paraId="3AA794C0" w14:textId="52FA2DBF"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lastRenderedPageBreak/>
        <w:t xml:space="preserve">LOZADA, G.; NUNES, K.D. S. </w:t>
      </w:r>
      <w:r w:rsidRPr="005C0F59">
        <w:rPr>
          <w:b/>
          <w:color w:val="000000"/>
        </w:rPr>
        <w:t>Metodologia Científica</w:t>
      </w:r>
      <w:r w:rsidRPr="005C0F59">
        <w:rPr>
          <w:color w:val="000000"/>
        </w:rPr>
        <w:t>. Porto Alegre: Grupo A, 2019.</w:t>
      </w:r>
      <w:r w:rsidR="005A4B4E" w:rsidRPr="005C0F59">
        <w:rPr>
          <w:color w:val="000000"/>
        </w:rPr>
        <w:t xml:space="preserve"> </w:t>
      </w:r>
      <w:r w:rsidRPr="005C0F59">
        <w:rPr>
          <w:color w:val="000000"/>
        </w:rPr>
        <w:t>9788595029576.</w:t>
      </w:r>
      <w:r w:rsidRPr="005C0F59">
        <w:rPr>
          <w:color w:val="000000"/>
        </w:rPr>
        <w:tab/>
        <w:t>Disponível</w:t>
      </w:r>
      <w:r w:rsidR="005A4B4E" w:rsidRPr="005C0F59">
        <w:rPr>
          <w:color w:val="000000"/>
        </w:rPr>
        <w:t xml:space="preserve"> </w:t>
      </w:r>
      <w:r w:rsidRPr="005C0F59">
        <w:rPr>
          <w:color w:val="000000"/>
        </w:rPr>
        <w:t>em: https://integrada.minhabiblioteca.com.br/#/books/9788595029576/. Acesso em: 22 set. 2021.</w:t>
      </w:r>
    </w:p>
    <w:p w14:paraId="4A02555A" w14:textId="46F447B0" w:rsidR="000F3D0E" w:rsidRPr="005C0F59" w:rsidRDefault="00000000">
      <w:pPr>
        <w:pBdr>
          <w:top w:val="nil"/>
          <w:left w:val="nil"/>
          <w:bottom w:val="nil"/>
          <w:right w:val="nil"/>
          <w:between w:val="nil"/>
        </w:pBdr>
        <w:tabs>
          <w:tab w:val="left" w:pos="2230"/>
          <w:tab w:val="left" w:pos="5559"/>
          <w:tab w:val="left" w:pos="8203"/>
          <w:tab w:val="left" w:pos="9072"/>
        </w:tabs>
        <w:spacing w:before="1" w:after="120"/>
        <w:jc w:val="both"/>
        <w:rPr>
          <w:color w:val="000000"/>
        </w:rPr>
      </w:pPr>
      <w:r w:rsidRPr="005C0F59">
        <w:rPr>
          <w:color w:val="000000"/>
        </w:rPr>
        <w:t xml:space="preserve">MATTAR, J. </w:t>
      </w:r>
      <w:r w:rsidRPr="005C0F59">
        <w:rPr>
          <w:b/>
          <w:color w:val="000000"/>
        </w:rPr>
        <w:t>Metodologia científica na era digital</w:t>
      </w:r>
      <w:r w:rsidRPr="005C0F59">
        <w:rPr>
          <w:color w:val="000000"/>
        </w:rPr>
        <w:t>. São Paulo: Editora Saraiva, 2017.</w:t>
      </w:r>
      <w:r w:rsidR="005A4B4E" w:rsidRPr="005C0F59">
        <w:rPr>
          <w:color w:val="000000"/>
        </w:rPr>
        <w:t xml:space="preserve"> </w:t>
      </w:r>
      <w:r w:rsidRPr="005C0F59">
        <w:rPr>
          <w:color w:val="000000"/>
        </w:rPr>
        <w:t>9788547220334.</w:t>
      </w:r>
      <w:r w:rsidRPr="005C0F59">
        <w:rPr>
          <w:color w:val="000000"/>
        </w:rPr>
        <w:tab/>
        <w:t>Disponível</w:t>
      </w:r>
      <w:r w:rsidRPr="005C0F59">
        <w:rPr>
          <w:color w:val="000000"/>
        </w:rPr>
        <w:tab/>
        <w:t>em: https://integrada.minhabiblioteca.com.br/#/books/9788547220334/. Acesso em: 22 set. 2021.</w:t>
      </w:r>
    </w:p>
    <w:p w14:paraId="56914219" w14:textId="77777777" w:rsidR="000F3D0E" w:rsidRPr="005C0F59" w:rsidRDefault="000F3D0E">
      <w:pPr>
        <w:pBdr>
          <w:top w:val="nil"/>
          <w:left w:val="nil"/>
          <w:bottom w:val="nil"/>
          <w:right w:val="nil"/>
          <w:between w:val="nil"/>
        </w:pBdr>
        <w:tabs>
          <w:tab w:val="left" w:pos="9072"/>
        </w:tabs>
        <w:spacing w:after="120"/>
        <w:jc w:val="both"/>
        <w:rPr>
          <w:color w:val="000000"/>
        </w:rPr>
      </w:pPr>
    </w:p>
    <w:p w14:paraId="1DA1A235" w14:textId="77777777" w:rsidR="000F3D0E" w:rsidRPr="005C0F59" w:rsidRDefault="00000000">
      <w:pPr>
        <w:tabs>
          <w:tab w:val="left" w:pos="9072"/>
        </w:tabs>
        <w:spacing w:line="276" w:lineRule="auto"/>
        <w:jc w:val="both"/>
        <w:rPr>
          <w:b/>
        </w:rPr>
      </w:pPr>
      <w:r w:rsidRPr="005C0F59">
        <w:rPr>
          <w:b/>
        </w:rPr>
        <w:t>Bibliografia complementar</w:t>
      </w:r>
    </w:p>
    <w:p w14:paraId="5CD89F06" w14:textId="10A58B82" w:rsidR="000F3D0E" w:rsidRPr="005C0F59" w:rsidRDefault="00000000">
      <w:pPr>
        <w:tabs>
          <w:tab w:val="left" w:pos="9072"/>
        </w:tabs>
        <w:jc w:val="both"/>
      </w:pPr>
      <w:r w:rsidRPr="005C0F59">
        <w:t>AZEVEDO, C. B</w:t>
      </w:r>
      <w:r w:rsidRPr="005C0F59">
        <w:rPr>
          <w:b/>
        </w:rPr>
        <w:t>. Metodologia Científica ao Alcance de Todos</w:t>
      </w:r>
      <w:r w:rsidRPr="005C0F59">
        <w:t>. Barueri-SP: Editora Manole, 2013.</w:t>
      </w:r>
      <w:r w:rsidR="005A4B4E" w:rsidRPr="005C0F59">
        <w:t xml:space="preserve"> </w:t>
      </w:r>
      <w:r w:rsidRPr="005C0F59">
        <w:t>9788520450116. Disponível em: https://integrada.minhabiblioteca.com.br/#/books/9788520450116/. Acesso em: 22 set. 2021.</w:t>
      </w:r>
    </w:p>
    <w:p w14:paraId="7D5985DD" w14:textId="3D762AD8"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CAUCHICK-MIGUEL, P. A. </w:t>
      </w:r>
      <w:r w:rsidRPr="005C0F59">
        <w:rPr>
          <w:b/>
          <w:color w:val="000000"/>
        </w:rPr>
        <w:t>Metodologia Científica para Engenharia</w:t>
      </w:r>
      <w:r w:rsidRPr="005C0F59">
        <w:rPr>
          <w:color w:val="000000"/>
        </w:rPr>
        <w:t>. Rio de Janeiro: Grupo GEN,</w:t>
      </w:r>
      <w:r w:rsidR="005A4B4E" w:rsidRPr="005C0F59">
        <w:rPr>
          <w:color w:val="000000"/>
        </w:rPr>
        <w:t xml:space="preserve"> </w:t>
      </w:r>
      <w:r w:rsidRPr="005C0F59">
        <w:rPr>
          <w:color w:val="000000"/>
        </w:rPr>
        <w:t>2019. 9788595150805. Disponível em: https://integrada.minhabiblioteca.com.br/#/books/9788595150805/. Acesso em: 22 set. 2021.</w:t>
      </w:r>
    </w:p>
    <w:p w14:paraId="6E716392" w14:textId="77777777" w:rsidR="000F3D0E" w:rsidRPr="005C0F59" w:rsidRDefault="00000000">
      <w:pPr>
        <w:tabs>
          <w:tab w:val="left" w:pos="9072"/>
        </w:tabs>
        <w:jc w:val="both"/>
      </w:pPr>
      <w:r w:rsidRPr="005C0F59">
        <w:t xml:space="preserve">MATIAS-PEREIRA. </w:t>
      </w:r>
      <w:r w:rsidRPr="005C0F59">
        <w:rPr>
          <w:b/>
        </w:rPr>
        <w:t>Manual de Metodologia da Pesquisa Científica</w:t>
      </w:r>
      <w:r w:rsidRPr="005C0F59">
        <w:t>. Rio de Janeiro: Grupo GEN, 2016. 9788597008821. Disponível em: https://integrada.minhabiblioteca.com.br/#/books/9788597008821/. Acesso em: 22 set. 2021.</w:t>
      </w:r>
    </w:p>
    <w:p w14:paraId="0F05D4A6" w14:textId="05DB57A9" w:rsidR="000F3D0E" w:rsidRPr="005C0F59" w:rsidRDefault="00000000">
      <w:pPr>
        <w:tabs>
          <w:tab w:val="left" w:pos="9072"/>
        </w:tabs>
        <w:spacing w:before="1"/>
        <w:jc w:val="both"/>
      </w:pPr>
      <w:r w:rsidRPr="005C0F59">
        <w:t xml:space="preserve">NASCIMENTO, L.P. D. </w:t>
      </w:r>
      <w:r w:rsidRPr="005C0F59">
        <w:rPr>
          <w:b/>
        </w:rPr>
        <w:t>Elaboração de projetos de pesquisa: Monografia, dissertação, tese e estudo de caso, com base em metodologia científica</w:t>
      </w:r>
      <w:r w:rsidRPr="005C0F59">
        <w:t>. São Paulo: Cengage Learning Brasil, 2016.</w:t>
      </w:r>
      <w:r w:rsidR="005A4B4E" w:rsidRPr="005C0F59">
        <w:t xml:space="preserve"> </w:t>
      </w:r>
      <w:r w:rsidRPr="005C0F59">
        <w:t>9788522126293. Disponível em: https://integrada.minhabiblioteca.com.br/#/books/9788522126293/. Acesso em: 22 set. 2021.</w:t>
      </w:r>
    </w:p>
    <w:p w14:paraId="6DBB9A7A" w14:textId="77777777" w:rsidR="000F3D0E" w:rsidRPr="005C0F59" w:rsidRDefault="00000000">
      <w:pPr>
        <w:tabs>
          <w:tab w:val="left" w:pos="9072"/>
        </w:tabs>
        <w:spacing w:line="274" w:lineRule="auto"/>
        <w:jc w:val="both"/>
      </w:pPr>
      <w:r w:rsidRPr="005C0F59">
        <w:t xml:space="preserve">SANTOS, J. A.; PARRA FILHO, D. </w:t>
      </w:r>
      <w:r w:rsidRPr="005C0F59">
        <w:rPr>
          <w:b/>
        </w:rPr>
        <w:t>METODOLOGIA CIENTÍFICA</w:t>
      </w:r>
      <w:r w:rsidRPr="005C0F59">
        <w:t>. São Paulo:</w:t>
      </w:r>
    </w:p>
    <w:p w14:paraId="512220AC"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Cengage Learning Brasil, 2012. 9788522112661. Disponível em: https://integrada.minhabiblioteca.com.br/#/books/9788522112661/. Acesso em: 22 set. 2021..</w:t>
      </w:r>
    </w:p>
    <w:p w14:paraId="254C451F" w14:textId="77777777" w:rsidR="000F3D0E" w:rsidRPr="005C0F59" w:rsidRDefault="00000000">
      <w:pPr>
        <w:tabs>
          <w:tab w:val="left" w:pos="1276"/>
        </w:tabs>
        <w:spacing w:line="276" w:lineRule="auto"/>
        <w:jc w:val="both"/>
      </w:pPr>
      <w:r w:rsidRPr="005C0F59">
        <w:t xml:space="preserve"> </w:t>
      </w:r>
    </w:p>
    <w:p w14:paraId="7A04798B" w14:textId="77777777" w:rsidR="000F3D0E" w:rsidRPr="005C0F59" w:rsidRDefault="00000000">
      <w:pPr>
        <w:tabs>
          <w:tab w:val="left" w:pos="1276"/>
        </w:tabs>
        <w:spacing w:line="276" w:lineRule="auto"/>
        <w:jc w:val="both"/>
      </w:pPr>
      <w:r w:rsidRPr="005C0F59">
        <w:rPr>
          <w:b/>
        </w:rPr>
        <w:t>Disciplina/Carga horária</w:t>
      </w:r>
      <w:r w:rsidRPr="005C0F59">
        <w:t>: Teoria das Estruturas – 90h</w:t>
      </w:r>
    </w:p>
    <w:p w14:paraId="18B7CE0C" w14:textId="77777777" w:rsidR="000F3D0E" w:rsidRPr="005C0F59" w:rsidRDefault="00000000">
      <w:pPr>
        <w:tabs>
          <w:tab w:val="left" w:pos="1276"/>
        </w:tabs>
        <w:spacing w:line="276" w:lineRule="auto"/>
        <w:jc w:val="both"/>
        <w:rPr>
          <w:b/>
        </w:rPr>
      </w:pPr>
      <w:r w:rsidRPr="005C0F59">
        <w:rPr>
          <w:b/>
        </w:rPr>
        <w:t>Ementa</w:t>
      </w:r>
    </w:p>
    <w:p w14:paraId="5E686246" w14:textId="77777777" w:rsidR="000F3D0E" w:rsidRPr="005C0F59" w:rsidRDefault="00000000">
      <w:pPr>
        <w:tabs>
          <w:tab w:val="left" w:pos="1276"/>
        </w:tabs>
        <w:spacing w:line="276" w:lineRule="auto"/>
        <w:jc w:val="both"/>
      </w:pPr>
      <w:r w:rsidRPr="005C0F59">
        <w:t>Conceitos fundamentais, tipos de elementos estruturais e seus componentes, esforços ou ações aplicadas, equilíbrio estático. Estruturas reticulares. Esforços solicitantes: esforços internos em estruturas planas, relações fundamentais da estática, funções e diagramas dos esforços solicitantes internos. Grau de hiperestaticidade. Estruturas isostáticas: Vigas isostáticas (vigas simples, vigas engastadas e livres, vigas biapoiadas com balanços, vigas inclinadas e vigas Gerber). Pórticos planos: eixos globais e locais, elementos dos pórticos planos, pórtico simples. Estruturas hiperestáticas: Processo de Cross e Método das forças (estruturas reticuladas); Princípio da  uperposição dos efeitos e comportamento linear; Cálculo de deslocamento em estruturas; Equação da  inha elástica.</w:t>
      </w:r>
    </w:p>
    <w:p w14:paraId="658EEEF2" w14:textId="77777777" w:rsidR="000F3D0E" w:rsidRPr="005C0F59" w:rsidRDefault="000F3D0E">
      <w:pPr>
        <w:tabs>
          <w:tab w:val="left" w:pos="1276"/>
        </w:tabs>
        <w:spacing w:line="276" w:lineRule="auto"/>
        <w:jc w:val="both"/>
      </w:pPr>
    </w:p>
    <w:p w14:paraId="377199C0" w14:textId="77777777" w:rsidR="000F3D0E" w:rsidRPr="005C0F59" w:rsidRDefault="00000000">
      <w:pPr>
        <w:tabs>
          <w:tab w:val="left" w:pos="1276"/>
        </w:tabs>
        <w:spacing w:line="276" w:lineRule="auto"/>
        <w:jc w:val="both"/>
        <w:rPr>
          <w:b/>
        </w:rPr>
      </w:pPr>
      <w:r w:rsidRPr="005C0F59">
        <w:rPr>
          <w:b/>
        </w:rPr>
        <w:t>Bibliografia básica</w:t>
      </w:r>
    </w:p>
    <w:p w14:paraId="1C241A71" w14:textId="77777777" w:rsidR="000F3D0E" w:rsidRPr="005C0F59" w:rsidRDefault="000F3D0E">
      <w:pPr>
        <w:tabs>
          <w:tab w:val="left" w:pos="1276"/>
        </w:tabs>
        <w:spacing w:line="276" w:lineRule="auto"/>
        <w:jc w:val="both"/>
      </w:pPr>
    </w:p>
    <w:p w14:paraId="301723AA"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EDMUNGO, Douglas. A.; GUIMARÃES, Diego.; ROJAS, Fernando. C.; PICCOLI, Rossana.; DRESCH, Fernanda. </w:t>
      </w:r>
      <w:r w:rsidRPr="005C0F59">
        <w:rPr>
          <w:b/>
          <w:color w:val="000000"/>
        </w:rPr>
        <w:t>Teoria das Estruturas</w:t>
      </w:r>
      <w:r w:rsidRPr="005C0F59">
        <w:rPr>
          <w:b/>
          <w:i/>
          <w:color w:val="000000"/>
        </w:rPr>
        <w:t xml:space="preserve">. </w:t>
      </w:r>
      <w:r w:rsidRPr="005C0F59">
        <w:rPr>
          <w:color w:val="000000"/>
        </w:rPr>
        <w:t>[Porto Alegre]: Grupo A, 2018. 9788595023550. Disponível em: https://integrada.minhabiblioteca.com.br/#/books/9788595023550/. Acesso em: 14 out. 2021.</w:t>
      </w:r>
    </w:p>
    <w:p w14:paraId="02BFF698" w14:textId="0CCDCB46"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lastRenderedPageBreak/>
        <w:t xml:space="preserve">ADORNA, Diego.da. L. </w:t>
      </w:r>
      <w:r w:rsidRPr="005C0F59">
        <w:rPr>
          <w:b/>
          <w:color w:val="000000"/>
        </w:rPr>
        <w:t>Estruturas</w:t>
      </w:r>
      <w:r w:rsidRPr="005C0F59">
        <w:rPr>
          <w:color w:val="000000"/>
        </w:rPr>
        <w:t>. [Porto Alegre]: Grupo A, 2017. 9788595022010.</w:t>
      </w:r>
      <w:r w:rsidR="005A4B4E" w:rsidRPr="005C0F59">
        <w:rPr>
          <w:color w:val="000000"/>
        </w:rPr>
        <w:t xml:space="preserve"> </w:t>
      </w:r>
      <w:r w:rsidRPr="005C0F59">
        <w:rPr>
          <w:color w:val="000000"/>
        </w:rPr>
        <w:t>Disponível</w:t>
      </w:r>
      <w:r w:rsidRPr="005C0F59">
        <w:rPr>
          <w:color w:val="000000"/>
        </w:rPr>
        <w:tab/>
        <w:t>em: https://integrada.minhabiblioteca.com.br/#/books/9788595022010/. Acesso em: 14 out. 2021.</w:t>
      </w:r>
    </w:p>
    <w:p w14:paraId="1963E3C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SORIANO, HUMBERTO. </w:t>
      </w:r>
      <w:r w:rsidRPr="005C0F59">
        <w:rPr>
          <w:b/>
          <w:color w:val="000000"/>
        </w:rPr>
        <w:t>Introdução à Dinâmica das Estruturas</w:t>
      </w:r>
      <w:r w:rsidRPr="005C0F59">
        <w:rPr>
          <w:color w:val="000000"/>
        </w:rPr>
        <w:t>. [Rio de Janeiro]: Grupo GEN, 2014. 9788595152694. Disponível em: https://integrada.minhabiblioteca.com.br/#/books/9788595152694/. Acesso em: 14 out. 2021.</w:t>
      </w:r>
    </w:p>
    <w:p w14:paraId="28266333" w14:textId="77777777" w:rsidR="000F3D0E" w:rsidRPr="005C0F59" w:rsidRDefault="000F3D0E">
      <w:pPr>
        <w:pBdr>
          <w:top w:val="nil"/>
          <w:left w:val="nil"/>
          <w:bottom w:val="nil"/>
          <w:right w:val="nil"/>
          <w:between w:val="nil"/>
        </w:pBdr>
        <w:tabs>
          <w:tab w:val="left" w:pos="9072"/>
        </w:tabs>
        <w:spacing w:after="120"/>
        <w:jc w:val="both"/>
        <w:rPr>
          <w:color w:val="000000"/>
        </w:rPr>
      </w:pPr>
    </w:p>
    <w:p w14:paraId="63B86973" w14:textId="77777777" w:rsidR="000F3D0E" w:rsidRPr="005C0F59" w:rsidRDefault="00000000">
      <w:pPr>
        <w:tabs>
          <w:tab w:val="left" w:pos="9072"/>
        </w:tabs>
        <w:spacing w:line="276" w:lineRule="auto"/>
        <w:jc w:val="both"/>
        <w:rPr>
          <w:b/>
        </w:rPr>
      </w:pPr>
      <w:r w:rsidRPr="005C0F59">
        <w:rPr>
          <w:b/>
        </w:rPr>
        <w:t>Bibliografia complementar</w:t>
      </w:r>
    </w:p>
    <w:p w14:paraId="34B25D62" w14:textId="3CF6092E"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MAZZILLI, Carlos.Eduardo. N.; ANDRÉ, João. C.; BUCALEM, Miguel. L. </w:t>
      </w:r>
      <w:r w:rsidRPr="005C0F59">
        <w:rPr>
          <w:b/>
          <w:color w:val="000000"/>
        </w:rPr>
        <w:t>Lições em mecânicas das estruturas</w:t>
      </w:r>
      <w:r w:rsidRPr="005C0F59">
        <w:rPr>
          <w:color w:val="000000"/>
        </w:rPr>
        <w:t>. [São Paulo]: Editora Blucher, 2016. 9788521209881.</w:t>
      </w:r>
      <w:r w:rsidR="005A4B4E" w:rsidRPr="005C0F59">
        <w:rPr>
          <w:color w:val="000000"/>
        </w:rPr>
        <w:t xml:space="preserve"> </w:t>
      </w:r>
      <w:r w:rsidRPr="005C0F59">
        <w:rPr>
          <w:color w:val="000000"/>
        </w:rPr>
        <w:t>Disponível</w:t>
      </w:r>
      <w:r w:rsidR="005A4B4E" w:rsidRPr="005C0F59">
        <w:rPr>
          <w:color w:val="000000"/>
        </w:rPr>
        <w:t xml:space="preserve"> </w:t>
      </w:r>
      <w:r w:rsidRPr="005C0F59">
        <w:rPr>
          <w:color w:val="000000"/>
        </w:rPr>
        <w:t>em: https://integrada.minhabiblioteca.com.br/#/books/9788521209881/. Acesso em: 14 out. 2021.</w:t>
      </w:r>
    </w:p>
    <w:p w14:paraId="39B55510" w14:textId="536025E8"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André Beck. </w:t>
      </w:r>
      <w:r w:rsidRPr="005C0F59">
        <w:rPr>
          <w:b/>
          <w:color w:val="000000"/>
        </w:rPr>
        <w:t>Confiabilidade e Segurança das Estruturas</w:t>
      </w:r>
      <w:r w:rsidRPr="005C0F59">
        <w:rPr>
          <w:color w:val="000000"/>
        </w:rPr>
        <w:t>. [Rio de Janeiro]: Grupo GEN, 2019. 9788595154155.</w:t>
      </w:r>
      <w:r w:rsidR="005A4B4E" w:rsidRPr="005C0F59">
        <w:rPr>
          <w:color w:val="000000"/>
        </w:rPr>
        <w:t xml:space="preserve"> </w:t>
      </w:r>
      <w:r w:rsidRPr="005C0F59">
        <w:rPr>
          <w:color w:val="000000"/>
        </w:rPr>
        <w:t>Disponível</w:t>
      </w:r>
      <w:r w:rsidR="005A4B4E" w:rsidRPr="005C0F59">
        <w:rPr>
          <w:color w:val="000000"/>
        </w:rPr>
        <w:t xml:space="preserve"> </w:t>
      </w:r>
      <w:r w:rsidRPr="005C0F59">
        <w:rPr>
          <w:color w:val="000000"/>
        </w:rPr>
        <w:t>em: https://integrada.minhabiblioteca.com.br/#/books/9788595154155/. Acesso em: 14 out. 2021.</w:t>
      </w:r>
    </w:p>
    <w:p w14:paraId="7C8D2631" w14:textId="1A46A26F"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GARRISON, Philip. </w:t>
      </w:r>
      <w:r w:rsidRPr="005C0F59">
        <w:rPr>
          <w:b/>
          <w:color w:val="000000"/>
        </w:rPr>
        <w:t>Fundamentos de Estruturas</w:t>
      </w:r>
      <w:r w:rsidRPr="005C0F59">
        <w:rPr>
          <w:color w:val="000000"/>
        </w:rPr>
        <w:t>. [Porto Alegre]: Grupo A. 9788582604816.</w:t>
      </w:r>
      <w:r w:rsidR="005A4B4E" w:rsidRPr="005C0F59">
        <w:rPr>
          <w:color w:val="000000"/>
        </w:rPr>
        <w:t xml:space="preserve"> </w:t>
      </w:r>
      <w:r w:rsidRPr="005C0F59">
        <w:rPr>
          <w:color w:val="000000"/>
        </w:rPr>
        <w:t>Disponível</w:t>
      </w:r>
      <w:r w:rsidRPr="005C0F59">
        <w:rPr>
          <w:color w:val="000000"/>
        </w:rPr>
        <w:tab/>
        <w:t>em: https://integrada.minhabiblioteca.com.br/#/books/9788582604816/. Acesso em: 14 out. 2021.</w:t>
      </w:r>
    </w:p>
    <w:p w14:paraId="4DFF2EC5" w14:textId="78DBEAF7" w:rsidR="000F3D0E" w:rsidRPr="005C0F59" w:rsidRDefault="00000000">
      <w:pPr>
        <w:pBdr>
          <w:top w:val="nil"/>
          <w:left w:val="nil"/>
          <w:bottom w:val="nil"/>
          <w:right w:val="nil"/>
          <w:between w:val="nil"/>
        </w:pBdr>
        <w:tabs>
          <w:tab w:val="left" w:pos="2230"/>
          <w:tab w:val="left" w:pos="5559"/>
          <w:tab w:val="left" w:pos="8203"/>
          <w:tab w:val="left" w:pos="9072"/>
        </w:tabs>
        <w:spacing w:after="120"/>
        <w:jc w:val="both"/>
        <w:rPr>
          <w:color w:val="000000"/>
        </w:rPr>
      </w:pPr>
      <w:r w:rsidRPr="005C0F59">
        <w:rPr>
          <w:color w:val="000000"/>
        </w:rPr>
        <w:t xml:space="preserve">MUNAIAR, Jorge. </w:t>
      </w:r>
      <w:r w:rsidRPr="005C0F59">
        <w:rPr>
          <w:b/>
          <w:color w:val="000000"/>
        </w:rPr>
        <w:t>Segurança nas Estruturas</w:t>
      </w:r>
      <w:r w:rsidRPr="005C0F59">
        <w:rPr>
          <w:color w:val="000000"/>
        </w:rPr>
        <w:t>. [Rio de Janeiro]: Grupo GEN, 2015.</w:t>
      </w:r>
      <w:r w:rsidR="005A4B4E" w:rsidRPr="005C0F59">
        <w:rPr>
          <w:color w:val="000000"/>
        </w:rPr>
        <w:t xml:space="preserve"> </w:t>
      </w:r>
      <w:r w:rsidRPr="005C0F59">
        <w:rPr>
          <w:color w:val="000000"/>
        </w:rPr>
        <w:t>9788595152915.</w:t>
      </w:r>
      <w:r w:rsidRPr="005C0F59">
        <w:rPr>
          <w:color w:val="000000"/>
        </w:rPr>
        <w:tab/>
        <w:t>Disponível</w:t>
      </w:r>
      <w:r w:rsidRPr="005C0F59">
        <w:rPr>
          <w:color w:val="000000"/>
        </w:rPr>
        <w:tab/>
        <w:t>em: https://integrada.minhabiblioteca.com.br/#/books/9788595152915/. Acesso em: 14 out. 2021.</w:t>
      </w:r>
    </w:p>
    <w:p w14:paraId="51B216E7" w14:textId="77777777" w:rsidR="000F3D0E" w:rsidRPr="005C0F59" w:rsidRDefault="00000000">
      <w:pPr>
        <w:tabs>
          <w:tab w:val="left" w:pos="9072"/>
        </w:tabs>
        <w:spacing w:before="1"/>
        <w:jc w:val="both"/>
      </w:pPr>
      <w:r w:rsidRPr="005C0F59">
        <w:t xml:space="preserve">DANIEL RIBEIRO. </w:t>
      </w:r>
      <w:r w:rsidRPr="005C0F59">
        <w:rPr>
          <w:b/>
        </w:rPr>
        <w:t>Corrosão e Degradação em Estruturas de Concreto</w:t>
      </w:r>
      <w:r w:rsidRPr="005C0F59">
        <w:t>. [Rio de Janeiro]: Grupo GEN, 2018. 9788595152359. Disponível em: https://integrada.minhabiblioteca.com.br/#/books/9788595152359/. Acesso em: 14 out. 2021.</w:t>
      </w:r>
    </w:p>
    <w:p w14:paraId="382585DE" w14:textId="77777777" w:rsidR="000F3D0E" w:rsidRPr="005C0F59" w:rsidRDefault="00000000">
      <w:pPr>
        <w:tabs>
          <w:tab w:val="left" w:pos="1276"/>
        </w:tabs>
        <w:spacing w:line="276" w:lineRule="auto"/>
        <w:jc w:val="both"/>
      </w:pPr>
      <w:r w:rsidRPr="005C0F59">
        <w:t xml:space="preserve"> </w:t>
      </w:r>
    </w:p>
    <w:p w14:paraId="128D6959" w14:textId="77777777" w:rsidR="000F3D0E" w:rsidRPr="005C0F59" w:rsidRDefault="00000000">
      <w:pPr>
        <w:tabs>
          <w:tab w:val="left" w:pos="1276"/>
        </w:tabs>
        <w:spacing w:line="276" w:lineRule="auto"/>
        <w:jc w:val="both"/>
      </w:pPr>
      <w:r w:rsidRPr="005C0F59">
        <w:rPr>
          <w:b/>
        </w:rPr>
        <w:t>Disciplina/Carga horária</w:t>
      </w:r>
      <w:r w:rsidRPr="005C0F59">
        <w:t>: Materiais de Construção – 60h</w:t>
      </w:r>
    </w:p>
    <w:p w14:paraId="560F2AB0" w14:textId="77777777" w:rsidR="000F3D0E" w:rsidRPr="005C0F59" w:rsidRDefault="00000000">
      <w:pPr>
        <w:tabs>
          <w:tab w:val="left" w:pos="1276"/>
        </w:tabs>
        <w:spacing w:line="276" w:lineRule="auto"/>
        <w:jc w:val="both"/>
        <w:rPr>
          <w:b/>
        </w:rPr>
      </w:pPr>
      <w:r w:rsidRPr="005C0F59">
        <w:rPr>
          <w:b/>
        </w:rPr>
        <w:t>Ementa</w:t>
      </w:r>
    </w:p>
    <w:p w14:paraId="1EE573FC" w14:textId="77777777" w:rsidR="000F3D0E" w:rsidRPr="005C0F59" w:rsidRDefault="00000000">
      <w:pPr>
        <w:tabs>
          <w:tab w:val="left" w:pos="1276"/>
        </w:tabs>
        <w:spacing w:line="276" w:lineRule="auto"/>
        <w:jc w:val="both"/>
      </w:pPr>
      <w:r w:rsidRPr="005C0F59">
        <w:t>Propriedades gerais dos materiais de construção. Dosagem. Especificações e Métodos de ensaios. Aglomerantes. Pastas e argamassas. Controle tecnológico do concreto. Aço para concreto armado. Aditivos no concreto. Materiais pétreos. Materiais betuminosos. Execução de contrapiso. Impermeabilizações. Forros e lajes. Esquadrias. Alvenaria, Revestimentos de paredes. Revestimentos de pisos. Pintura. Cobertura. Estudo de Materiais Metálicos. Cerâmicos. Madeira. Vidro. Tintas e vernizes. Polímeros.</w:t>
      </w:r>
    </w:p>
    <w:p w14:paraId="639F606A" w14:textId="77777777" w:rsidR="000F3D0E" w:rsidRPr="005C0F59" w:rsidRDefault="000F3D0E">
      <w:pPr>
        <w:tabs>
          <w:tab w:val="left" w:pos="1276"/>
        </w:tabs>
        <w:spacing w:line="276" w:lineRule="auto"/>
        <w:jc w:val="both"/>
      </w:pPr>
    </w:p>
    <w:p w14:paraId="7442A27D" w14:textId="77777777" w:rsidR="000F3D0E" w:rsidRPr="005C0F59" w:rsidRDefault="00000000">
      <w:pPr>
        <w:tabs>
          <w:tab w:val="left" w:pos="1276"/>
        </w:tabs>
        <w:spacing w:line="276" w:lineRule="auto"/>
        <w:jc w:val="both"/>
        <w:rPr>
          <w:b/>
        </w:rPr>
      </w:pPr>
      <w:r w:rsidRPr="005C0F59">
        <w:rPr>
          <w:b/>
        </w:rPr>
        <w:t>Bibliografia básica</w:t>
      </w:r>
    </w:p>
    <w:p w14:paraId="3B608966" w14:textId="77777777" w:rsidR="000F3D0E" w:rsidRPr="005C0F59" w:rsidRDefault="000F3D0E">
      <w:pPr>
        <w:tabs>
          <w:tab w:val="left" w:pos="1276"/>
        </w:tabs>
        <w:spacing w:line="276" w:lineRule="auto"/>
        <w:jc w:val="both"/>
      </w:pPr>
    </w:p>
    <w:p w14:paraId="0183EECB"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PINHEIRO, Antonio. Carlos. Da. Fonseca. B.; CRIVELARO, Marcos. </w:t>
      </w:r>
      <w:r w:rsidRPr="005C0F59">
        <w:rPr>
          <w:b/>
          <w:color w:val="000000"/>
        </w:rPr>
        <w:t>Materiais de Construção</w:t>
      </w:r>
      <w:r w:rsidRPr="005C0F59">
        <w:rPr>
          <w:color w:val="000000"/>
        </w:rPr>
        <w:t>. São Paulo: Editora Saraiva, 2016. 9788536518749. Disponível em: https://integrada.minhabiblioteca.com.br/#/books/9788536518749/. Acesso em: 28 set. 2021.</w:t>
      </w:r>
    </w:p>
    <w:p w14:paraId="3D6C81F7" w14:textId="3B40E15A" w:rsidR="000F3D0E" w:rsidRPr="005C0F59" w:rsidRDefault="00000000">
      <w:pPr>
        <w:pBdr>
          <w:top w:val="nil"/>
          <w:left w:val="nil"/>
          <w:bottom w:val="nil"/>
          <w:right w:val="nil"/>
          <w:between w:val="nil"/>
        </w:pBdr>
        <w:tabs>
          <w:tab w:val="left" w:pos="1687"/>
          <w:tab w:val="left" w:pos="3285"/>
          <w:tab w:val="left" w:pos="6086"/>
          <w:tab w:val="left" w:pos="8201"/>
          <w:tab w:val="left" w:pos="9072"/>
        </w:tabs>
        <w:spacing w:after="120"/>
        <w:jc w:val="both"/>
        <w:rPr>
          <w:color w:val="000000"/>
        </w:rPr>
      </w:pPr>
      <w:r w:rsidRPr="005C0F59">
        <w:rPr>
          <w:color w:val="000000"/>
        </w:rPr>
        <w:t xml:space="preserve">FALCÃO, BAUER,. L. A. </w:t>
      </w:r>
      <w:r w:rsidRPr="005C0F59">
        <w:rPr>
          <w:b/>
          <w:color w:val="000000"/>
        </w:rPr>
        <w:t>Materiais de Construção</w:t>
      </w:r>
      <w:r w:rsidRPr="005C0F59">
        <w:rPr>
          <w:color w:val="000000"/>
        </w:rPr>
        <w:t xml:space="preserve"> – Vol. 1. Rio de Janeiro, Grupo GEN,</w:t>
      </w:r>
      <w:r w:rsidR="005A4B4E" w:rsidRPr="005C0F59">
        <w:rPr>
          <w:color w:val="000000"/>
        </w:rPr>
        <w:t xml:space="preserve"> </w:t>
      </w:r>
      <w:r w:rsidRPr="005C0F59">
        <w:rPr>
          <w:color w:val="000000"/>
        </w:rPr>
        <w:t>2019.</w:t>
      </w:r>
      <w:r w:rsidRPr="005C0F59">
        <w:rPr>
          <w:color w:val="000000"/>
        </w:rPr>
        <w:tab/>
        <w:t>9788521636632.</w:t>
      </w:r>
      <w:r w:rsidRPr="005C0F59">
        <w:rPr>
          <w:color w:val="000000"/>
        </w:rPr>
        <w:tab/>
        <w:t>Disponível</w:t>
      </w:r>
      <w:r w:rsidRPr="005C0F59">
        <w:rPr>
          <w:color w:val="000000"/>
        </w:rPr>
        <w:tab/>
        <w:t>em: https://integrada.minhabiblioteca.com.br/#/books/9788521636632/. Acesso em: 28 set. 2021.</w:t>
      </w:r>
    </w:p>
    <w:p w14:paraId="06C2BE9F" w14:textId="28A69362" w:rsidR="000F3D0E" w:rsidRPr="005C0F59" w:rsidRDefault="00000000">
      <w:pPr>
        <w:pBdr>
          <w:top w:val="nil"/>
          <w:left w:val="nil"/>
          <w:bottom w:val="nil"/>
          <w:right w:val="nil"/>
          <w:between w:val="nil"/>
        </w:pBdr>
        <w:tabs>
          <w:tab w:val="left" w:pos="1687"/>
          <w:tab w:val="left" w:pos="3285"/>
          <w:tab w:val="left" w:pos="6090"/>
          <w:tab w:val="left" w:pos="8206"/>
          <w:tab w:val="left" w:pos="9072"/>
        </w:tabs>
        <w:spacing w:after="120"/>
        <w:jc w:val="both"/>
        <w:rPr>
          <w:color w:val="000000"/>
        </w:rPr>
      </w:pPr>
      <w:r w:rsidRPr="005C0F59">
        <w:rPr>
          <w:color w:val="000000"/>
        </w:rPr>
        <w:t xml:space="preserve">FALCÃO, BAUER,. L. A. </w:t>
      </w:r>
      <w:r w:rsidRPr="005C0F59">
        <w:rPr>
          <w:b/>
          <w:color w:val="000000"/>
        </w:rPr>
        <w:t>Materiais de Construção</w:t>
      </w:r>
      <w:r w:rsidRPr="005C0F59">
        <w:rPr>
          <w:color w:val="000000"/>
        </w:rPr>
        <w:t xml:space="preserve"> – Vol. 2. Rio de Janeiro, Grupo GEN,</w:t>
      </w:r>
      <w:r w:rsidR="005A4B4E" w:rsidRPr="005C0F59">
        <w:rPr>
          <w:color w:val="000000"/>
        </w:rPr>
        <w:t xml:space="preserve"> </w:t>
      </w:r>
      <w:r w:rsidRPr="005C0F59">
        <w:rPr>
          <w:color w:val="000000"/>
        </w:rPr>
        <w:t>2019.</w:t>
      </w:r>
      <w:r w:rsidRPr="005C0F59">
        <w:rPr>
          <w:color w:val="000000"/>
        </w:rPr>
        <w:tab/>
        <w:t>9788521636618.</w:t>
      </w:r>
      <w:r w:rsidRPr="005C0F59">
        <w:rPr>
          <w:color w:val="000000"/>
        </w:rPr>
        <w:tab/>
        <w:t>Disponível</w:t>
      </w:r>
      <w:r w:rsidRPr="005C0F59">
        <w:rPr>
          <w:color w:val="000000"/>
        </w:rPr>
        <w:tab/>
        <w:t>em: https://integrada.minhabiblioteca.com.br/#/books/9788521636618/. Acesso em: 28 set. 2021.</w:t>
      </w:r>
    </w:p>
    <w:p w14:paraId="78178930" w14:textId="77777777" w:rsidR="000F3D0E" w:rsidRPr="005C0F59" w:rsidRDefault="000F3D0E">
      <w:pPr>
        <w:pBdr>
          <w:top w:val="nil"/>
          <w:left w:val="nil"/>
          <w:bottom w:val="nil"/>
          <w:right w:val="nil"/>
          <w:between w:val="nil"/>
        </w:pBdr>
        <w:tabs>
          <w:tab w:val="left" w:pos="9072"/>
        </w:tabs>
        <w:spacing w:before="11" w:after="120"/>
        <w:jc w:val="both"/>
        <w:rPr>
          <w:color w:val="000000"/>
        </w:rPr>
      </w:pPr>
    </w:p>
    <w:p w14:paraId="39F6F5D1" w14:textId="77777777" w:rsidR="000F3D0E" w:rsidRPr="005C0F59" w:rsidRDefault="00000000">
      <w:pPr>
        <w:tabs>
          <w:tab w:val="left" w:pos="9072"/>
        </w:tabs>
        <w:spacing w:line="276" w:lineRule="auto"/>
        <w:jc w:val="both"/>
        <w:rPr>
          <w:b/>
        </w:rPr>
      </w:pPr>
      <w:r w:rsidRPr="005C0F59">
        <w:rPr>
          <w:b/>
        </w:rPr>
        <w:t>Bibliografia complementar</w:t>
      </w:r>
    </w:p>
    <w:p w14:paraId="524124AC" w14:textId="77777777" w:rsidR="000F3D0E" w:rsidRPr="005C0F59" w:rsidRDefault="00000000">
      <w:pPr>
        <w:pBdr>
          <w:top w:val="nil"/>
          <w:left w:val="nil"/>
          <w:bottom w:val="nil"/>
          <w:right w:val="nil"/>
          <w:between w:val="nil"/>
        </w:pBdr>
        <w:tabs>
          <w:tab w:val="left" w:pos="9072"/>
        </w:tabs>
        <w:spacing w:before="11" w:after="120"/>
        <w:jc w:val="both"/>
        <w:rPr>
          <w:color w:val="000000"/>
        </w:rPr>
      </w:pPr>
      <w:r w:rsidRPr="005C0F59">
        <w:rPr>
          <w:color w:val="000000"/>
        </w:rPr>
        <w:t xml:space="preserve">ABITANTE, André. L.; LISBOA, Ederval. De. S. </w:t>
      </w:r>
      <w:r w:rsidRPr="005C0F59">
        <w:rPr>
          <w:b/>
          <w:color w:val="000000"/>
        </w:rPr>
        <w:t>Materiais de Construção</w:t>
      </w:r>
      <w:r w:rsidRPr="005C0F59">
        <w:rPr>
          <w:color w:val="000000"/>
        </w:rPr>
        <w:t>. Porto Alegre: Grupo A, 2017. 9788595020092. Disponível em: https://integrada.minhabiblioteca.com.br/#/books/9788595020092/. Acesso em: 28 set. 2021.</w:t>
      </w:r>
    </w:p>
    <w:p w14:paraId="2828BAD8" w14:textId="77777777"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LISBOA, Ederval. De. S.; ALVES, Edir. Dos. S.; MELO, Gustavo. Henrique.Alves.Gomes.D. </w:t>
      </w:r>
      <w:r w:rsidRPr="005C0F59">
        <w:rPr>
          <w:b/>
          <w:color w:val="000000"/>
        </w:rPr>
        <w:t>Materiais de Construção: Concreto e Argamassa</w:t>
      </w:r>
      <w:r w:rsidRPr="005C0F59">
        <w:rPr>
          <w:color w:val="000000"/>
        </w:rPr>
        <w:t>. Porto Alegre: Grupo A, 2017. 9788595020139. Disponível em: https://integrada.minhabiblioteca.com.br/#/books/9788595020139/. Acesso em: 28 set. 2021.</w:t>
      </w:r>
    </w:p>
    <w:p w14:paraId="3D94BA93"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GOTO, Hudson.; CAIXETA, João. Paulo. R.; CENTOFANTE, Roberta. </w:t>
      </w:r>
      <w:r w:rsidRPr="005C0F59">
        <w:rPr>
          <w:b/>
          <w:color w:val="000000"/>
        </w:rPr>
        <w:t>Materiais     da construção.</w:t>
      </w:r>
      <w:r w:rsidRPr="005C0F59">
        <w:rPr>
          <w:color w:val="000000"/>
        </w:rPr>
        <w:t xml:space="preserve"> Porto Alegre: Grupo A, 2018. 9788595027725. Disponível em: https://integrada.minhabiblioteca.com.br/#/books/9788595027725/. Acesso em: 28 set. 2021.</w:t>
      </w:r>
    </w:p>
    <w:p w14:paraId="0DC66588" w14:textId="5BE70C63"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CARVALHO, Agatha. Muller. D.; ROGGIA, Fernanda. G.; JARDIM, Mariana. C.; HUYER, André. </w:t>
      </w:r>
      <w:r w:rsidRPr="005C0F59">
        <w:rPr>
          <w:b/>
          <w:color w:val="000000"/>
        </w:rPr>
        <w:t>Materiais e tendências</w:t>
      </w:r>
      <w:r w:rsidRPr="005C0F59">
        <w:rPr>
          <w:color w:val="000000"/>
        </w:rPr>
        <w:t>. Porto Alegre: Grupo A, 2018. 9788595028197.</w:t>
      </w:r>
      <w:r w:rsidR="005A4B4E" w:rsidRPr="005C0F59">
        <w:rPr>
          <w:color w:val="000000"/>
        </w:rPr>
        <w:t xml:space="preserve"> </w:t>
      </w:r>
      <w:r w:rsidRPr="005C0F59">
        <w:rPr>
          <w:color w:val="000000"/>
        </w:rPr>
        <w:t>Disponível</w:t>
      </w:r>
      <w:r w:rsidR="005A4B4E" w:rsidRPr="005C0F59">
        <w:rPr>
          <w:color w:val="000000"/>
        </w:rPr>
        <w:t xml:space="preserve"> </w:t>
      </w:r>
      <w:r w:rsidRPr="005C0F59">
        <w:rPr>
          <w:color w:val="000000"/>
        </w:rPr>
        <w:t>em: https://integrada.minhabiblioteca.com.br/#/books/9788595028197/. Acesso em: 28 set. 2021.</w:t>
      </w:r>
    </w:p>
    <w:p w14:paraId="0F31DADD" w14:textId="412247E1" w:rsidR="000F3D0E" w:rsidRPr="005C0F59" w:rsidRDefault="00000000">
      <w:pPr>
        <w:pBdr>
          <w:top w:val="nil"/>
          <w:left w:val="nil"/>
          <w:bottom w:val="nil"/>
          <w:right w:val="nil"/>
          <w:between w:val="nil"/>
        </w:pBdr>
        <w:tabs>
          <w:tab w:val="left" w:pos="9072"/>
        </w:tabs>
        <w:spacing w:before="1" w:after="120"/>
        <w:jc w:val="both"/>
        <w:rPr>
          <w:color w:val="000000"/>
        </w:rPr>
      </w:pPr>
      <w:r w:rsidRPr="005C0F59">
        <w:rPr>
          <w:color w:val="000000"/>
        </w:rPr>
        <w:t xml:space="preserve">ALMEIDA, Lucélia. Oliveira. D.; PRETTO, Márcia. E. J.; CARVALHO, Agatha. Muller. D.; AL.,et. </w:t>
      </w:r>
      <w:r w:rsidRPr="005C0F59">
        <w:rPr>
          <w:b/>
          <w:color w:val="000000"/>
        </w:rPr>
        <w:t>Tendencias em materiais e revestimentos de interiores</w:t>
      </w:r>
      <w:r w:rsidRPr="005C0F59">
        <w:rPr>
          <w:color w:val="000000"/>
        </w:rPr>
        <w:t>. Porto Alegre: Grupo A, 2020. 9786581492496.</w:t>
      </w:r>
      <w:r w:rsidR="005A4B4E" w:rsidRPr="005C0F59">
        <w:rPr>
          <w:color w:val="000000"/>
        </w:rPr>
        <w:t xml:space="preserve"> </w:t>
      </w:r>
      <w:r w:rsidRPr="005C0F59">
        <w:rPr>
          <w:color w:val="000000"/>
        </w:rPr>
        <w:t>Disponível em: https://integrada.minhabiblioteca.com.br/#/books/9786581492496/. Acesso em: 28 set. 2021.</w:t>
      </w:r>
    </w:p>
    <w:p w14:paraId="06A61C91" w14:textId="77777777" w:rsidR="000F3D0E" w:rsidRPr="005C0F59" w:rsidRDefault="00000000">
      <w:pPr>
        <w:tabs>
          <w:tab w:val="left" w:pos="1276"/>
        </w:tabs>
        <w:spacing w:line="276" w:lineRule="auto"/>
        <w:jc w:val="both"/>
      </w:pPr>
      <w:r w:rsidRPr="005C0F59">
        <w:t xml:space="preserve"> </w:t>
      </w:r>
    </w:p>
    <w:p w14:paraId="2DA296B5" w14:textId="77777777" w:rsidR="000F3D0E" w:rsidRPr="005C0F59" w:rsidRDefault="00000000">
      <w:pPr>
        <w:tabs>
          <w:tab w:val="left" w:pos="1276"/>
        </w:tabs>
        <w:spacing w:line="276" w:lineRule="auto"/>
        <w:jc w:val="both"/>
      </w:pPr>
      <w:r w:rsidRPr="005C0F59">
        <w:rPr>
          <w:b/>
        </w:rPr>
        <w:t>Disciplina/Carga horária</w:t>
      </w:r>
      <w:r w:rsidRPr="005C0F59">
        <w:t>: Estruturas de Concreto Armado – 90h</w:t>
      </w:r>
    </w:p>
    <w:p w14:paraId="517C61CA" w14:textId="77777777" w:rsidR="000F3D0E" w:rsidRPr="005C0F59" w:rsidRDefault="00000000">
      <w:pPr>
        <w:tabs>
          <w:tab w:val="left" w:pos="1276"/>
        </w:tabs>
        <w:spacing w:line="276" w:lineRule="auto"/>
        <w:jc w:val="both"/>
        <w:rPr>
          <w:b/>
        </w:rPr>
      </w:pPr>
      <w:r w:rsidRPr="005C0F59">
        <w:rPr>
          <w:b/>
        </w:rPr>
        <w:t>Ementa</w:t>
      </w:r>
    </w:p>
    <w:p w14:paraId="2BC05987" w14:textId="4DE5E296" w:rsidR="000F3D0E" w:rsidRPr="005C0F59" w:rsidRDefault="00000000">
      <w:pPr>
        <w:tabs>
          <w:tab w:val="left" w:pos="1276"/>
        </w:tabs>
        <w:spacing w:line="276" w:lineRule="auto"/>
        <w:jc w:val="both"/>
      </w:pPr>
      <w:r w:rsidRPr="005C0F59">
        <w:t xml:space="preserve">Apresentação e estudo do concreto armado como material estrutural, suas principais propriedades e características, e o seu comportamento ã flexão e ao cisalhamento. Trata também a durabilidade e da introdução da segurança em estruturas de concreto. Estudo do concreto armado como material estrutural, particularizando para o caso da flexo-compressão </w:t>
      </w:r>
      <w:r w:rsidR="005A4B4E" w:rsidRPr="005C0F59">
        <w:t>em Pilares</w:t>
      </w:r>
      <w:r w:rsidRPr="005C0F59">
        <w:t>, torção em elementos lineares, da flexão em lajes e da aderência entre o concreto e o aço.</w:t>
      </w:r>
    </w:p>
    <w:p w14:paraId="0D374D0A" w14:textId="77777777" w:rsidR="000F3D0E" w:rsidRPr="005C0F59" w:rsidRDefault="000F3D0E">
      <w:pPr>
        <w:tabs>
          <w:tab w:val="left" w:pos="1276"/>
        </w:tabs>
        <w:spacing w:line="276" w:lineRule="auto"/>
        <w:jc w:val="both"/>
      </w:pPr>
    </w:p>
    <w:p w14:paraId="1D932691" w14:textId="77777777" w:rsidR="000F3D0E" w:rsidRPr="005C0F59" w:rsidRDefault="00000000">
      <w:pPr>
        <w:tabs>
          <w:tab w:val="left" w:pos="1276"/>
        </w:tabs>
        <w:spacing w:line="276" w:lineRule="auto"/>
        <w:jc w:val="both"/>
        <w:rPr>
          <w:b/>
        </w:rPr>
      </w:pPr>
      <w:r w:rsidRPr="005C0F59">
        <w:rPr>
          <w:b/>
        </w:rPr>
        <w:t>Bibliografia básica</w:t>
      </w:r>
    </w:p>
    <w:p w14:paraId="313B496A" w14:textId="77777777" w:rsidR="000F3D0E" w:rsidRPr="005C0F59" w:rsidRDefault="000F3D0E">
      <w:pPr>
        <w:tabs>
          <w:tab w:val="left" w:pos="1276"/>
        </w:tabs>
        <w:spacing w:line="276" w:lineRule="auto"/>
        <w:jc w:val="both"/>
      </w:pPr>
    </w:p>
    <w:p w14:paraId="4A7C3EF3" w14:textId="12DC6C48" w:rsidR="000F3D0E" w:rsidRPr="005C0F59" w:rsidRDefault="00000000">
      <w:pPr>
        <w:pBdr>
          <w:top w:val="nil"/>
          <w:left w:val="nil"/>
          <w:bottom w:val="nil"/>
          <w:right w:val="nil"/>
          <w:between w:val="nil"/>
        </w:pBdr>
        <w:tabs>
          <w:tab w:val="left" w:pos="4492"/>
          <w:tab w:val="left" w:pos="8201"/>
          <w:tab w:val="left" w:pos="9072"/>
        </w:tabs>
        <w:spacing w:after="120"/>
        <w:jc w:val="both"/>
        <w:rPr>
          <w:color w:val="000000"/>
        </w:rPr>
      </w:pPr>
      <w:r w:rsidRPr="005C0F59">
        <w:rPr>
          <w:color w:val="000000"/>
        </w:rPr>
        <w:t xml:space="preserve">PARIZOTTO, Liana. </w:t>
      </w:r>
      <w:r w:rsidRPr="005C0F59">
        <w:rPr>
          <w:b/>
          <w:color w:val="000000"/>
        </w:rPr>
        <w:t>Concreto Armado</w:t>
      </w:r>
      <w:r w:rsidRPr="005C0F59">
        <w:rPr>
          <w:color w:val="000000"/>
        </w:rPr>
        <w:t>. Porto Alegre: Grupo A, 2017. 9788595020917.</w:t>
      </w:r>
      <w:r w:rsidR="005A4B4E" w:rsidRPr="005C0F59">
        <w:rPr>
          <w:color w:val="000000"/>
        </w:rPr>
        <w:t xml:space="preserve"> </w:t>
      </w:r>
      <w:r w:rsidRPr="005C0F59">
        <w:rPr>
          <w:color w:val="000000"/>
        </w:rPr>
        <w:t>Disponível</w:t>
      </w:r>
      <w:r w:rsidRPr="005C0F59">
        <w:rPr>
          <w:color w:val="000000"/>
        </w:rPr>
        <w:tab/>
        <w:t>em: https://integrada.minhabiblioteca.com.br/#/books/9788595020917/. Acesso em: 28 set. 2021.</w:t>
      </w:r>
    </w:p>
    <w:p w14:paraId="1B87C925" w14:textId="3A8191C5" w:rsidR="000F3D0E" w:rsidRPr="005C0F59" w:rsidRDefault="00000000">
      <w:pPr>
        <w:pBdr>
          <w:top w:val="nil"/>
          <w:left w:val="nil"/>
          <w:bottom w:val="nil"/>
          <w:right w:val="nil"/>
          <w:between w:val="nil"/>
        </w:pBdr>
        <w:tabs>
          <w:tab w:val="left" w:pos="1687"/>
          <w:tab w:val="left" w:pos="3285"/>
          <w:tab w:val="left" w:pos="6086"/>
          <w:tab w:val="left" w:pos="8201"/>
          <w:tab w:val="left" w:pos="9072"/>
        </w:tabs>
        <w:spacing w:after="120"/>
        <w:jc w:val="both"/>
        <w:rPr>
          <w:color w:val="000000"/>
        </w:rPr>
      </w:pPr>
      <w:r w:rsidRPr="005C0F59">
        <w:rPr>
          <w:color w:val="000000"/>
        </w:rPr>
        <w:t xml:space="preserve">TEATINI, João. Carlos. </w:t>
      </w:r>
      <w:r w:rsidRPr="005C0F59">
        <w:rPr>
          <w:b/>
          <w:color w:val="000000"/>
        </w:rPr>
        <w:t>Estruturas de Concreto Armado.</w:t>
      </w:r>
      <w:r w:rsidRPr="005C0F59">
        <w:rPr>
          <w:color w:val="000000"/>
        </w:rPr>
        <w:t xml:space="preserve"> Rio de Janeiro: Grupo GEN,</w:t>
      </w:r>
      <w:r w:rsidR="005A4B4E" w:rsidRPr="005C0F59">
        <w:rPr>
          <w:color w:val="000000"/>
        </w:rPr>
        <w:t xml:space="preserve"> </w:t>
      </w:r>
      <w:r w:rsidRPr="005C0F59">
        <w:rPr>
          <w:color w:val="000000"/>
        </w:rPr>
        <w:t>2016.</w:t>
      </w:r>
      <w:r w:rsidR="005A4B4E" w:rsidRPr="005C0F59">
        <w:rPr>
          <w:color w:val="000000"/>
        </w:rPr>
        <w:t xml:space="preserve"> </w:t>
      </w:r>
      <w:r w:rsidRPr="005C0F59">
        <w:rPr>
          <w:color w:val="000000"/>
        </w:rPr>
        <w:t>9788595155213.</w:t>
      </w:r>
      <w:r w:rsidRPr="005C0F59">
        <w:rPr>
          <w:color w:val="000000"/>
        </w:rPr>
        <w:tab/>
        <w:t>Disponível</w:t>
      </w:r>
      <w:r w:rsidRPr="005C0F59">
        <w:rPr>
          <w:color w:val="000000"/>
        </w:rPr>
        <w:tab/>
        <w:t>em: https://integrada.minhabiblioteca.com.br/#/books/9788595155213/. Acesso em: 28 set. 2021.</w:t>
      </w:r>
    </w:p>
    <w:p w14:paraId="433C5440" w14:textId="072F9F51" w:rsidR="000F3D0E" w:rsidRPr="005C0F59" w:rsidRDefault="00000000">
      <w:pPr>
        <w:pBdr>
          <w:top w:val="nil"/>
          <w:left w:val="nil"/>
          <w:bottom w:val="nil"/>
          <w:right w:val="nil"/>
          <w:between w:val="nil"/>
        </w:pBdr>
        <w:tabs>
          <w:tab w:val="left" w:pos="8206"/>
          <w:tab w:val="left" w:pos="9072"/>
        </w:tabs>
        <w:spacing w:after="120"/>
        <w:jc w:val="both"/>
        <w:rPr>
          <w:color w:val="000000"/>
        </w:rPr>
      </w:pPr>
      <w:r w:rsidRPr="005C0F59">
        <w:rPr>
          <w:color w:val="000000"/>
        </w:rPr>
        <w:t xml:space="preserve">BOTELHO, Manoel. Henrique. C.; MARCHETTI, Osvaldemar. </w:t>
      </w:r>
      <w:r w:rsidRPr="005C0F59">
        <w:rPr>
          <w:b/>
          <w:color w:val="000000"/>
        </w:rPr>
        <w:t>Concreto armado -  Eu te Amo</w:t>
      </w:r>
      <w:r w:rsidRPr="005C0F59">
        <w:rPr>
          <w:color w:val="000000"/>
        </w:rPr>
        <w:t xml:space="preserve"> – Vol 1 5ª edição. São Paulo: Editora Blucher, 2008. 9788521214397. Disponível</w:t>
      </w:r>
      <w:r w:rsidR="005A4B4E" w:rsidRPr="005C0F59">
        <w:rPr>
          <w:color w:val="000000"/>
        </w:rPr>
        <w:t xml:space="preserve"> </w:t>
      </w:r>
      <w:r w:rsidRPr="005C0F59">
        <w:rPr>
          <w:color w:val="000000"/>
        </w:rPr>
        <w:t>em:</w:t>
      </w:r>
    </w:p>
    <w:p w14:paraId="7C7903D9"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https://integrada.minhabiblioteca.com.br/#/books/9788521214397/. Acesso em: 28 set. 2021.</w:t>
      </w:r>
    </w:p>
    <w:p w14:paraId="49958B8D" w14:textId="77777777" w:rsidR="000F3D0E" w:rsidRPr="005C0F59" w:rsidRDefault="00000000">
      <w:pPr>
        <w:pBdr>
          <w:top w:val="nil"/>
          <w:left w:val="nil"/>
          <w:bottom w:val="nil"/>
          <w:right w:val="nil"/>
          <w:between w:val="nil"/>
        </w:pBdr>
        <w:tabs>
          <w:tab w:val="left" w:pos="9072"/>
        </w:tabs>
        <w:spacing w:after="120"/>
        <w:jc w:val="both"/>
        <w:rPr>
          <w:color w:val="000000"/>
        </w:rPr>
      </w:pPr>
      <w:r w:rsidRPr="005C0F59">
        <w:rPr>
          <w:color w:val="000000"/>
        </w:rPr>
        <w:t xml:space="preserve">BOTELHO, Manoel. Henrique. C. </w:t>
      </w:r>
      <w:r w:rsidRPr="005C0F59">
        <w:rPr>
          <w:b/>
          <w:color w:val="000000"/>
        </w:rPr>
        <w:t>Concreto Armado – Eu te Amo</w:t>
      </w:r>
      <w:r w:rsidRPr="005C0F59">
        <w:rPr>
          <w:color w:val="000000"/>
        </w:rPr>
        <w:t xml:space="preserve"> – Vol. 2. São Paulo: Editora Blucher, 2015. 9788521208952. Disponível em: https://integrada.minhabiblioteca.com.br/#/books/9788521208952/. Acesso em: 28 set. 2021.</w:t>
      </w:r>
    </w:p>
    <w:p w14:paraId="09177379" w14:textId="77777777" w:rsidR="000F3D0E" w:rsidRPr="005C0F59" w:rsidRDefault="000F3D0E">
      <w:pPr>
        <w:pBdr>
          <w:top w:val="nil"/>
          <w:left w:val="nil"/>
          <w:bottom w:val="nil"/>
          <w:right w:val="nil"/>
          <w:between w:val="nil"/>
        </w:pBdr>
        <w:tabs>
          <w:tab w:val="left" w:pos="9072"/>
        </w:tabs>
        <w:spacing w:before="10" w:after="120"/>
        <w:jc w:val="both"/>
        <w:rPr>
          <w:color w:val="000000"/>
        </w:rPr>
      </w:pPr>
    </w:p>
    <w:p w14:paraId="63B594DD" w14:textId="77777777" w:rsidR="000F3D0E" w:rsidRPr="005C0F59" w:rsidRDefault="00000000">
      <w:pPr>
        <w:tabs>
          <w:tab w:val="left" w:pos="8505"/>
          <w:tab w:val="left" w:pos="9072"/>
        </w:tabs>
        <w:spacing w:line="276" w:lineRule="auto"/>
        <w:jc w:val="both"/>
        <w:rPr>
          <w:b/>
        </w:rPr>
      </w:pPr>
      <w:r w:rsidRPr="005C0F59">
        <w:rPr>
          <w:b/>
        </w:rPr>
        <w:t>Bibliografia complementar</w:t>
      </w:r>
    </w:p>
    <w:p w14:paraId="481CCD0F" w14:textId="0CD79B3C" w:rsidR="000F3D0E" w:rsidRPr="005C0F59" w:rsidRDefault="00000000">
      <w:pPr>
        <w:pBdr>
          <w:top w:val="nil"/>
          <w:left w:val="nil"/>
          <w:bottom w:val="nil"/>
          <w:right w:val="nil"/>
          <w:between w:val="nil"/>
        </w:pBdr>
        <w:tabs>
          <w:tab w:val="left" w:pos="2230"/>
          <w:tab w:val="left" w:pos="5559"/>
          <w:tab w:val="left" w:pos="8203"/>
          <w:tab w:val="left" w:pos="8505"/>
          <w:tab w:val="left" w:pos="9072"/>
        </w:tabs>
        <w:spacing w:before="1" w:after="120"/>
        <w:jc w:val="both"/>
        <w:rPr>
          <w:color w:val="000000"/>
        </w:rPr>
      </w:pPr>
      <w:r w:rsidRPr="005C0F59">
        <w:rPr>
          <w:color w:val="000000"/>
        </w:rPr>
        <w:lastRenderedPageBreak/>
        <w:t xml:space="preserve">CORREA, Marques. P. </w:t>
      </w:r>
      <w:r w:rsidRPr="005C0F59">
        <w:rPr>
          <w:b/>
          <w:color w:val="000000"/>
        </w:rPr>
        <w:t>Estruturas em Concreto Armado</w:t>
      </w:r>
      <w:r w:rsidRPr="005C0F59">
        <w:rPr>
          <w:color w:val="000000"/>
        </w:rPr>
        <w:t>. Porto Alegre, Grupo A, 2018.</w:t>
      </w:r>
      <w:r w:rsidR="005A4B4E" w:rsidRPr="005C0F59">
        <w:rPr>
          <w:color w:val="000000"/>
        </w:rPr>
        <w:t xml:space="preserve"> </w:t>
      </w:r>
      <w:r w:rsidRPr="005C0F59">
        <w:rPr>
          <w:color w:val="000000"/>
        </w:rPr>
        <w:t>9788595023024.</w:t>
      </w:r>
      <w:r w:rsidRPr="005C0F59">
        <w:rPr>
          <w:color w:val="000000"/>
        </w:rPr>
        <w:tab/>
        <w:t>Disponível</w:t>
      </w:r>
      <w:r w:rsidRPr="005C0F59">
        <w:rPr>
          <w:color w:val="000000"/>
        </w:rPr>
        <w:tab/>
        <w:t>em: https://integrada.minhabiblioteca.com.br/#/books/9788595023024/. Acesso em: 28 set. 2021.</w:t>
      </w:r>
    </w:p>
    <w:p w14:paraId="13F38C12" w14:textId="77777777" w:rsidR="000F3D0E" w:rsidRPr="005C0F59" w:rsidRDefault="00000000">
      <w:pPr>
        <w:pBdr>
          <w:top w:val="nil"/>
          <w:left w:val="nil"/>
          <w:bottom w:val="nil"/>
          <w:right w:val="nil"/>
          <w:between w:val="nil"/>
        </w:pBdr>
        <w:tabs>
          <w:tab w:val="left" w:pos="8505"/>
          <w:tab w:val="left" w:pos="9072"/>
        </w:tabs>
        <w:spacing w:before="11" w:after="120"/>
        <w:jc w:val="both"/>
        <w:rPr>
          <w:color w:val="000000"/>
        </w:rPr>
      </w:pPr>
      <w:r w:rsidRPr="005C0F59">
        <w:rPr>
          <w:color w:val="000000"/>
        </w:rPr>
        <w:t xml:space="preserve">BOTELHO, Manoel. Henrique. C. </w:t>
      </w:r>
      <w:r w:rsidRPr="005C0F59">
        <w:rPr>
          <w:b/>
          <w:color w:val="000000"/>
        </w:rPr>
        <w:t>Concreto armado eu te amo-para arquitetos</w:t>
      </w:r>
      <w:r w:rsidRPr="005C0F59">
        <w:rPr>
          <w:color w:val="000000"/>
        </w:rPr>
        <w:t>. São Paulo: Editora Blucher, 2016. 9788521210351. Disponível em: https://integrada.minhabiblioteca.com.br/#/books/9788521210351/. Acesso em: 28 set. 2021.</w:t>
      </w:r>
    </w:p>
    <w:p w14:paraId="01515D4B" w14:textId="77777777" w:rsidR="000F3D0E" w:rsidRPr="005C0F59" w:rsidRDefault="00000000">
      <w:pPr>
        <w:pBdr>
          <w:top w:val="nil"/>
          <w:left w:val="nil"/>
          <w:bottom w:val="nil"/>
          <w:right w:val="nil"/>
          <w:between w:val="nil"/>
        </w:pBdr>
        <w:tabs>
          <w:tab w:val="left" w:pos="8505"/>
          <w:tab w:val="left" w:pos="9072"/>
        </w:tabs>
        <w:spacing w:before="1" w:after="120"/>
        <w:jc w:val="both"/>
        <w:rPr>
          <w:color w:val="000000"/>
        </w:rPr>
      </w:pPr>
      <w:r w:rsidRPr="005C0F59">
        <w:rPr>
          <w:color w:val="000000"/>
        </w:rPr>
        <w:t>ADORNA, Diego. da. L.; PARIZOTTO, Liana.; LAZZARI, Bruna. M.; AL., et.</w:t>
      </w:r>
    </w:p>
    <w:p w14:paraId="7D78E637" w14:textId="6614DCD7" w:rsidR="000F3D0E" w:rsidRPr="005C0F59" w:rsidRDefault="00000000" w:rsidP="005A4B4E">
      <w:pPr>
        <w:pBdr>
          <w:top w:val="nil"/>
          <w:left w:val="nil"/>
          <w:bottom w:val="nil"/>
          <w:right w:val="nil"/>
          <w:between w:val="nil"/>
        </w:pBdr>
        <w:tabs>
          <w:tab w:val="left" w:pos="8206"/>
          <w:tab w:val="left" w:pos="8505"/>
          <w:tab w:val="left" w:pos="9072"/>
        </w:tabs>
        <w:spacing w:after="120"/>
        <w:jc w:val="both"/>
        <w:rPr>
          <w:color w:val="000000"/>
        </w:rPr>
      </w:pPr>
      <w:r w:rsidRPr="005C0F59">
        <w:rPr>
          <w:color w:val="000000"/>
        </w:rPr>
        <w:t xml:space="preserve">Concreto Armado: </w:t>
      </w:r>
      <w:r w:rsidRPr="005C0F59">
        <w:rPr>
          <w:b/>
          <w:color w:val="000000"/>
        </w:rPr>
        <w:t>Vigas e Lajes</w:t>
      </w:r>
      <w:r w:rsidRPr="005C0F59">
        <w:rPr>
          <w:color w:val="000000"/>
        </w:rPr>
        <w:t>. Porto Alegre: Grupo A, 2021. 9786556901930. Disponível</w:t>
      </w:r>
      <w:r w:rsidR="005A4B4E" w:rsidRPr="005C0F59">
        <w:rPr>
          <w:color w:val="000000"/>
        </w:rPr>
        <w:t xml:space="preserve"> </w:t>
      </w:r>
      <w:r w:rsidRPr="005C0F59">
        <w:rPr>
          <w:color w:val="000000"/>
        </w:rPr>
        <w:t>em:https://integrada.minhabiblioteca.com.br/#/books/9786556901930. Acesso em: 28 set. 2021.</w:t>
      </w:r>
    </w:p>
    <w:p w14:paraId="76264676" w14:textId="0E2C60F1" w:rsidR="000F3D0E" w:rsidRPr="005C0F59" w:rsidRDefault="00000000" w:rsidP="005A4B4E">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VENTURI, Denise. I. S. G.; LAZZARI, Bruna. M.; BOTELHO, Larissa. C. G.; AL.,et. </w:t>
      </w:r>
      <w:r w:rsidRPr="005C0F59">
        <w:rPr>
          <w:b/>
          <w:color w:val="000000"/>
        </w:rPr>
        <w:t>Concreto Armado Aplicado em Vigas, Lajes e Escadas</w:t>
      </w:r>
      <w:r w:rsidRPr="005C0F59">
        <w:rPr>
          <w:color w:val="000000"/>
        </w:rPr>
        <w:t>. Porto Alegre: Grupo A,</w:t>
      </w:r>
      <w:r w:rsidR="005A4B4E" w:rsidRPr="005C0F59">
        <w:rPr>
          <w:color w:val="000000"/>
        </w:rPr>
        <w:t xml:space="preserve"> </w:t>
      </w:r>
      <w:r w:rsidRPr="005C0F59">
        <w:rPr>
          <w:color w:val="000000"/>
        </w:rPr>
        <w:t>2021.</w:t>
      </w:r>
      <w:r w:rsidR="005A4B4E" w:rsidRPr="005C0F59">
        <w:rPr>
          <w:color w:val="000000"/>
        </w:rPr>
        <w:t xml:space="preserve"> </w:t>
      </w:r>
      <w:r w:rsidRPr="005C0F59">
        <w:rPr>
          <w:color w:val="000000"/>
        </w:rPr>
        <w:t>9786556901015.</w:t>
      </w:r>
      <w:r w:rsidR="005A4B4E" w:rsidRPr="005C0F59">
        <w:rPr>
          <w:color w:val="000000"/>
        </w:rPr>
        <w:t xml:space="preserve"> </w:t>
      </w:r>
      <w:r w:rsidRPr="005C0F59">
        <w:rPr>
          <w:color w:val="000000"/>
        </w:rPr>
        <w:t>Disponível</w:t>
      </w:r>
      <w:r w:rsidRPr="005C0F59">
        <w:rPr>
          <w:color w:val="000000"/>
        </w:rPr>
        <w:tab/>
        <w:t>em: https://integrada.minhabiblioteca.com.br/#/books/9786556901015</w:t>
      </w:r>
      <w:r w:rsidRPr="005C0F59">
        <w:rPr>
          <w:color w:val="000000"/>
          <w:u w:val="single"/>
        </w:rPr>
        <w:t>/</w:t>
      </w:r>
      <w:r w:rsidRPr="005C0F59">
        <w:rPr>
          <w:color w:val="000000"/>
        </w:rPr>
        <w:t>. Acesso em: 28 set. 2021.</w:t>
      </w:r>
    </w:p>
    <w:p w14:paraId="356A12CE" w14:textId="41500B24" w:rsidR="000F3D0E" w:rsidRPr="005C0F59" w:rsidRDefault="00000000">
      <w:pPr>
        <w:pBdr>
          <w:top w:val="nil"/>
          <w:left w:val="nil"/>
          <w:bottom w:val="nil"/>
          <w:right w:val="nil"/>
          <w:between w:val="nil"/>
        </w:pBdr>
        <w:tabs>
          <w:tab w:val="left" w:pos="8505"/>
          <w:tab w:val="left" w:pos="9072"/>
        </w:tabs>
        <w:spacing w:before="1" w:after="120"/>
        <w:jc w:val="both"/>
        <w:rPr>
          <w:color w:val="000000"/>
        </w:rPr>
      </w:pPr>
      <w:r w:rsidRPr="005C0F59">
        <w:rPr>
          <w:color w:val="000000"/>
        </w:rPr>
        <w:t xml:space="preserve">GRABASCK, Jaqueline. R.; VENTURI, Denise. I. S. G.; BARBOSA, Eduarda. P.; AL., et. </w:t>
      </w:r>
      <w:r w:rsidRPr="005C0F59">
        <w:rPr>
          <w:b/>
          <w:color w:val="000000"/>
        </w:rPr>
        <w:t>Concreto Armado Aplicado em Pilares, Vigas-Parede e Reservatórios</w:t>
      </w:r>
      <w:r w:rsidRPr="005C0F59">
        <w:rPr>
          <w:color w:val="000000"/>
        </w:rPr>
        <w:t>. Porto Alegre: Grupo A, 2021. 9786556901633.</w:t>
      </w:r>
      <w:r w:rsidR="005A4B4E" w:rsidRPr="005C0F59">
        <w:rPr>
          <w:color w:val="000000"/>
        </w:rPr>
        <w:t xml:space="preserve"> </w:t>
      </w:r>
      <w:r w:rsidRPr="005C0F59">
        <w:rPr>
          <w:color w:val="000000"/>
        </w:rPr>
        <w:t>Disponível em: https://integrada.minhabiblioteca.com.br/#/books/9786556901633/. Acesso em: 28 set. 2021.</w:t>
      </w:r>
    </w:p>
    <w:p w14:paraId="41603F14" w14:textId="77777777" w:rsidR="000F3D0E" w:rsidRPr="005C0F59" w:rsidRDefault="00000000">
      <w:pPr>
        <w:tabs>
          <w:tab w:val="left" w:pos="1276"/>
        </w:tabs>
        <w:spacing w:line="276" w:lineRule="auto"/>
        <w:jc w:val="both"/>
      </w:pPr>
      <w:r w:rsidRPr="005C0F59">
        <w:t xml:space="preserve"> </w:t>
      </w:r>
    </w:p>
    <w:p w14:paraId="2460BEBB" w14:textId="77777777" w:rsidR="000F3D0E" w:rsidRPr="005C0F59" w:rsidRDefault="00000000">
      <w:pPr>
        <w:tabs>
          <w:tab w:val="left" w:pos="1276"/>
        </w:tabs>
        <w:spacing w:line="276" w:lineRule="auto"/>
        <w:jc w:val="both"/>
      </w:pPr>
      <w:r w:rsidRPr="005C0F59">
        <w:rPr>
          <w:b/>
        </w:rPr>
        <w:t>Disciplina/Carga horária:</w:t>
      </w:r>
      <w:r w:rsidRPr="005C0F59">
        <w:t xml:space="preserve"> Hidrologia, Manejo e Conservação de Bacias Hidrográficas – 60h –</w:t>
      </w:r>
    </w:p>
    <w:p w14:paraId="2E81C4F5" w14:textId="77777777" w:rsidR="000F3D0E" w:rsidRPr="005C0F59" w:rsidRDefault="00000000">
      <w:pPr>
        <w:tabs>
          <w:tab w:val="left" w:pos="1276"/>
        </w:tabs>
        <w:spacing w:line="276" w:lineRule="auto"/>
        <w:jc w:val="both"/>
        <w:rPr>
          <w:b/>
        </w:rPr>
      </w:pPr>
      <w:r w:rsidRPr="005C0F59">
        <w:rPr>
          <w:b/>
        </w:rPr>
        <w:t>Ementa</w:t>
      </w:r>
    </w:p>
    <w:p w14:paraId="436DA73F" w14:textId="77777777" w:rsidR="000F3D0E" w:rsidRPr="005C0F59" w:rsidRDefault="00000000">
      <w:pPr>
        <w:tabs>
          <w:tab w:val="left" w:pos="1276"/>
        </w:tabs>
        <w:spacing w:line="276" w:lineRule="auto"/>
        <w:jc w:val="both"/>
      </w:pPr>
      <w:r w:rsidRPr="005C0F59">
        <w:t>Introdução a hidrologia, ciclo hidrológico e balanço hídrico. Legislação aplicada ao manejode bacias hidrográficas. Poluição ambiental: impacto na qualidade da água. Erosão: produção e transporte de sedimentos em bacias hidrográficas. Ferramentas e estratégias aplicadas em manejo e conservação de bacias hidrográficas.</w:t>
      </w:r>
    </w:p>
    <w:p w14:paraId="60B5F739" w14:textId="77777777" w:rsidR="000F3D0E" w:rsidRPr="005C0F59" w:rsidRDefault="000F3D0E">
      <w:pPr>
        <w:tabs>
          <w:tab w:val="left" w:pos="1276"/>
        </w:tabs>
        <w:spacing w:line="276" w:lineRule="auto"/>
        <w:jc w:val="both"/>
      </w:pPr>
    </w:p>
    <w:p w14:paraId="3FDA2FA8" w14:textId="77777777" w:rsidR="000F3D0E" w:rsidRPr="005C0F59" w:rsidRDefault="00000000">
      <w:pPr>
        <w:tabs>
          <w:tab w:val="left" w:pos="1276"/>
        </w:tabs>
        <w:spacing w:line="276" w:lineRule="auto"/>
        <w:jc w:val="both"/>
        <w:rPr>
          <w:b/>
        </w:rPr>
      </w:pPr>
      <w:r w:rsidRPr="005C0F59">
        <w:rPr>
          <w:b/>
        </w:rPr>
        <w:t>Bibliografia básica</w:t>
      </w:r>
    </w:p>
    <w:p w14:paraId="306313BA" w14:textId="77777777" w:rsidR="000F3D0E" w:rsidRPr="005C0F59" w:rsidRDefault="000F3D0E">
      <w:pPr>
        <w:tabs>
          <w:tab w:val="left" w:pos="1276"/>
        </w:tabs>
        <w:spacing w:line="276" w:lineRule="auto"/>
        <w:jc w:val="both"/>
      </w:pPr>
    </w:p>
    <w:p w14:paraId="63F89C49" w14:textId="77777777" w:rsidR="000F3D0E" w:rsidRPr="005C0F59" w:rsidRDefault="00000000">
      <w:pPr>
        <w:tabs>
          <w:tab w:val="left" w:pos="1276"/>
        </w:tabs>
        <w:spacing w:line="276" w:lineRule="auto"/>
        <w:jc w:val="both"/>
      </w:pPr>
      <w:r w:rsidRPr="005C0F59">
        <w:t xml:space="preserve">PIMENTEL, Luciene. </w:t>
      </w:r>
      <w:r w:rsidRPr="005C0F59">
        <w:rPr>
          <w:b/>
        </w:rPr>
        <w:t>Hidrologia - Engenharia e Meio Ambiente</w:t>
      </w:r>
      <w:r w:rsidRPr="005C0F59">
        <w:t>. [Rio de janeiro]: Grupo GEN, 2015. 9788595155510. Disponível em: https://integrada.minhabiblioteca.com.br/#/books/9788595155510/. Acesso em: 18 out. 2021.</w:t>
      </w:r>
    </w:p>
    <w:p w14:paraId="539094EE" w14:textId="77777777" w:rsidR="000F3D0E" w:rsidRPr="005C0F59" w:rsidRDefault="00000000">
      <w:pPr>
        <w:tabs>
          <w:tab w:val="left" w:pos="1276"/>
        </w:tabs>
        <w:spacing w:line="276" w:lineRule="auto"/>
        <w:jc w:val="both"/>
      </w:pPr>
      <w:r w:rsidRPr="005C0F59">
        <w:t xml:space="preserve">GRIBBIN, John. E. </w:t>
      </w:r>
      <w:r w:rsidRPr="005C0F59">
        <w:rPr>
          <w:b/>
        </w:rPr>
        <w:t xml:space="preserve">Introdução a Hidráulica, Hidrologia e Gestão de Águas Pluviais: </w:t>
      </w:r>
      <w:r w:rsidRPr="005C0F59">
        <w:t>Tradução da 4ª edição norte-americana. Cengage Learning Brasil, 2014. 9788522116355. Disponível em: https://integrada.minhabiblioteca.com.br/#/books/9788522116355/. Acesso em: 18 out. 2021.</w:t>
      </w:r>
    </w:p>
    <w:p w14:paraId="6CAE4454" w14:textId="3CFBDB06" w:rsidR="000F3D0E" w:rsidRPr="005C0F59" w:rsidRDefault="00000000">
      <w:pPr>
        <w:tabs>
          <w:tab w:val="left" w:pos="1276"/>
        </w:tabs>
        <w:spacing w:line="276" w:lineRule="auto"/>
        <w:jc w:val="both"/>
      </w:pPr>
      <w:r w:rsidRPr="005C0F59">
        <w:t xml:space="preserve">STEIN, Ronei. T. </w:t>
      </w:r>
      <w:r w:rsidRPr="005C0F59">
        <w:rPr>
          <w:b/>
        </w:rPr>
        <w:t xml:space="preserve">Manejo de Bacias Hidrográficas. </w:t>
      </w:r>
      <w:r w:rsidRPr="005C0F59">
        <w:t>[Porto Alegre]: Grupo A, 2017. 9788595021259.</w:t>
      </w:r>
      <w:r w:rsidR="005A4B4E" w:rsidRPr="005C0F59">
        <w:t xml:space="preserve"> </w:t>
      </w:r>
      <w:r w:rsidRPr="005C0F59">
        <w:t>Disponível em: https://integrada.minhabiblioteca.com.br/#/books/9788595021259/. Acesso em: 18 out. 2021.</w:t>
      </w:r>
    </w:p>
    <w:p w14:paraId="74802A7F" w14:textId="77777777" w:rsidR="000F3D0E" w:rsidRPr="005C0F59" w:rsidRDefault="000F3D0E">
      <w:pPr>
        <w:tabs>
          <w:tab w:val="left" w:pos="1276"/>
        </w:tabs>
        <w:spacing w:line="276" w:lineRule="auto"/>
        <w:jc w:val="both"/>
      </w:pPr>
    </w:p>
    <w:p w14:paraId="73EB3E33" w14:textId="77777777" w:rsidR="000F3D0E" w:rsidRPr="005C0F59" w:rsidRDefault="00000000">
      <w:pPr>
        <w:tabs>
          <w:tab w:val="left" w:pos="1276"/>
        </w:tabs>
        <w:spacing w:line="276" w:lineRule="auto"/>
        <w:jc w:val="both"/>
        <w:rPr>
          <w:b/>
        </w:rPr>
      </w:pPr>
      <w:r w:rsidRPr="005C0F59">
        <w:rPr>
          <w:b/>
        </w:rPr>
        <w:t>Bibliografia complementar</w:t>
      </w:r>
    </w:p>
    <w:p w14:paraId="22BE124E" w14:textId="77777777" w:rsidR="000F3D0E" w:rsidRPr="005C0F59" w:rsidRDefault="000F3D0E">
      <w:pPr>
        <w:tabs>
          <w:tab w:val="left" w:pos="1276"/>
        </w:tabs>
        <w:spacing w:line="276" w:lineRule="auto"/>
        <w:jc w:val="both"/>
      </w:pPr>
    </w:p>
    <w:p w14:paraId="70D103D7" w14:textId="77777777" w:rsidR="000F3D0E" w:rsidRPr="005C0F59" w:rsidRDefault="00000000">
      <w:pPr>
        <w:tabs>
          <w:tab w:val="left" w:pos="1276"/>
        </w:tabs>
        <w:spacing w:line="276" w:lineRule="auto"/>
        <w:jc w:val="both"/>
      </w:pPr>
      <w:r w:rsidRPr="005C0F59">
        <w:t xml:space="preserve">  MACHADO, Vanessa.de. S. </w:t>
      </w:r>
      <w:r w:rsidRPr="005C0F59">
        <w:rPr>
          <w:b/>
        </w:rPr>
        <w:t>Princípios de Climatologia e Hidrologia</w:t>
      </w:r>
      <w:r w:rsidRPr="005C0F59">
        <w:t>. [Porto Alegre]: Grupo A, 2017. 9788595020733. Disponível em: https://integrada.minhabiblioteca.com.br/#/books/9788595020733/. Acesso em: 18 out. 2021.</w:t>
      </w:r>
    </w:p>
    <w:p w14:paraId="1D8D3037" w14:textId="77777777" w:rsidR="000F3D0E" w:rsidRPr="005C0F59" w:rsidRDefault="00000000">
      <w:pPr>
        <w:tabs>
          <w:tab w:val="left" w:pos="1276"/>
        </w:tabs>
        <w:spacing w:line="276" w:lineRule="auto"/>
        <w:jc w:val="both"/>
      </w:pPr>
      <w:r w:rsidRPr="005C0F59">
        <w:lastRenderedPageBreak/>
        <w:t xml:space="preserve">JR, Arlindo. P.; SOBRAL, Maria. do. C. </w:t>
      </w:r>
      <w:r w:rsidRPr="005C0F59">
        <w:rPr>
          <w:b/>
        </w:rPr>
        <w:t>Gestão de bacias hidrográficas e sustentabilidade</w:t>
      </w:r>
      <w:r w:rsidRPr="005C0F59">
        <w:t>. [São Paulo]: Editora Manole, [Inserir ano de publicação]. 9788520458037. Disponível em: https://integrada.minhabiblioteca.com.br/#/books/9788520458037/. Acesso em: 18 out. 2021.</w:t>
      </w:r>
    </w:p>
    <w:p w14:paraId="4C7F710A" w14:textId="77777777" w:rsidR="000F3D0E" w:rsidRPr="005C0F59" w:rsidRDefault="00000000">
      <w:pPr>
        <w:tabs>
          <w:tab w:val="left" w:pos="1276"/>
        </w:tabs>
        <w:spacing w:line="276" w:lineRule="auto"/>
        <w:jc w:val="both"/>
      </w:pPr>
      <w:r w:rsidRPr="005C0F59">
        <w:t xml:space="preserve">JR., Arlindo. P.; JR., Alceu.de.Castro. G. </w:t>
      </w:r>
      <w:r w:rsidRPr="005C0F59">
        <w:rPr>
          <w:b/>
        </w:rPr>
        <w:t>Gestão do Saneamento Básico: Abastecimento de Água e Esgotamento Sanitário.</w:t>
      </w:r>
      <w:r w:rsidRPr="005C0F59">
        <w:t xml:space="preserve"> [São Paulo]: Editora Manole, 2012. 9788520444122. Disponível em: https://integrada.minhabiblioteca.com.br/#/books/9788520444122/. Acesso em: 18 out. 2021</w:t>
      </w:r>
    </w:p>
    <w:p w14:paraId="50207C46" w14:textId="77777777" w:rsidR="000F3D0E" w:rsidRPr="005C0F59" w:rsidRDefault="00000000">
      <w:pPr>
        <w:tabs>
          <w:tab w:val="left" w:pos="1276"/>
        </w:tabs>
        <w:spacing w:line="276" w:lineRule="auto"/>
        <w:jc w:val="both"/>
      </w:pPr>
      <w:r w:rsidRPr="005C0F59">
        <w:t xml:space="preserve">Charles Fitts. </w:t>
      </w:r>
      <w:r w:rsidRPr="005C0F59">
        <w:rPr>
          <w:b/>
        </w:rPr>
        <w:t>Águas Subterrâneas</w:t>
      </w:r>
      <w:r w:rsidRPr="005C0F59">
        <w:t>. [Rio de Janeiro]: Grupo GEN, 2014. 9788595154421. Disponível em: https://integrada.minhabiblioteca.com.br/#/books/9788595154421/. Acessoem: 18 out. 2021.</w:t>
      </w:r>
    </w:p>
    <w:p w14:paraId="094C7C00" w14:textId="77777777" w:rsidR="000F3D0E" w:rsidRPr="005C0F59" w:rsidRDefault="00000000">
      <w:pPr>
        <w:tabs>
          <w:tab w:val="left" w:pos="1276"/>
        </w:tabs>
        <w:spacing w:line="276" w:lineRule="auto"/>
        <w:jc w:val="both"/>
      </w:pPr>
      <w:r w:rsidRPr="005C0F59">
        <w:t xml:space="preserve">SUGUIO, Kentiro. </w:t>
      </w:r>
      <w:r w:rsidRPr="005C0F59">
        <w:rPr>
          <w:b/>
        </w:rPr>
        <w:t>Geologia Sedimentar.</w:t>
      </w:r>
      <w:r w:rsidRPr="005C0F59">
        <w:t xml:space="preserve"> [São Paulo]: Editora Blucher, 2003. 9788521214908. Disponível em: https://integrada.minhabiblioteca.com.br/#/books/9788521214908/. Acesso em: 18 out. 2021.</w:t>
      </w:r>
    </w:p>
    <w:p w14:paraId="563DB50F" w14:textId="77777777" w:rsidR="000F3D0E" w:rsidRPr="005C0F59" w:rsidRDefault="00000000">
      <w:pPr>
        <w:tabs>
          <w:tab w:val="left" w:pos="1276"/>
        </w:tabs>
        <w:spacing w:line="276" w:lineRule="auto"/>
        <w:jc w:val="both"/>
      </w:pPr>
      <w:r w:rsidRPr="005C0F59">
        <w:t xml:space="preserve"> </w:t>
      </w:r>
    </w:p>
    <w:p w14:paraId="1857EEF9" w14:textId="77777777" w:rsidR="000F3D0E" w:rsidRPr="005C0F59" w:rsidRDefault="00000000">
      <w:pPr>
        <w:tabs>
          <w:tab w:val="left" w:pos="1276"/>
        </w:tabs>
        <w:spacing w:line="276" w:lineRule="auto"/>
        <w:jc w:val="both"/>
      </w:pPr>
      <w:r w:rsidRPr="005C0F59">
        <w:rPr>
          <w:b/>
        </w:rPr>
        <w:t>Disciplina/Carga horária:</w:t>
      </w:r>
      <w:r w:rsidRPr="005C0F59">
        <w:t xml:space="preserve"> Fenômenos de Transportes – 60h</w:t>
      </w:r>
    </w:p>
    <w:p w14:paraId="007776DD" w14:textId="77777777" w:rsidR="000F3D0E" w:rsidRPr="005C0F59" w:rsidRDefault="00000000">
      <w:pPr>
        <w:tabs>
          <w:tab w:val="left" w:pos="1276"/>
        </w:tabs>
        <w:spacing w:line="276" w:lineRule="auto"/>
        <w:jc w:val="both"/>
        <w:rPr>
          <w:b/>
        </w:rPr>
      </w:pPr>
      <w:r w:rsidRPr="005C0F59">
        <w:rPr>
          <w:b/>
        </w:rPr>
        <w:t>Ementa</w:t>
      </w:r>
    </w:p>
    <w:p w14:paraId="0217BCCD" w14:textId="77777777" w:rsidR="000F3D0E" w:rsidRPr="005C0F59" w:rsidRDefault="00000000">
      <w:pPr>
        <w:tabs>
          <w:tab w:val="left" w:pos="1276"/>
        </w:tabs>
        <w:spacing w:line="276" w:lineRule="auto"/>
        <w:jc w:val="both"/>
      </w:pPr>
      <w:r w:rsidRPr="005C0F59">
        <w:t>Introdução a Mecânica dos Fluidos. Sistemas de Unidades. Peso e massa específica.Equilíbrio dos Fluidos. Fundamentos de Escoamentos dos Fluidos. Equação de Bernoulli. Análise Dimensional e Semelhança. Escoamento Interno de Fluidos Viscosos e Incompressíveis. Medidas de Escoamento e Perda de Carga. Fundamentos de Escoamento Externo. Transferência de calor e massa.</w:t>
      </w:r>
    </w:p>
    <w:p w14:paraId="63B2C702" w14:textId="77777777" w:rsidR="000F3D0E" w:rsidRPr="005C0F59" w:rsidRDefault="000F3D0E">
      <w:pPr>
        <w:tabs>
          <w:tab w:val="left" w:pos="1276"/>
        </w:tabs>
        <w:spacing w:line="276" w:lineRule="auto"/>
        <w:jc w:val="both"/>
        <w:rPr>
          <w:b/>
        </w:rPr>
      </w:pPr>
    </w:p>
    <w:p w14:paraId="5C898874" w14:textId="77777777" w:rsidR="000F3D0E" w:rsidRPr="005C0F59" w:rsidRDefault="00000000">
      <w:pPr>
        <w:tabs>
          <w:tab w:val="left" w:pos="1276"/>
        </w:tabs>
        <w:spacing w:line="276" w:lineRule="auto"/>
        <w:jc w:val="both"/>
        <w:rPr>
          <w:b/>
        </w:rPr>
      </w:pPr>
      <w:r w:rsidRPr="005C0F59">
        <w:rPr>
          <w:b/>
        </w:rPr>
        <w:t>Bibliografia básica</w:t>
      </w:r>
    </w:p>
    <w:p w14:paraId="2344AAE0" w14:textId="77777777" w:rsidR="000F3D0E" w:rsidRPr="005C0F59" w:rsidRDefault="00000000">
      <w:pPr>
        <w:tabs>
          <w:tab w:val="left" w:pos="1276"/>
        </w:tabs>
        <w:spacing w:line="276" w:lineRule="auto"/>
        <w:jc w:val="both"/>
      </w:pPr>
      <w:r w:rsidRPr="005C0F59">
        <w:t xml:space="preserve">ÇENGEL, Y. A. </w:t>
      </w:r>
      <w:r w:rsidRPr="005C0F59">
        <w:rPr>
          <w:b/>
        </w:rPr>
        <w:t>Transferência de Calor e Massa: Uma Abordagem Prática</w:t>
      </w:r>
      <w:r w:rsidRPr="005C0F59">
        <w:t>. Porto Alegre: Grupo A, 2020. 9788580551280. Disponível em: https://integrada.minhabiblioteca.com.br/#/books/9788580551280/. Acesso em: 22 set. 2021.</w:t>
      </w:r>
    </w:p>
    <w:p w14:paraId="1C5C19F6" w14:textId="77777777" w:rsidR="000F3D0E" w:rsidRPr="005C0F59" w:rsidRDefault="00000000">
      <w:pPr>
        <w:tabs>
          <w:tab w:val="left" w:pos="1276"/>
        </w:tabs>
        <w:spacing w:line="276" w:lineRule="auto"/>
        <w:jc w:val="both"/>
      </w:pPr>
      <w:r w:rsidRPr="005C0F59">
        <w:t xml:space="preserve">ELGER, D. F. et al. </w:t>
      </w:r>
      <w:r w:rsidRPr="005C0F59">
        <w:rPr>
          <w:b/>
        </w:rPr>
        <w:t>Mecânica dos Fluidos para Engenharia.</w:t>
      </w:r>
      <w:r w:rsidRPr="005C0F59">
        <w:t xml:space="preserve"> 11. ed. Rio de Janeiro: Grupo</w:t>
      </w:r>
    </w:p>
    <w:p w14:paraId="145CA9E4" w14:textId="77777777" w:rsidR="000F3D0E" w:rsidRPr="005C0F59" w:rsidRDefault="00000000">
      <w:pPr>
        <w:tabs>
          <w:tab w:val="left" w:pos="1276"/>
        </w:tabs>
        <w:spacing w:line="276" w:lineRule="auto"/>
        <w:jc w:val="both"/>
      </w:pPr>
      <w:r w:rsidRPr="005C0F59">
        <w:t>GEN, 2019. 9788521636168. Disponível em: https://integrada.minhabiblioteca.com.br/#/books/9788521636168/. Acesso em: 21 set. 2021.</w:t>
      </w:r>
    </w:p>
    <w:p w14:paraId="41EE5A28" w14:textId="77777777" w:rsidR="000F3D0E" w:rsidRPr="005C0F59" w:rsidRDefault="00000000">
      <w:pPr>
        <w:tabs>
          <w:tab w:val="left" w:pos="1276"/>
        </w:tabs>
        <w:spacing w:line="276" w:lineRule="auto"/>
        <w:jc w:val="both"/>
      </w:pPr>
      <w:r w:rsidRPr="005C0F59">
        <w:t xml:space="preserve">POHLMANN, L. C. </w:t>
      </w:r>
      <w:r w:rsidRPr="005C0F59">
        <w:rPr>
          <w:b/>
        </w:rPr>
        <w:t>Fundamentos de Fenômenos de Transporte - Um Texto para Cursos Básicos.</w:t>
      </w:r>
      <w:r w:rsidRPr="005C0F59">
        <w:t xml:space="preserve"> 2. ed. Rio de Janeiro: Grupo GEN, 2012. 978-85-216-2145-4. Disponível em: https://integrada.minhabiblioteca.com.br/#/books/978-85-216-2145-4/. Acesso em: 22 set. 2021.</w:t>
      </w:r>
    </w:p>
    <w:p w14:paraId="70059190" w14:textId="77777777" w:rsidR="000F3D0E" w:rsidRPr="005C0F59" w:rsidRDefault="00000000">
      <w:pPr>
        <w:tabs>
          <w:tab w:val="left" w:pos="1276"/>
        </w:tabs>
        <w:spacing w:line="276" w:lineRule="auto"/>
        <w:jc w:val="both"/>
      </w:pPr>
      <w:r w:rsidRPr="005C0F59">
        <w:t xml:space="preserve">WASHINGTON, B. F. </w:t>
      </w:r>
      <w:r w:rsidRPr="005C0F59">
        <w:rPr>
          <w:b/>
        </w:rPr>
        <w:t>Fenômenos de Transporte para Engenharia</w:t>
      </w:r>
      <w:r w:rsidRPr="005C0F59">
        <w:t>. 2. ed. Rio de Janeiro: Grupo GEN, 2012. 978-85-216-2079-2. Disponível em:  https://integrada.minhabiblioteca.com.br/#/books/978-85-216-2079-2/. Acesso em: 22 set. 2021.</w:t>
      </w:r>
    </w:p>
    <w:p w14:paraId="20AE23C5" w14:textId="77777777" w:rsidR="000F3D0E" w:rsidRPr="005C0F59" w:rsidRDefault="00000000">
      <w:pPr>
        <w:tabs>
          <w:tab w:val="left" w:pos="1276"/>
        </w:tabs>
        <w:spacing w:line="276" w:lineRule="auto"/>
        <w:jc w:val="both"/>
      </w:pPr>
      <w:r w:rsidRPr="005C0F59">
        <w:t xml:space="preserve">ZABADAL, J.R. S.; RIBEIRO, V. G. </w:t>
      </w:r>
      <w:r w:rsidRPr="005C0F59">
        <w:rPr>
          <w:b/>
        </w:rPr>
        <w:t>Fenômenos de Transporte: Fundamentos e Métodos.</w:t>
      </w:r>
      <w:r w:rsidRPr="005C0F59">
        <w:t xml:space="preserve"> São Paulo: Cengage Learning Brasil, 2016. 9788522125135. Disponível em: https://integrada.minhabiblioteca.com.br/#/books/9788522125135/. Acesso em: 22 set. 2021.</w:t>
      </w:r>
    </w:p>
    <w:p w14:paraId="539F0A1E" w14:textId="77777777" w:rsidR="000F3D0E" w:rsidRPr="005C0F59" w:rsidRDefault="000F3D0E">
      <w:pPr>
        <w:tabs>
          <w:tab w:val="left" w:pos="1276"/>
        </w:tabs>
        <w:spacing w:line="276" w:lineRule="auto"/>
        <w:jc w:val="both"/>
      </w:pPr>
    </w:p>
    <w:p w14:paraId="1753FAAA" w14:textId="77777777" w:rsidR="000F3D0E" w:rsidRPr="005C0F59" w:rsidRDefault="00000000">
      <w:pPr>
        <w:tabs>
          <w:tab w:val="left" w:pos="1276"/>
        </w:tabs>
        <w:spacing w:line="276" w:lineRule="auto"/>
        <w:jc w:val="both"/>
        <w:rPr>
          <w:b/>
        </w:rPr>
      </w:pPr>
      <w:r w:rsidRPr="005C0F59">
        <w:rPr>
          <w:b/>
        </w:rPr>
        <w:t>Bibliografia complementar</w:t>
      </w:r>
    </w:p>
    <w:p w14:paraId="0BC41677" w14:textId="77777777" w:rsidR="000F3D0E" w:rsidRPr="005C0F59" w:rsidRDefault="000F3D0E">
      <w:pPr>
        <w:tabs>
          <w:tab w:val="left" w:pos="1276"/>
        </w:tabs>
        <w:spacing w:line="276" w:lineRule="auto"/>
        <w:jc w:val="both"/>
      </w:pPr>
    </w:p>
    <w:p w14:paraId="7C9E8A60" w14:textId="77777777" w:rsidR="000F3D0E" w:rsidRPr="005C0F59" w:rsidRDefault="00000000">
      <w:pPr>
        <w:tabs>
          <w:tab w:val="left" w:pos="1276"/>
        </w:tabs>
        <w:spacing w:line="276" w:lineRule="auto"/>
        <w:jc w:val="both"/>
      </w:pPr>
      <w:r w:rsidRPr="005C0F59">
        <w:t xml:space="preserve">BERGMAN, T. L; LAVINE, S. A. </w:t>
      </w:r>
      <w:r w:rsidRPr="005C0F59">
        <w:rPr>
          <w:b/>
        </w:rPr>
        <w:t>Incropera - Fundamentos de Transferência de Calor e de Massa.</w:t>
      </w:r>
      <w:r w:rsidRPr="005C0F59">
        <w:t xml:space="preserve"> 8. ed. Rio de Janeiro: Grupo GEN, 2019. 9788521636656. Disponível em: https://integrada.minhabiblioteca.com.br/#/books/9788521636656/. Acesso em: 22 set. 2021.</w:t>
      </w:r>
    </w:p>
    <w:p w14:paraId="692F7916" w14:textId="77777777" w:rsidR="000F3D0E" w:rsidRPr="005C0F59" w:rsidRDefault="00000000">
      <w:pPr>
        <w:tabs>
          <w:tab w:val="left" w:pos="1276"/>
        </w:tabs>
        <w:spacing w:line="276" w:lineRule="auto"/>
        <w:jc w:val="both"/>
      </w:pPr>
      <w:r w:rsidRPr="005C0F59">
        <w:lastRenderedPageBreak/>
        <w:t xml:space="preserve">CANEDO, L. E. </w:t>
      </w:r>
      <w:r w:rsidRPr="005C0F59">
        <w:rPr>
          <w:b/>
        </w:rPr>
        <w:t>Fenômenos de Transporte.</w:t>
      </w:r>
      <w:r w:rsidRPr="005C0F59">
        <w:t xml:space="preserve"> Rio de Janeiro: Grupo GEN, 2010. 978-85-216-2441-7. Disponível em: https://integrada.minhabiblioteca.com.br/#/books/978-85-216-2441- 7/. Acesso em: 22 set. 2021.</w:t>
      </w:r>
    </w:p>
    <w:p w14:paraId="5D4536B4" w14:textId="77777777" w:rsidR="000F3D0E" w:rsidRPr="005C0F59" w:rsidRDefault="00000000">
      <w:pPr>
        <w:tabs>
          <w:tab w:val="left" w:pos="1276"/>
        </w:tabs>
        <w:spacing w:line="276" w:lineRule="auto"/>
        <w:jc w:val="both"/>
      </w:pPr>
      <w:r w:rsidRPr="005C0F59">
        <w:t xml:space="preserve">ÇENGEL, Y. A.; CIMBALA, J. M. </w:t>
      </w:r>
      <w:r w:rsidRPr="005C0F59">
        <w:rPr>
          <w:b/>
        </w:rPr>
        <w:t>Mecânica dos fluidos</w:t>
      </w:r>
      <w:r w:rsidRPr="005C0F59">
        <w:t>. Porto Alegre: Grupo A, 2015. 9788580554915. Disponível em: https://integrada.minhabiblioteca.com.br/#/books/9788580554915/. Acesso em: 21 set. 2021.</w:t>
      </w:r>
    </w:p>
    <w:p w14:paraId="43507EF1" w14:textId="77777777" w:rsidR="000F3D0E" w:rsidRPr="005C0F59" w:rsidRDefault="00000000">
      <w:pPr>
        <w:tabs>
          <w:tab w:val="left" w:pos="1276"/>
        </w:tabs>
        <w:spacing w:line="276" w:lineRule="auto"/>
        <w:jc w:val="both"/>
      </w:pPr>
      <w:r w:rsidRPr="005C0F59">
        <w:t xml:space="preserve">GODOI, P. J. de P. M.; CUSTÓDIO, G. S. </w:t>
      </w:r>
      <w:r w:rsidRPr="005C0F59">
        <w:rPr>
          <w:b/>
        </w:rPr>
        <w:t>Mecânica dos fluidos</w:t>
      </w:r>
      <w:r w:rsidRPr="005C0F59">
        <w:t>. Porto Alegre: Grupo A, 2019. 9788595028494. Disponível em: https://integrada.minhabiblioteca.com.br/#/books/9788595028494/. Acesso em: 21 set. 2021.</w:t>
      </w:r>
    </w:p>
    <w:p w14:paraId="0222BE71" w14:textId="77777777" w:rsidR="000F3D0E" w:rsidRPr="005C0F59" w:rsidRDefault="00000000">
      <w:pPr>
        <w:tabs>
          <w:tab w:val="left" w:pos="1276"/>
        </w:tabs>
        <w:spacing w:line="276" w:lineRule="auto"/>
        <w:jc w:val="both"/>
      </w:pPr>
      <w:r w:rsidRPr="005C0F59">
        <w:t xml:space="preserve">LIGHTFOOT, N. R.; BIRD, R. B.; STEWART, W. E. </w:t>
      </w:r>
      <w:r w:rsidRPr="005C0F59">
        <w:rPr>
          <w:b/>
        </w:rPr>
        <w:t>Fenômenos de Transporte</w:t>
      </w:r>
      <w:r w:rsidRPr="005C0F59">
        <w:t>. 2. ed. Rio de Janeiro: Grupo GEN, 2004. 978-85-216-1923-9. Disponível em: https://integrada.minhabiblioteca.com.br/#/books/978-85-216-1923-9/. Acesso em: 22 set.</w:t>
      </w:r>
    </w:p>
    <w:p w14:paraId="09F0B531" w14:textId="77777777" w:rsidR="000F3D0E" w:rsidRPr="005C0F59" w:rsidRDefault="00000000">
      <w:pPr>
        <w:tabs>
          <w:tab w:val="left" w:pos="1276"/>
        </w:tabs>
        <w:spacing w:line="276" w:lineRule="auto"/>
        <w:jc w:val="both"/>
      </w:pPr>
      <w:r w:rsidRPr="005C0F59">
        <w:t xml:space="preserve"> </w:t>
      </w:r>
    </w:p>
    <w:p w14:paraId="7263DEDC" w14:textId="77777777" w:rsidR="000F3D0E" w:rsidRPr="005C0F59" w:rsidRDefault="00000000">
      <w:pPr>
        <w:tabs>
          <w:tab w:val="left" w:pos="1276"/>
        </w:tabs>
        <w:spacing w:line="276" w:lineRule="auto"/>
        <w:jc w:val="both"/>
      </w:pPr>
      <w:r w:rsidRPr="005C0F59">
        <w:rPr>
          <w:b/>
        </w:rPr>
        <w:t>Disciplina/Carga horária</w:t>
      </w:r>
      <w:r w:rsidRPr="005C0F59">
        <w:t>: Projeto de Extensão 3B – 60h</w:t>
      </w:r>
    </w:p>
    <w:p w14:paraId="7C698862" w14:textId="77777777" w:rsidR="000F3D0E" w:rsidRPr="005C0F59" w:rsidRDefault="00000000">
      <w:pPr>
        <w:tabs>
          <w:tab w:val="left" w:pos="1276"/>
        </w:tabs>
        <w:spacing w:line="276" w:lineRule="auto"/>
        <w:jc w:val="both"/>
        <w:rPr>
          <w:b/>
        </w:rPr>
      </w:pPr>
      <w:r w:rsidRPr="005C0F59">
        <w:rPr>
          <w:b/>
        </w:rPr>
        <w:t>Ementa</w:t>
      </w:r>
    </w:p>
    <w:p w14:paraId="77A20CDC" w14:textId="77777777" w:rsidR="000F3D0E" w:rsidRPr="005C0F59" w:rsidRDefault="00000000">
      <w:pPr>
        <w:tabs>
          <w:tab w:val="left" w:pos="1276"/>
        </w:tabs>
        <w:spacing w:line="276" w:lineRule="auto"/>
        <w:jc w:val="both"/>
      </w:pPr>
      <w:r w:rsidRPr="005C0F59">
        <w:t xml:space="preserve">Construção e aplicação de projetos de extensão voltados para a comunidade tendo como foco os temas transversais e sua aplicabilidade baseada das ODS como ponto de partida: Direitos Humanos, Educação Ambiental e História e Cultura Afro Brasileira e Indígena. A proposta é que o acadêmico, para além das atividades extensionistas, seja o protagonista na elaboração aplicação dos projetos que desenvolverá para comunidade em que está envolvido. Os projetos </w:t>
      </w:r>
      <w:r w:rsidRPr="005C0F59">
        <w:rPr>
          <w:color w:val="000000"/>
        </w:rPr>
        <w:t>são</w:t>
      </w:r>
      <w:r w:rsidRPr="005C0F59">
        <w:t xml:space="preserve"> desenvolvidos na Plataforma DreamShaper, o que possibilita o trabalho realizado a partir de Metodologias Ativas</w:t>
      </w:r>
    </w:p>
    <w:p w14:paraId="1ED45E77" w14:textId="77777777" w:rsidR="000F3D0E" w:rsidRPr="005C0F59" w:rsidRDefault="000F3D0E">
      <w:pPr>
        <w:tabs>
          <w:tab w:val="left" w:pos="1276"/>
        </w:tabs>
        <w:spacing w:line="276" w:lineRule="auto"/>
        <w:jc w:val="both"/>
      </w:pPr>
    </w:p>
    <w:p w14:paraId="5438CF86" w14:textId="77777777" w:rsidR="000F3D0E" w:rsidRPr="005C0F59" w:rsidRDefault="00000000">
      <w:pPr>
        <w:tabs>
          <w:tab w:val="left" w:pos="1276"/>
        </w:tabs>
        <w:spacing w:line="276" w:lineRule="auto"/>
        <w:jc w:val="both"/>
        <w:rPr>
          <w:b/>
        </w:rPr>
      </w:pPr>
      <w:r w:rsidRPr="005C0F59">
        <w:rPr>
          <w:b/>
        </w:rPr>
        <w:t>Bibliografia básica</w:t>
      </w:r>
    </w:p>
    <w:p w14:paraId="227E2EC8" w14:textId="77777777" w:rsidR="000F3D0E" w:rsidRPr="005C0F59" w:rsidRDefault="000F3D0E">
      <w:pPr>
        <w:tabs>
          <w:tab w:val="left" w:pos="1276"/>
        </w:tabs>
        <w:spacing w:line="276" w:lineRule="auto"/>
        <w:jc w:val="both"/>
      </w:pPr>
    </w:p>
    <w:p w14:paraId="5DD58619" w14:textId="77777777" w:rsidR="000F3D0E" w:rsidRPr="005C0F59" w:rsidRDefault="00000000">
      <w:pPr>
        <w:tabs>
          <w:tab w:val="left" w:pos="1276"/>
        </w:tabs>
        <w:spacing w:line="276" w:lineRule="auto"/>
        <w:jc w:val="both"/>
      </w:pPr>
      <w:r w:rsidRPr="005C0F59">
        <w:t xml:space="preserve">BARROSO, P.F.; BONETE, W.J. </w:t>
      </w:r>
      <w:r w:rsidRPr="005C0F59">
        <w:rPr>
          <w:b/>
        </w:rPr>
        <w:t>Estudos culturais e antropológicos</w:t>
      </w:r>
      <w:r w:rsidRPr="005C0F59">
        <w:t>. Porto Alegre: Grupo A, 2018. 9788595027862. Disponível em: https://integrada.minhabiblioteca.com.br/#/books/9788595027862/. Acesso em: 21 set. 2021.</w:t>
      </w:r>
    </w:p>
    <w:p w14:paraId="638645F2" w14:textId="77777777" w:rsidR="000F3D0E" w:rsidRPr="005C0F59" w:rsidRDefault="00000000">
      <w:pPr>
        <w:tabs>
          <w:tab w:val="left" w:pos="1276"/>
        </w:tabs>
        <w:spacing w:line="276" w:lineRule="auto"/>
        <w:jc w:val="both"/>
      </w:pPr>
      <w:r w:rsidRPr="005C0F59">
        <w:t xml:space="preserve">CONEJERO, P.F.; MARCOS, C. </w:t>
      </w:r>
      <w:r w:rsidRPr="005C0F59">
        <w:rPr>
          <w:b/>
        </w:rPr>
        <w:t>Cultura Organizacional e Gestão Estratégica</w:t>
      </w:r>
      <w:r w:rsidRPr="005C0F59">
        <w:t>, 2ª edição. Rio de Janeiro: Grupo GEN, 2016. 9788597009965. Disponível em: https://integrada.minhabiblioteca.com.br/#/books/9788597009965/. Acesso em: 21 set. 2021.</w:t>
      </w:r>
    </w:p>
    <w:p w14:paraId="31363F17" w14:textId="77777777" w:rsidR="000F3D0E" w:rsidRPr="005C0F59" w:rsidRDefault="00000000">
      <w:pPr>
        <w:tabs>
          <w:tab w:val="left" w:pos="1276"/>
        </w:tabs>
        <w:spacing w:line="276" w:lineRule="auto"/>
        <w:jc w:val="both"/>
      </w:pPr>
      <w:r w:rsidRPr="005C0F59">
        <w:t xml:space="preserve">OLIVEIRA, S.V.W.B.D.; LEONETI, A.; CEZARINO, L.O. </w:t>
      </w:r>
      <w:r w:rsidRPr="005C0F59">
        <w:rPr>
          <w:b/>
        </w:rPr>
        <w:t>Sustentabilidade: princípios e estratégias.</w:t>
      </w:r>
      <w:r w:rsidRPr="005C0F59">
        <w:t xml:space="preserve"> Barueri-SP: Editora Manole, 2019. 9788520462447. Disponível em: https://integrada.minhabiblioteca.com.br/#/books/9788520462447/. Acesso em: 21 set. 2021.</w:t>
      </w:r>
    </w:p>
    <w:p w14:paraId="091F1799" w14:textId="77777777" w:rsidR="000F3D0E" w:rsidRPr="005C0F59" w:rsidRDefault="000F3D0E">
      <w:pPr>
        <w:tabs>
          <w:tab w:val="left" w:pos="1276"/>
        </w:tabs>
        <w:spacing w:line="276" w:lineRule="auto"/>
        <w:jc w:val="both"/>
      </w:pPr>
    </w:p>
    <w:p w14:paraId="08D8EB94" w14:textId="77777777" w:rsidR="000F3D0E" w:rsidRPr="005C0F59" w:rsidRDefault="00000000">
      <w:pPr>
        <w:tabs>
          <w:tab w:val="left" w:pos="1276"/>
        </w:tabs>
        <w:spacing w:line="276" w:lineRule="auto"/>
        <w:jc w:val="both"/>
        <w:rPr>
          <w:b/>
        </w:rPr>
      </w:pPr>
      <w:r w:rsidRPr="005C0F59">
        <w:rPr>
          <w:b/>
        </w:rPr>
        <w:t>Bibliografia complementar</w:t>
      </w:r>
    </w:p>
    <w:p w14:paraId="04D23994" w14:textId="77777777" w:rsidR="000F3D0E" w:rsidRPr="005C0F59" w:rsidRDefault="000F3D0E">
      <w:pPr>
        <w:tabs>
          <w:tab w:val="left" w:pos="1276"/>
        </w:tabs>
        <w:spacing w:line="276" w:lineRule="auto"/>
        <w:jc w:val="both"/>
      </w:pPr>
    </w:p>
    <w:p w14:paraId="0FF787B5" w14:textId="77777777" w:rsidR="000F3D0E" w:rsidRPr="005C0F59" w:rsidRDefault="00000000">
      <w:pPr>
        <w:tabs>
          <w:tab w:val="left" w:pos="1276"/>
        </w:tabs>
        <w:spacing w:line="276" w:lineRule="auto"/>
        <w:jc w:val="both"/>
      </w:pPr>
      <w:r w:rsidRPr="005C0F59">
        <w:t xml:space="preserve">BEGON, M.; TOWNSEND, C.R.; HARPER, J.L. </w:t>
      </w:r>
      <w:r w:rsidRPr="005C0F59">
        <w:rPr>
          <w:b/>
        </w:rPr>
        <w:t>Ecologia de indivíduos a ecossistemas</w:t>
      </w:r>
      <w:r w:rsidRPr="005C0F59">
        <w:t>. Porto Alegre: Grupo A, 2007. 9788536309545. Disponível em: https://integrada.minhabiblioteca.com.br/#/books/9788536309545/. Acesso em: 21. Set. 2021.</w:t>
      </w:r>
    </w:p>
    <w:p w14:paraId="261DF349" w14:textId="77777777" w:rsidR="000F3D0E" w:rsidRPr="005C0F59" w:rsidRDefault="00000000">
      <w:pPr>
        <w:tabs>
          <w:tab w:val="left" w:pos="1276"/>
        </w:tabs>
        <w:spacing w:line="276" w:lineRule="auto"/>
        <w:jc w:val="both"/>
      </w:pPr>
      <w:r w:rsidRPr="005C0F59">
        <w:t>BRASIL. Resolução No. 1, de 17 de junho de 2004, do CNE/MEC, que “institui Diretrizes Curriculares Nacionais para a Educação das Relações Étnico-Raciais e para o Ensino de História e Cultura Afro- Brasileira e Africana”. DOCUMENTO FEDERAL.</w:t>
      </w:r>
    </w:p>
    <w:p w14:paraId="660B0AC3" w14:textId="176CA46C" w:rsidR="000F3D0E" w:rsidRPr="005C0F59" w:rsidRDefault="00000000">
      <w:pPr>
        <w:tabs>
          <w:tab w:val="left" w:pos="1276"/>
        </w:tabs>
        <w:spacing w:line="276" w:lineRule="auto"/>
        <w:jc w:val="both"/>
      </w:pPr>
      <w:r w:rsidRPr="005C0F59">
        <w:lastRenderedPageBreak/>
        <w:t xml:space="preserve">COUTINHO, D. R. </w:t>
      </w:r>
      <w:r w:rsidRPr="005C0F59">
        <w:rPr>
          <w:b/>
        </w:rPr>
        <w:t>Direito, desigualdade e desenvolvimento.</w:t>
      </w:r>
      <w:r w:rsidRPr="005C0F59">
        <w:t xml:space="preserve"> São Paulo: Editora Saraiva, 2013. 9788502207981. Disponível em:  https://integrada.minhabiblioteca.com.br/#/books/9788502207981/. Acesso em: 21. Set. 2021.</w:t>
      </w:r>
    </w:p>
    <w:p w14:paraId="50A8D379" w14:textId="77777777" w:rsidR="000F3D0E" w:rsidRPr="005C0F59" w:rsidRDefault="00000000">
      <w:pPr>
        <w:tabs>
          <w:tab w:val="left" w:pos="1276"/>
        </w:tabs>
        <w:spacing w:line="276" w:lineRule="auto"/>
        <w:jc w:val="both"/>
      </w:pPr>
      <w:r w:rsidRPr="005C0F59">
        <w:t xml:space="preserve">IBRAHIN, F.I. D. </w:t>
      </w:r>
      <w:r w:rsidRPr="005C0F59">
        <w:rPr>
          <w:b/>
        </w:rPr>
        <w:t>Educação Ambiental: Estudo dos Problemas, Ações e Instrumentos para o Desenvolvimento da Sociedade</w:t>
      </w:r>
      <w:r w:rsidRPr="005C0F59">
        <w:t>. São Paulo: Editora Saraiva, 2014. 9788536521534. Disponível em: https://integrada.minhabiblioteca.com.br/#/books/9788536521534/. Acesso em: 21. Set. 2021.</w:t>
      </w:r>
    </w:p>
    <w:p w14:paraId="77C5B3BA" w14:textId="77777777" w:rsidR="000F3D0E" w:rsidRPr="005C0F59" w:rsidRDefault="00000000">
      <w:pPr>
        <w:tabs>
          <w:tab w:val="left" w:pos="1276"/>
        </w:tabs>
        <w:spacing w:line="276" w:lineRule="auto"/>
        <w:jc w:val="both"/>
      </w:pPr>
      <w:r w:rsidRPr="005C0F59">
        <w:t xml:space="preserve">MILLER JR, G. Tyler; SPOOLMAN, Scott E. </w:t>
      </w:r>
      <w:r w:rsidRPr="005C0F59">
        <w:rPr>
          <w:b/>
        </w:rPr>
        <w:t>Ecologia e sustentabilidade</w:t>
      </w:r>
      <w:r w:rsidRPr="005C0F59">
        <w:t xml:space="preserve"> - Tradução da 6ª edição norte-americana. São Paulo: Cengage Learning Brasil, 2012. 9788522113224. Disponível em: https://integrada.minhabiblioteca.com.br/#/books/9788522113224/. Acesso em: 21. Set. 2021.</w:t>
      </w:r>
    </w:p>
    <w:p w14:paraId="3BBB977C" w14:textId="77777777" w:rsidR="000F3D0E" w:rsidRPr="005C0F59" w:rsidRDefault="000F3D0E">
      <w:pPr>
        <w:pStyle w:val="Ttulo"/>
        <w:tabs>
          <w:tab w:val="left" w:pos="1276"/>
        </w:tabs>
        <w:spacing w:line="276" w:lineRule="auto"/>
        <w:jc w:val="both"/>
      </w:pPr>
      <w:bookmarkStart w:id="154" w:name="_heading=h.471acqr" w:colFirst="0" w:colLast="0"/>
      <w:bookmarkStart w:id="155" w:name="_heading=h.2m6kmyk" w:colFirst="0" w:colLast="0"/>
      <w:bookmarkStart w:id="156" w:name="_heading=h.11bux6d" w:colFirst="0" w:colLast="0"/>
      <w:bookmarkEnd w:id="154"/>
      <w:bookmarkEnd w:id="155"/>
      <w:bookmarkEnd w:id="156"/>
    </w:p>
    <w:p w14:paraId="26AF4C83" w14:textId="77777777" w:rsidR="000F3D0E" w:rsidRPr="005C0F59" w:rsidRDefault="000F3D0E">
      <w:pPr>
        <w:pStyle w:val="Ttulo"/>
        <w:tabs>
          <w:tab w:val="left" w:pos="1276"/>
        </w:tabs>
        <w:spacing w:line="276" w:lineRule="auto"/>
        <w:jc w:val="both"/>
      </w:pPr>
      <w:bookmarkStart w:id="157" w:name="_heading=h.3lbifu6" w:colFirst="0" w:colLast="0"/>
      <w:bookmarkEnd w:id="157"/>
    </w:p>
    <w:p w14:paraId="2E16F69D" w14:textId="77777777" w:rsidR="000F3D0E" w:rsidRPr="005C0F59" w:rsidRDefault="00000000">
      <w:pPr>
        <w:shd w:val="clear" w:color="auto" w:fill="D5DCE4"/>
        <w:jc w:val="both"/>
        <w:rPr>
          <w:b/>
          <w:color w:val="001F5F"/>
        </w:rPr>
      </w:pPr>
      <w:bookmarkStart w:id="158" w:name="_heading=h.20gsq1z" w:colFirst="0" w:colLast="0"/>
      <w:bookmarkEnd w:id="158"/>
      <w:r w:rsidRPr="005C0F59">
        <w:rPr>
          <w:b/>
          <w:color w:val="001F5F"/>
        </w:rPr>
        <w:t>7º SEMESTRE</w:t>
      </w:r>
    </w:p>
    <w:p w14:paraId="41FFA147" w14:textId="77777777" w:rsidR="000F3D0E" w:rsidRPr="005C0F59" w:rsidRDefault="000F3D0E">
      <w:pPr>
        <w:tabs>
          <w:tab w:val="left" w:pos="1276"/>
        </w:tabs>
        <w:jc w:val="both"/>
      </w:pPr>
    </w:p>
    <w:p w14:paraId="06DAFC22" w14:textId="77777777" w:rsidR="000F3D0E" w:rsidRPr="005C0F59" w:rsidRDefault="000F3D0E">
      <w:pPr>
        <w:tabs>
          <w:tab w:val="left" w:pos="1276"/>
        </w:tabs>
        <w:jc w:val="both"/>
      </w:pPr>
    </w:p>
    <w:p w14:paraId="1A0767F1" w14:textId="77777777" w:rsidR="000F3D0E" w:rsidRPr="005C0F59" w:rsidRDefault="00000000">
      <w:pPr>
        <w:tabs>
          <w:tab w:val="left" w:pos="1276"/>
        </w:tabs>
        <w:spacing w:line="276" w:lineRule="auto"/>
        <w:jc w:val="both"/>
      </w:pPr>
      <w:bookmarkStart w:id="159" w:name="_heading=h.4kgg8ps" w:colFirst="0" w:colLast="0"/>
      <w:bookmarkEnd w:id="159"/>
      <w:r w:rsidRPr="005C0F59">
        <w:rPr>
          <w:b/>
        </w:rPr>
        <w:t>Disciplina/Carga horária</w:t>
      </w:r>
      <w:r w:rsidRPr="005C0F59">
        <w:t>: Saúde Laboral e Segurança no Trabalho – 60h</w:t>
      </w:r>
    </w:p>
    <w:p w14:paraId="292B35E2" w14:textId="77777777" w:rsidR="000F3D0E" w:rsidRPr="005C0F59" w:rsidRDefault="00000000">
      <w:pPr>
        <w:tabs>
          <w:tab w:val="left" w:pos="1276"/>
        </w:tabs>
        <w:spacing w:line="276" w:lineRule="auto"/>
        <w:jc w:val="both"/>
      </w:pPr>
      <w:r w:rsidRPr="005C0F59">
        <w:t>Ementa</w:t>
      </w:r>
    </w:p>
    <w:p w14:paraId="79BEF4D1" w14:textId="77777777" w:rsidR="000F3D0E" w:rsidRPr="005C0F59" w:rsidRDefault="00000000">
      <w:pPr>
        <w:tabs>
          <w:tab w:val="left" w:pos="1276"/>
        </w:tabs>
        <w:spacing w:line="276" w:lineRule="auto"/>
        <w:jc w:val="both"/>
      </w:pPr>
      <w:r w:rsidRPr="005C0F59">
        <w:t>Entendimento dos conceitos básicos sobre Saúde Laboral e Segurança no Trabalho, com o acompreensão dos principais dispositivos legais que orientam à SST. Estudo sobre o meio  ambiente do trabalho, com a compreensão das situações determinantes da saúde ocupacional, higiene do trabalho, proteção individual e coletiva.</w:t>
      </w:r>
    </w:p>
    <w:p w14:paraId="2DC2EE56" w14:textId="77777777" w:rsidR="000F3D0E" w:rsidRPr="005C0F59" w:rsidRDefault="000F3D0E">
      <w:pPr>
        <w:tabs>
          <w:tab w:val="left" w:pos="1276"/>
        </w:tabs>
        <w:spacing w:line="276" w:lineRule="auto"/>
        <w:jc w:val="both"/>
      </w:pPr>
    </w:p>
    <w:p w14:paraId="2A3E2F30" w14:textId="77777777" w:rsidR="000F3D0E" w:rsidRPr="005C0F59" w:rsidRDefault="00000000">
      <w:pPr>
        <w:tabs>
          <w:tab w:val="left" w:pos="1276"/>
        </w:tabs>
        <w:spacing w:line="276" w:lineRule="auto"/>
        <w:jc w:val="both"/>
        <w:rPr>
          <w:b/>
        </w:rPr>
      </w:pPr>
      <w:r w:rsidRPr="005C0F59">
        <w:rPr>
          <w:b/>
        </w:rPr>
        <w:t>Bibliografia básica</w:t>
      </w:r>
    </w:p>
    <w:p w14:paraId="2EA50507" w14:textId="77777777" w:rsidR="000F3D0E" w:rsidRPr="005C0F59" w:rsidRDefault="000F3D0E">
      <w:pPr>
        <w:tabs>
          <w:tab w:val="left" w:pos="1276"/>
        </w:tabs>
        <w:spacing w:line="276" w:lineRule="auto"/>
        <w:jc w:val="both"/>
      </w:pPr>
    </w:p>
    <w:p w14:paraId="0BBEA70D" w14:textId="77777777" w:rsidR="000F3D0E" w:rsidRPr="005C0F59" w:rsidRDefault="00000000">
      <w:pPr>
        <w:tabs>
          <w:tab w:val="left" w:pos="1276"/>
        </w:tabs>
        <w:spacing w:line="276" w:lineRule="auto"/>
        <w:jc w:val="both"/>
      </w:pPr>
      <w:r w:rsidRPr="005C0F59">
        <w:t xml:space="preserve">ANDERSON, C.; DE, O.E.A. R. </w:t>
      </w:r>
      <w:r w:rsidRPr="005C0F59">
        <w:rPr>
          <w:b/>
        </w:rPr>
        <w:t xml:space="preserve">Introdução à Segurança e Saúde no Trabalho. </w:t>
      </w:r>
      <w:r w:rsidRPr="005C0F59">
        <w:t>Rio de Janeiro: Grupo GEN, 2016. 9788527730600. Disponível em: https://integrada.minhabiblioteca.com.br/#/books/9788527730600/. Acesso em: 22 set. 2021.</w:t>
      </w:r>
    </w:p>
    <w:p w14:paraId="2C1B5878" w14:textId="77777777" w:rsidR="000F3D0E" w:rsidRPr="005C0F59" w:rsidRDefault="00000000">
      <w:pPr>
        <w:tabs>
          <w:tab w:val="left" w:pos="1276"/>
        </w:tabs>
        <w:spacing w:line="276" w:lineRule="auto"/>
        <w:jc w:val="both"/>
      </w:pPr>
      <w:r w:rsidRPr="005C0F59">
        <w:t xml:space="preserve">CAMISASSA, M. Q. </w:t>
      </w:r>
      <w:r w:rsidRPr="005C0F59">
        <w:rPr>
          <w:b/>
        </w:rPr>
        <w:t xml:space="preserve">Segurança e Saúde no Trabalho - NRs 1 a 37 Comentadas e Descomplicadas. </w:t>
      </w:r>
      <w:r w:rsidRPr="005C0F59">
        <w:t>Rio de Janeiro: Grupo GEN, 2020. 9788530992613. Disponível em: https://integrada.minhabiblioteca.com.br/#/books/9788530992613/. Acesso em: 22 set. 2021.</w:t>
      </w:r>
    </w:p>
    <w:p w14:paraId="301DB6A8" w14:textId="77777777" w:rsidR="000F3D0E" w:rsidRPr="005C0F59" w:rsidRDefault="00000000">
      <w:pPr>
        <w:tabs>
          <w:tab w:val="left" w:pos="1276"/>
        </w:tabs>
        <w:spacing w:line="276" w:lineRule="auto"/>
        <w:jc w:val="both"/>
      </w:pPr>
      <w:r w:rsidRPr="005C0F59">
        <w:t xml:space="preserve">SANTOS, S.V.M. D.; GALLEGUILLOS, P.E. A.; TRAJANO, J.D. S. </w:t>
      </w:r>
      <w:r w:rsidRPr="005C0F59">
        <w:rPr>
          <w:b/>
        </w:rPr>
        <w:t>Saúde do trabalhador</w:t>
      </w:r>
      <w:r w:rsidRPr="005C0F59">
        <w:t>. Porto Alegre: Grupo A, 2019. 9788595029514. Disponível em: https://integrada.minhabiblioteca.com.br/#/books/9788595029514/. Acesso em: 22 set. 2021.</w:t>
      </w:r>
    </w:p>
    <w:p w14:paraId="7EF5144F" w14:textId="77777777" w:rsidR="000F3D0E" w:rsidRPr="005C0F59" w:rsidRDefault="000F3D0E">
      <w:pPr>
        <w:tabs>
          <w:tab w:val="left" w:pos="1276"/>
        </w:tabs>
        <w:spacing w:line="276" w:lineRule="auto"/>
        <w:jc w:val="both"/>
      </w:pPr>
    </w:p>
    <w:p w14:paraId="1B190D44" w14:textId="77777777" w:rsidR="000F3D0E" w:rsidRPr="005C0F59" w:rsidRDefault="00000000">
      <w:pPr>
        <w:tabs>
          <w:tab w:val="left" w:pos="1276"/>
        </w:tabs>
        <w:spacing w:line="276" w:lineRule="auto"/>
        <w:jc w:val="both"/>
        <w:rPr>
          <w:b/>
        </w:rPr>
      </w:pPr>
      <w:r w:rsidRPr="005C0F59">
        <w:rPr>
          <w:b/>
        </w:rPr>
        <w:t>Bibliografia complementar</w:t>
      </w:r>
    </w:p>
    <w:p w14:paraId="2B1EB934" w14:textId="77777777" w:rsidR="000F3D0E" w:rsidRPr="005C0F59" w:rsidRDefault="000F3D0E">
      <w:pPr>
        <w:tabs>
          <w:tab w:val="left" w:pos="1276"/>
        </w:tabs>
        <w:spacing w:line="276" w:lineRule="auto"/>
        <w:jc w:val="both"/>
      </w:pPr>
    </w:p>
    <w:p w14:paraId="54B3CF04" w14:textId="77777777" w:rsidR="000F3D0E" w:rsidRPr="005C0F59" w:rsidRDefault="00000000">
      <w:pPr>
        <w:tabs>
          <w:tab w:val="left" w:pos="1276"/>
        </w:tabs>
        <w:spacing w:line="276" w:lineRule="auto"/>
        <w:jc w:val="both"/>
      </w:pPr>
      <w:r w:rsidRPr="005C0F59">
        <w:t xml:space="preserve">BARSANO, P. R.; BARBOSA, R. P. </w:t>
      </w:r>
      <w:r w:rsidRPr="005C0F59">
        <w:rPr>
          <w:b/>
        </w:rPr>
        <w:t>Higiene e Segurança do Trabalho</w:t>
      </w:r>
      <w:r w:rsidRPr="005C0F59">
        <w:t>. São Paulo: Editora</w:t>
      </w:r>
    </w:p>
    <w:p w14:paraId="11199F1A" w14:textId="77777777" w:rsidR="000F3D0E" w:rsidRPr="005C0F59" w:rsidRDefault="00000000">
      <w:pPr>
        <w:tabs>
          <w:tab w:val="left" w:pos="1276"/>
        </w:tabs>
        <w:spacing w:line="276" w:lineRule="auto"/>
        <w:jc w:val="both"/>
      </w:pPr>
      <w:r w:rsidRPr="005C0F59">
        <w:t>Saraiva, 2014. 9788536514154. Disponível em: https://integrada.minhabiblioteca.com.br/#/books/9788536514154/. Acesso em: 22 set. 2021.</w:t>
      </w:r>
    </w:p>
    <w:p w14:paraId="1EF96956" w14:textId="77777777" w:rsidR="000F3D0E" w:rsidRPr="005C0F59" w:rsidRDefault="00000000">
      <w:pPr>
        <w:tabs>
          <w:tab w:val="left" w:pos="1276"/>
        </w:tabs>
        <w:spacing w:line="276" w:lineRule="auto"/>
        <w:jc w:val="both"/>
      </w:pPr>
      <w:r w:rsidRPr="005C0F59">
        <w:t xml:space="preserve">BENEDITO, C. </w:t>
      </w:r>
      <w:r w:rsidRPr="005C0F59">
        <w:rPr>
          <w:b/>
        </w:rPr>
        <w:t>Segurança no Trabalho e Prevenção de Acidentes.</w:t>
      </w:r>
      <w:r w:rsidRPr="005C0F59">
        <w:t xml:space="preserve"> 2. ed. Rio de Janeiro:</w:t>
      </w:r>
    </w:p>
    <w:p w14:paraId="614AC741" w14:textId="77777777" w:rsidR="000F3D0E" w:rsidRPr="005C0F59" w:rsidRDefault="00000000">
      <w:pPr>
        <w:tabs>
          <w:tab w:val="left" w:pos="1276"/>
        </w:tabs>
        <w:spacing w:line="276" w:lineRule="auto"/>
        <w:jc w:val="both"/>
      </w:pPr>
      <w:r w:rsidRPr="005C0F59">
        <w:t>Grupo GEN, 2016. 9788597008661. Disponível em: https://integrada.minhabiblioteca.com.br/#/books/9788597008661/. Acesso em: 22 set. 2021.</w:t>
      </w:r>
    </w:p>
    <w:p w14:paraId="0CCAFF9A" w14:textId="77777777" w:rsidR="000F3D0E" w:rsidRPr="005C0F59" w:rsidRDefault="00000000">
      <w:pPr>
        <w:tabs>
          <w:tab w:val="left" w:pos="1276"/>
        </w:tabs>
        <w:spacing w:line="276" w:lineRule="auto"/>
        <w:jc w:val="both"/>
      </w:pPr>
      <w:r w:rsidRPr="005C0F59">
        <w:t xml:space="preserve">MATTOS, U. </w:t>
      </w:r>
      <w:r w:rsidRPr="005C0F59">
        <w:rPr>
          <w:b/>
        </w:rPr>
        <w:t>Higiene e Segurança do Trabalho</w:t>
      </w:r>
      <w:r w:rsidRPr="005C0F59">
        <w:t>. Rio de Janeiro: Grupo GEN, 2019.</w:t>
      </w:r>
    </w:p>
    <w:p w14:paraId="62BC7B81" w14:textId="77777777" w:rsidR="000F3D0E" w:rsidRPr="005C0F59" w:rsidRDefault="00000000">
      <w:pPr>
        <w:tabs>
          <w:tab w:val="left" w:pos="1276"/>
        </w:tabs>
        <w:spacing w:line="276" w:lineRule="auto"/>
        <w:jc w:val="both"/>
      </w:pPr>
      <w:r w:rsidRPr="005C0F59">
        <w:lastRenderedPageBreak/>
        <w:t>9788595150959. Disponível em: https://integrada.minhabiblioteca.com.br/#/books/9788595150959/. Acesso em: 22 set. 2021.</w:t>
      </w:r>
    </w:p>
    <w:p w14:paraId="73DAE56B" w14:textId="77777777" w:rsidR="000F3D0E" w:rsidRPr="005C0F59" w:rsidRDefault="00000000">
      <w:pPr>
        <w:tabs>
          <w:tab w:val="left" w:pos="1276"/>
        </w:tabs>
        <w:spacing w:line="276" w:lineRule="auto"/>
        <w:jc w:val="both"/>
      </w:pPr>
      <w:r w:rsidRPr="005C0F59">
        <w:t xml:space="preserve">PEREIRA, A. D. </w:t>
      </w:r>
      <w:r w:rsidRPr="005C0F59">
        <w:rPr>
          <w:b/>
        </w:rPr>
        <w:t>Segurança e saúde ocupacional</w:t>
      </w:r>
      <w:r w:rsidRPr="005C0F59">
        <w:t>. São Paulo: Editora Saraiva, 2017.</w:t>
      </w:r>
    </w:p>
    <w:p w14:paraId="2FA026BE" w14:textId="3533C30A" w:rsidR="000F3D0E" w:rsidRPr="005C0F59" w:rsidRDefault="00000000">
      <w:pPr>
        <w:tabs>
          <w:tab w:val="left" w:pos="1276"/>
        </w:tabs>
        <w:spacing w:line="276" w:lineRule="auto"/>
        <w:jc w:val="both"/>
      </w:pPr>
      <w:r w:rsidRPr="005C0F59">
        <w:t>9788547222215.</w:t>
      </w:r>
      <w:r w:rsidR="00D83C5E" w:rsidRPr="005C0F59">
        <w:t xml:space="preserve"> </w:t>
      </w:r>
      <w:r w:rsidRPr="005C0F59">
        <w:t>Disponível em: https://integrada.minhabiblioteca.com.br/#/books/9788547222215/. Acesso em: 22 set. 2021.</w:t>
      </w:r>
    </w:p>
    <w:p w14:paraId="2DFB1E04" w14:textId="77777777" w:rsidR="000F3D0E" w:rsidRPr="005C0F59" w:rsidRDefault="00000000">
      <w:pPr>
        <w:tabs>
          <w:tab w:val="left" w:pos="1276"/>
        </w:tabs>
        <w:spacing w:line="276" w:lineRule="auto"/>
        <w:jc w:val="both"/>
      </w:pPr>
      <w:r w:rsidRPr="005C0F59">
        <w:t xml:space="preserve">SOUSA, L.M.M. D.; MINICHELLO, M. M. </w:t>
      </w:r>
      <w:r w:rsidRPr="005C0F59">
        <w:rPr>
          <w:b/>
        </w:rPr>
        <w:t>Saúde Ocupacional</w:t>
      </w:r>
      <w:r w:rsidRPr="005C0F59">
        <w:t>. São Paulo: Editora</w:t>
      </w:r>
    </w:p>
    <w:p w14:paraId="15BB54E0" w14:textId="77777777" w:rsidR="000F3D0E" w:rsidRPr="005C0F59" w:rsidRDefault="00000000">
      <w:pPr>
        <w:tabs>
          <w:tab w:val="left" w:pos="1276"/>
        </w:tabs>
        <w:spacing w:line="276" w:lineRule="auto"/>
        <w:jc w:val="both"/>
      </w:pPr>
      <w:r w:rsidRPr="005C0F59">
        <w:t>Saraiva, 2014. 9788536513027. Disponível em: https://integrada.minhabiblioteca.com.br/#/books/9788536513027/. Acesso em: 22 set. 2021.</w:t>
      </w:r>
    </w:p>
    <w:p w14:paraId="4EB3CB8C" w14:textId="77777777" w:rsidR="000F3D0E" w:rsidRPr="005C0F59" w:rsidRDefault="00000000">
      <w:pPr>
        <w:tabs>
          <w:tab w:val="left" w:pos="1276"/>
        </w:tabs>
        <w:spacing w:line="276" w:lineRule="auto"/>
        <w:jc w:val="both"/>
      </w:pPr>
      <w:r w:rsidRPr="005C0F59">
        <w:t xml:space="preserve"> </w:t>
      </w:r>
    </w:p>
    <w:p w14:paraId="6294A036" w14:textId="77777777" w:rsidR="000F3D0E" w:rsidRPr="005C0F59" w:rsidRDefault="00000000">
      <w:pPr>
        <w:tabs>
          <w:tab w:val="left" w:pos="1276"/>
        </w:tabs>
        <w:spacing w:line="276" w:lineRule="auto"/>
        <w:jc w:val="both"/>
      </w:pPr>
      <w:r w:rsidRPr="005C0F59">
        <w:rPr>
          <w:b/>
        </w:rPr>
        <w:t>Disciplina/Carga horária:</w:t>
      </w:r>
      <w:r w:rsidRPr="005C0F59">
        <w:t xml:space="preserve"> Estruturas Metálicas – 60 h</w:t>
      </w:r>
    </w:p>
    <w:p w14:paraId="7AD31619" w14:textId="77777777" w:rsidR="000F3D0E" w:rsidRPr="005C0F59" w:rsidRDefault="00000000">
      <w:pPr>
        <w:tabs>
          <w:tab w:val="left" w:pos="1276"/>
        </w:tabs>
        <w:spacing w:line="276" w:lineRule="auto"/>
        <w:jc w:val="both"/>
        <w:rPr>
          <w:b/>
        </w:rPr>
      </w:pPr>
      <w:r w:rsidRPr="005C0F59">
        <w:rPr>
          <w:b/>
        </w:rPr>
        <w:t>Ementa</w:t>
      </w:r>
    </w:p>
    <w:p w14:paraId="0F03BF29" w14:textId="77777777" w:rsidR="000F3D0E" w:rsidRPr="005C0F59" w:rsidRDefault="00000000">
      <w:pPr>
        <w:tabs>
          <w:tab w:val="left" w:pos="1276"/>
        </w:tabs>
        <w:spacing w:line="276" w:lineRule="auto"/>
        <w:jc w:val="both"/>
      </w:pPr>
      <w:r w:rsidRPr="005C0F59">
        <w:t>Aço: propriedades e produtos; ações e segurança; dimensionamento a solicitações simples e combinadas; ligações. Concepção e projeto de edifícios em aço e normas técnicas. Projeto de cálculo de edifícios industriais, residenciais e comerciais em estruturas de aço. Perfis estruturais formados a frio, Definições e generalidades. Conceitos e critérios. Barras Tracionadas. Barras comprimidas. Barras fletidas. Projeto de almas. Vigas-coluna. Ligações.</w:t>
      </w:r>
    </w:p>
    <w:p w14:paraId="1DC947F6" w14:textId="77777777" w:rsidR="000F3D0E" w:rsidRPr="005C0F59" w:rsidRDefault="000F3D0E">
      <w:pPr>
        <w:tabs>
          <w:tab w:val="left" w:pos="1276"/>
        </w:tabs>
        <w:spacing w:line="276" w:lineRule="auto"/>
        <w:jc w:val="both"/>
      </w:pPr>
    </w:p>
    <w:p w14:paraId="4DDA6775" w14:textId="77777777" w:rsidR="000F3D0E" w:rsidRPr="005C0F59" w:rsidRDefault="00000000">
      <w:pPr>
        <w:tabs>
          <w:tab w:val="left" w:pos="1276"/>
        </w:tabs>
        <w:spacing w:line="276" w:lineRule="auto"/>
        <w:jc w:val="both"/>
        <w:rPr>
          <w:b/>
        </w:rPr>
      </w:pPr>
      <w:r w:rsidRPr="005C0F59">
        <w:rPr>
          <w:b/>
        </w:rPr>
        <w:t>Bibliografia básica</w:t>
      </w:r>
    </w:p>
    <w:p w14:paraId="4EBFCB18" w14:textId="77777777" w:rsidR="000F3D0E" w:rsidRPr="005C0F59" w:rsidRDefault="000F3D0E">
      <w:pPr>
        <w:tabs>
          <w:tab w:val="left" w:pos="1276"/>
        </w:tabs>
        <w:spacing w:line="276" w:lineRule="auto"/>
        <w:jc w:val="both"/>
      </w:pPr>
    </w:p>
    <w:p w14:paraId="2EDF3E86" w14:textId="77777777" w:rsidR="000F3D0E" w:rsidRPr="005C0F59" w:rsidRDefault="00000000">
      <w:pPr>
        <w:tabs>
          <w:tab w:val="left" w:pos="1276"/>
        </w:tabs>
        <w:spacing w:line="276" w:lineRule="auto"/>
        <w:jc w:val="both"/>
      </w:pPr>
      <w:r w:rsidRPr="005C0F59">
        <w:t xml:space="preserve">PINHEIRO, Antonio. Carlos. Bragança. Da. F. </w:t>
      </w:r>
      <w:r w:rsidRPr="005C0F59">
        <w:rPr>
          <w:b/>
        </w:rPr>
        <w:t>Estruturas metálicas</w:t>
      </w:r>
      <w:r w:rsidRPr="005C0F59">
        <w:t>. São Paulo: Editora Blucher, 2005. 9788521215325. Disponível em: https://integrada.minhabiblioteca.com.br/#/books/9788521215325/. Acesso em: 28 set. 2021.</w:t>
      </w:r>
    </w:p>
    <w:p w14:paraId="456E563F" w14:textId="77777777" w:rsidR="000F3D0E" w:rsidRPr="005C0F59" w:rsidRDefault="00000000">
      <w:pPr>
        <w:tabs>
          <w:tab w:val="left" w:pos="1276"/>
        </w:tabs>
        <w:spacing w:line="276" w:lineRule="auto"/>
        <w:jc w:val="both"/>
      </w:pPr>
      <w:r w:rsidRPr="005C0F59">
        <w:t xml:space="preserve">PFEIL. </w:t>
      </w:r>
      <w:r w:rsidRPr="005C0F59">
        <w:rPr>
          <w:b/>
        </w:rPr>
        <w:t>Estruturas de Aço – Dimensionamento Prático</w:t>
      </w:r>
      <w:r w:rsidRPr="005C0F59">
        <w:t>. Rio de Janeiro: Grupo GEN, 2008. 978-85-216-2818-7. Disponível em: https://integrada.minhabiblioteca.com.br/#/books/978-85-216-2818-7/. Acesso em: 28 set. 2021.</w:t>
      </w:r>
    </w:p>
    <w:p w14:paraId="34EF983D" w14:textId="77777777" w:rsidR="000F3D0E" w:rsidRPr="005C0F59" w:rsidRDefault="00000000">
      <w:pPr>
        <w:tabs>
          <w:tab w:val="left" w:pos="1276"/>
        </w:tabs>
        <w:spacing w:line="276" w:lineRule="auto"/>
        <w:jc w:val="both"/>
      </w:pPr>
      <w:r w:rsidRPr="005C0F59">
        <w:t xml:space="preserve">ANDRADE, S. </w:t>
      </w:r>
      <w:r w:rsidRPr="005C0F59">
        <w:rPr>
          <w:b/>
        </w:rPr>
        <w:t>Comportamento e Projeto de Estruturas de Aço</w:t>
      </w:r>
      <w:r w:rsidRPr="005C0F59">
        <w:t>. Rio de Janeiro: Grupo GEN, 2016. 9788595156500. Disponível em: https://integrada.minhabiblioteca.com.br/#/books/9788595156500/. Acesso em: 22 set. 2021</w:t>
      </w:r>
    </w:p>
    <w:p w14:paraId="66B01E78" w14:textId="77777777" w:rsidR="000F3D0E" w:rsidRPr="005C0F59" w:rsidRDefault="000F3D0E">
      <w:pPr>
        <w:tabs>
          <w:tab w:val="left" w:pos="1276"/>
        </w:tabs>
        <w:spacing w:line="276" w:lineRule="auto"/>
        <w:jc w:val="both"/>
      </w:pPr>
    </w:p>
    <w:p w14:paraId="0D8DD849" w14:textId="77777777" w:rsidR="000F3D0E" w:rsidRPr="005C0F59" w:rsidRDefault="00000000">
      <w:pPr>
        <w:tabs>
          <w:tab w:val="left" w:pos="1276"/>
        </w:tabs>
        <w:spacing w:line="276" w:lineRule="auto"/>
        <w:jc w:val="both"/>
        <w:rPr>
          <w:b/>
        </w:rPr>
      </w:pPr>
      <w:r w:rsidRPr="005C0F59">
        <w:rPr>
          <w:b/>
        </w:rPr>
        <w:t>Bibliografia complementar</w:t>
      </w:r>
    </w:p>
    <w:p w14:paraId="15AF1135" w14:textId="77777777" w:rsidR="000F3D0E" w:rsidRPr="005C0F59" w:rsidRDefault="000F3D0E">
      <w:pPr>
        <w:tabs>
          <w:tab w:val="left" w:pos="1276"/>
        </w:tabs>
        <w:spacing w:line="276" w:lineRule="auto"/>
        <w:jc w:val="both"/>
      </w:pPr>
    </w:p>
    <w:p w14:paraId="7833E9EE" w14:textId="77777777" w:rsidR="000F3D0E" w:rsidRPr="005C0F59" w:rsidRDefault="00000000">
      <w:pPr>
        <w:tabs>
          <w:tab w:val="left" w:pos="1276"/>
        </w:tabs>
        <w:spacing w:line="276" w:lineRule="auto"/>
        <w:jc w:val="both"/>
      </w:pPr>
      <w:r w:rsidRPr="005C0F59">
        <w:t xml:space="preserve">ADORNA, D.D. L. </w:t>
      </w:r>
      <w:r w:rsidRPr="005C0F59">
        <w:rPr>
          <w:b/>
        </w:rPr>
        <w:t xml:space="preserve">Estruturas. </w:t>
      </w:r>
      <w:r w:rsidRPr="005C0F59">
        <w:t>Porto Alegre: Grupo A, 2017. 9788595022010. Disponível em: https://integrada.minhabiblioteca.com.br/#/books/9788595022010/. Acesso em: 22 set. 2021.</w:t>
      </w:r>
    </w:p>
    <w:p w14:paraId="7AA23AD4" w14:textId="77777777" w:rsidR="000F3D0E" w:rsidRPr="005C0F59" w:rsidRDefault="00000000">
      <w:pPr>
        <w:tabs>
          <w:tab w:val="left" w:pos="1276"/>
        </w:tabs>
        <w:spacing w:line="276" w:lineRule="auto"/>
        <w:jc w:val="both"/>
      </w:pPr>
      <w:r w:rsidRPr="005C0F59">
        <w:t xml:space="preserve">BRASIL, R. M. L. R. F.; SILVA, M. A. da. </w:t>
      </w:r>
      <w:r w:rsidRPr="005C0F59">
        <w:rPr>
          <w:b/>
        </w:rPr>
        <w:t>Introdução à dinâmica das estruturas</w:t>
      </w:r>
      <w:r w:rsidRPr="005C0F59">
        <w:t>. São Paulo: Editora Blucher, 2013. 9788521207795. Disponível em: https://integrada.minhabiblioteca.com.br/#/books/9788521207795/. Acesso em: 22 set. 2021.</w:t>
      </w:r>
    </w:p>
    <w:p w14:paraId="3CB7E275" w14:textId="77777777" w:rsidR="000F3D0E" w:rsidRPr="005C0F59" w:rsidRDefault="00000000">
      <w:pPr>
        <w:tabs>
          <w:tab w:val="left" w:pos="1276"/>
        </w:tabs>
        <w:spacing w:line="276" w:lineRule="auto"/>
        <w:jc w:val="both"/>
      </w:pPr>
      <w:r w:rsidRPr="005C0F59">
        <w:t xml:space="preserve">GARRISON, P. </w:t>
      </w:r>
      <w:r w:rsidRPr="005C0F59">
        <w:rPr>
          <w:b/>
        </w:rPr>
        <w:t>Fundamentos de Estruturas.</w:t>
      </w:r>
      <w:r w:rsidRPr="005C0F59">
        <w:t xml:space="preserve"> 3. ed. Porto Alegre: Grupo A, 2018. 9788582604816. Disponível em: https://integrada.minhabiblioteca.com.br/#/books/9788582604816/. Acesso em: 22 set. 2021.</w:t>
      </w:r>
    </w:p>
    <w:p w14:paraId="75777DB0" w14:textId="77777777" w:rsidR="000F3D0E" w:rsidRPr="005C0F59" w:rsidRDefault="00000000">
      <w:pPr>
        <w:tabs>
          <w:tab w:val="left" w:pos="1276"/>
        </w:tabs>
        <w:spacing w:line="276" w:lineRule="auto"/>
        <w:jc w:val="both"/>
      </w:pPr>
      <w:r w:rsidRPr="005C0F59">
        <w:t xml:space="preserve">GARRISON, P. </w:t>
      </w:r>
      <w:r w:rsidRPr="005C0F59">
        <w:rPr>
          <w:b/>
        </w:rPr>
        <w:t>Fundamentos de Estruturas</w:t>
      </w:r>
      <w:r w:rsidRPr="005C0F59">
        <w:t>. Porto Alegre: Grupo A, 2018. 9788582604816. Disponível em:</w:t>
      </w:r>
    </w:p>
    <w:p w14:paraId="041DCB51" w14:textId="77777777" w:rsidR="000F3D0E" w:rsidRPr="005C0F59" w:rsidRDefault="00000000">
      <w:pPr>
        <w:tabs>
          <w:tab w:val="left" w:pos="1276"/>
        </w:tabs>
        <w:spacing w:line="276" w:lineRule="auto"/>
        <w:jc w:val="both"/>
      </w:pPr>
      <w:r w:rsidRPr="005C0F59">
        <w:t>https://integrada.minhabiblioteca.com.br/#/books/9788582604816/. Acesso em: 22 set. 2021.</w:t>
      </w:r>
    </w:p>
    <w:p w14:paraId="060D9801" w14:textId="77777777" w:rsidR="000F3D0E" w:rsidRPr="005C0F59" w:rsidRDefault="00000000">
      <w:pPr>
        <w:tabs>
          <w:tab w:val="left" w:pos="1276"/>
        </w:tabs>
        <w:spacing w:line="276" w:lineRule="auto"/>
        <w:jc w:val="both"/>
      </w:pPr>
      <w:r w:rsidRPr="005C0F59">
        <w:lastRenderedPageBreak/>
        <w:t xml:space="preserve">MARTHA, L. F. </w:t>
      </w:r>
      <w:r w:rsidRPr="005C0F59">
        <w:rPr>
          <w:b/>
        </w:rPr>
        <w:t>Análise de Estruturas - Conceitos e Métodos Básicos</w:t>
      </w:r>
      <w:r w:rsidRPr="005C0F59">
        <w:t>. Rio de Janeiro: Grupo GEN, 2017. 9788595153219. Disponível em: https://integrada.minhabiblioteca.com.br/#/books/9788595153219/. Acesso em: 22 set. 2021.</w:t>
      </w:r>
    </w:p>
    <w:p w14:paraId="528D0CF8" w14:textId="77777777" w:rsidR="000F3D0E" w:rsidRPr="005C0F59" w:rsidRDefault="00000000">
      <w:pPr>
        <w:tabs>
          <w:tab w:val="left" w:pos="1276"/>
        </w:tabs>
        <w:spacing w:line="276" w:lineRule="auto"/>
        <w:jc w:val="both"/>
      </w:pPr>
      <w:r w:rsidRPr="005C0F59">
        <w:t xml:space="preserve"> </w:t>
      </w:r>
    </w:p>
    <w:p w14:paraId="08375F30" w14:textId="77777777" w:rsidR="000F3D0E" w:rsidRPr="005C0F59" w:rsidRDefault="00000000">
      <w:pPr>
        <w:tabs>
          <w:tab w:val="left" w:pos="1276"/>
        </w:tabs>
        <w:spacing w:line="276" w:lineRule="auto"/>
        <w:jc w:val="both"/>
      </w:pPr>
      <w:r w:rsidRPr="005C0F59">
        <w:rPr>
          <w:b/>
        </w:rPr>
        <w:t>Disciplina/Carga horária:</w:t>
      </w:r>
      <w:r w:rsidRPr="005C0F59">
        <w:t xml:space="preserve"> Instalações Elétricas – 60h</w:t>
      </w:r>
    </w:p>
    <w:p w14:paraId="4F4B66CA" w14:textId="77777777" w:rsidR="000F3D0E" w:rsidRPr="005C0F59" w:rsidRDefault="00000000">
      <w:pPr>
        <w:tabs>
          <w:tab w:val="left" w:pos="1276"/>
        </w:tabs>
        <w:spacing w:line="276" w:lineRule="auto"/>
        <w:jc w:val="both"/>
        <w:rPr>
          <w:b/>
        </w:rPr>
      </w:pPr>
      <w:r w:rsidRPr="005C0F59">
        <w:rPr>
          <w:b/>
        </w:rPr>
        <w:t>Ementa</w:t>
      </w:r>
    </w:p>
    <w:p w14:paraId="1AB32F9F" w14:textId="77777777" w:rsidR="000F3D0E" w:rsidRPr="005C0F59" w:rsidRDefault="00000000">
      <w:pPr>
        <w:tabs>
          <w:tab w:val="left" w:pos="1276"/>
        </w:tabs>
        <w:spacing w:line="276" w:lineRule="auto"/>
        <w:jc w:val="both"/>
      </w:pPr>
      <w:r w:rsidRPr="005C0F59">
        <w:t>Eletrostática; Eletrodinâmica; Tensão, Corrente, Potência e Energia; Resistência, Capacitância, Indutância, Reatância e Impedância; Sistema Elétrico de Potência: Geração, transmissão e distribuição. Primeira e Segunda Lei de Ohm, e Leis de Faraday; Circuitos monofásicos puramente resistivos.</w:t>
      </w:r>
    </w:p>
    <w:p w14:paraId="6736B13D" w14:textId="77777777" w:rsidR="000F3D0E" w:rsidRPr="005C0F59" w:rsidRDefault="00000000">
      <w:pPr>
        <w:tabs>
          <w:tab w:val="left" w:pos="1276"/>
        </w:tabs>
        <w:spacing w:line="276" w:lineRule="auto"/>
        <w:jc w:val="both"/>
      </w:pPr>
      <w:r w:rsidRPr="005C0F59">
        <w:t>Método da carga mínima conforme NBR-5410; Determinação da potência e quantidade de pontos de tomadas de uso geral, tomadas de uso específico e iluminação; Determinação daquantidade de dos circuitos da instalação de acordo com a corrente de projeto;  Dimensionamento dos condutores e proteção de sobrecorrente de cada circuito; Dimensionamento dos eletrodutos da instalação; Cálculo da carga instalada total; Cálculo da demanda provável da instalação; e determinação do ramal de entrada de acordo com as normas da concessionária de energia elétrica.</w:t>
      </w:r>
    </w:p>
    <w:p w14:paraId="383A6021" w14:textId="77777777" w:rsidR="000F3D0E" w:rsidRPr="005C0F59" w:rsidRDefault="000F3D0E">
      <w:pPr>
        <w:tabs>
          <w:tab w:val="left" w:pos="1276"/>
        </w:tabs>
        <w:spacing w:line="276" w:lineRule="auto"/>
        <w:jc w:val="both"/>
      </w:pPr>
    </w:p>
    <w:p w14:paraId="3286AC34" w14:textId="77777777" w:rsidR="000F3D0E" w:rsidRPr="005C0F59" w:rsidRDefault="00000000">
      <w:pPr>
        <w:tabs>
          <w:tab w:val="left" w:pos="1276"/>
        </w:tabs>
        <w:spacing w:line="276" w:lineRule="auto"/>
        <w:jc w:val="both"/>
        <w:rPr>
          <w:b/>
        </w:rPr>
      </w:pPr>
      <w:r w:rsidRPr="005C0F59">
        <w:rPr>
          <w:b/>
        </w:rPr>
        <w:t>Bibliografia básica</w:t>
      </w:r>
    </w:p>
    <w:p w14:paraId="7389150A" w14:textId="77777777" w:rsidR="000F3D0E" w:rsidRPr="005C0F59" w:rsidRDefault="000F3D0E">
      <w:pPr>
        <w:tabs>
          <w:tab w:val="left" w:pos="1276"/>
        </w:tabs>
        <w:spacing w:line="276" w:lineRule="auto"/>
        <w:jc w:val="both"/>
        <w:rPr>
          <w:b/>
        </w:rPr>
      </w:pPr>
    </w:p>
    <w:p w14:paraId="6CF90BC7" w14:textId="77777777" w:rsidR="000F3D0E" w:rsidRPr="005C0F59" w:rsidRDefault="00000000">
      <w:pPr>
        <w:tabs>
          <w:tab w:val="left" w:pos="1276"/>
        </w:tabs>
        <w:spacing w:line="276" w:lineRule="auto"/>
        <w:jc w:val="both"/>
      </w:pPr>
      <w:r w:rsidRPr="005C0F59">
        <w:t xml:space="preserve">CREDER-1. </w:t>
      </w:r>
      <w:r w:rsidRPr="005C0F59">
        <w:rPr>
          <w:b/>
        </w:rPr>
        <w:t>Instalações Elétricas</w:t>
      </w:r>
      <w:r w:rsidRPr="005C0F59">
        <w:t>. Rio de janeiro]: Grupo GEN, 2016. 9788521630739. ·                     Disponível em: https://integrada.minhabiblioteca.com.br/#/books/9788521630739/. Acesso em: 13 out. 2021.</w:t>
      </w:r>
    </w:p>
    <w:p w14:paraId="2945C7E8" w14:textId="77777777" w:rsidR="000F3D0E" w:rsidRPr="005C0F59" w:rsidRDefault="00000000">
      <w:pPr>
        <w:tabs>
          <w:tab w:val="left" w:pos="1276"/>
        </w:tabs>
        <w:spacing w:line="276" w:lineRule="auto"/>
        <w:jc w:val="both"/>
      </w:pPr>
      <w:r w:rsidRPr="005C0F59">
        <w:t xml:space="preserve">GEBRAN, Amaury. P.; RIZZATO, Flávio.Adalberto. P. </w:t>
      </w:r>
      <w:r w:rsidRPr="005C0F59">
        <w:rPr>
          <w:b/>
        </w:rPr>
        <w:t>Instalações Elétricas Prediais</w:t>
      </w:r>
      <w:r w:rsidRPr="005C0F59">
        <w:t xml:space="preserve"> . [Porto Alegre]: Grupo A, 2017. 9788582604205. Disponível em:                    https://integrada.minhabiblioteca.com.br/#/books/9788582604205/. Acesso em: 13 out. 2021.</w:t>
      </w:r>
    </w:p>
    <w:p w14:paraId="7512D76F" w14:textId="77777777" w:rsidR="000F3D0E" w:rsidRPr="005C0F59" w:rsidRDefault="00000000">
      <w:pPr>
        <w:tabs>
          <w:tab w:val="left" w:pos="1276"/>
        </w:tabs>
        <w:spacing w:line="276" w:lineRule="auto"/>
        <w:jc w:val="both"/>
      </w:pPr>
      <w:r w:rsidRPr="005C0F59">
        <w:t xml:space="preserve">BARBOSA, Filipe. S.; GRABASCK, Jaqueline. R.; GUIMARÃES, Rafaela.FA; AL., Et. </w:t>
      </w:r>
      <w:r w:rsidRPr="005C0F59">
        <w:rPr>
          <w:b/>
        </w:rPr>
        <w:t>Projeto de instalações elétricas</w:t>
      </w:r>
      <w:r w:rsidRPr="005C0F59">
        <w:t>. [Porto Alegre]: Grupo A, 2019. 9788533500747. Disponível em: https://integrada.minhabiblioteca.com.br/#/books/9788533500747/. Acesso em: 13 out. 2021.</w:t>
      </w:r>
    </w:p>
    <w:p w14:paraId="6EDFBA74" w14:textId="77777777" w:rsidR="000F3D0E" w:rsidRPr="005C0F59" w:rsidRDefault="000F3D0E">
      <w:pPr>
        <w:tabs>
          <w:tab w:val="left" w:pos="1276"/>
        </w:tabs>
        <w:spacing w:line="276" w:lineRule="auto"/>
        <w:jc w:val="both"/>
      </w:pPr>
    </w:p>
    <w:p w14:paraId="1800DB2B" w14:textId="77777777" w:rsidR="000F3D0E" w:rsidRPr="005C0F59" w:rsidRDefault="00000000">
      <w:pPr>
        <w:tabs>
          <w:tab w:val="left" w:pos="1276"/>
        </w:tabs>
        <w:spacing w:line="276" w:lineRule="auto"/>
        <w:jc w:val="both"/>
        <w:rPr>
          <w:b/>
        </w:rPr>
      </w:pPr>
      <w:r w:rsidRPr="005C0F59">
        <w:rPr>
          <w:b/>
        </w:rPr>
        <w:t>Bibliografia complementar</w:t>
      </w:r>
    </w:p>
    <w:p w14:paraId="73E4D12B" w14:textId="77777777" w:rsidR="000F3D0E" w:rsidRPr="005C0F59" w:rsidRDefault="000F3D0E">
      <w:pPr>
        <w:tabs>
          <w:tab w:val="left" w:pos="1276"/>
        </w:tabs>
        <w:spacing w:line="276" w:lineRule="auto"/>
        <w:jc w:val="both"/>
        <w:rPr>
          <w:b/>
        </w:rPr>
      </w:pPr>
    </w:p>
    <w:p w14:paraId="2C394294" w14:textId="77777777" w:rsidR="000F3D0E" w:rsidRPr="005C0F59" w:rsidRDefault="00000000">
      <w:pPr>
        <w:tabs>
          <w:tab w:val="left" w:pos="1276"/>
        </w:tabs>
        <w:spacing w:line="276" w:lineRule="auto"/>
        <w:jc w:val="both"/>
      </w:pPr>
      <w:r w:rsidRPr="005C0F59">
        <w:t xml:space="preserve">NERY, Norberto. </w:t>
      </w:r>
      <w:r w:rsidRPr="005C0F59">
        <w:rPr>
          <w:b/>
        </w:rPr>
        <w:t>INSTALAÇÕES ELÉTRICAS - PRINCÍPIOS E APLICAÇÕES</w:t>
      </w:r>
      <w:r w:rsidRPr="005C0F59">
        <w:t>. [São Paulo]: Editora Saraiva, 2018. 9788536530086. Disponível em:  https://integrada.minhabiblioteca.com.br/#/books/9788536530086/. Acesso em: 13 out. 2021.</w:t>
      </w:r>
    </w:p>
    <w:p w14:paraId="2BBBE73B" w14:textId="77777777" w:rsidR="000F3D0E" w:rsidRPr="005C0F59" w:rsidRDefault="00000000">
      <w:pPr>
        <w:tabs>
          <w:tab w:val="left" w:pos="1276"/>
        </w:tabs>
        <w:spacing w:line="276" w:lineRule="auto"/>
        <w:jc w:val="both"/>
      </w:pPr>
      <w:r w:rsidRPr="005C0F59">
        <w:t xml:space="preserve">JULIO, NISKIER,. </w:t>
      </w:r>
      <w:r w:rsidRPr="005C0F59">
        <w:rPr>
          <w:b/>
        </w:rPr>
        <w:t>Instalações Elétricas</w:t>
      </w:r>
      <w:r w:rsidRPr="005C0F59">
        <w:t>. [Rio de Janeiro]: Grupo GEN, 2021. 9788521637400. Disponível em: https://integrada.minhabiblioteca.com.br/#/books/9788521637400/. Acesso em: 13 out. 2021.</w:t>
      </w:r>
    </w:p>
    <w:p w14:paraId="62A29680" w14:textId="77777777" w:rsidR="000F3D0E" w:rsidRPr="005C0F59" w:rsidRDefault="00000000">
      <w:pPr>
        <w:tabs>
          <w:tab w:val="left" w:pos="1276"/>
        </w:tabs>
        <w:spacing w:line="276" w:lineRule="auto"/>
        <w:jc w:val="both"/>
      </w:pPr>
      <w:r w:rsidRPr="005C0F59">
        <w:t xml:space="preserve">JUNIOR, Roberto.de. C. </w:t>
      </w:r>
      <w:r w:rsidRPr="005C0F59">
        <w:rPr>
          <w:b/>
        </w:rPr>
        <w:t>Instalações elétricas e o projeto de arquitetura</w:t>
      </w:r>
      <w:r w:rsidRPr="005C0F59">
        <w:t>. [São Paulo]: Editora Blucher, 2016. 9788521209997. Disponível em:  https://integrada.minhabiblioteca.com.br/#/books/9788521209997/. Acesso em: 13 out. 2021.</w:t>
      </w:r>
    </w:p>
    <w:p w14:paraId="1274A510" w14:textId="77777777" w:rsidR="000F3D0E" w:rsidRPr="005C0F59" w:rsidRDefault="00000000">
      <w:pPr>
        <w:tabs>
          <w:tab w:val="left" w:pos="1276"/>
        </w:tabs>
        <w:spacing w:line="276" w:lineRule="auto"/>
        <w:jc w:val="both"/>
      </w:pPr>
      <w:r w:rsidRPr="005C0F59">
        <w:t xml:space="preserve">FILHO, Domingos.Leite. L. </w:t>
      </w:r>
      <w:r w:rsidRPr="005C0F59">
        <w:rPr>
          <w:b/>
        </w:rPr>
        <w:t>Projetos de Instalações Elétricas Prediais</w:t>
      </w:r>
      <w:r w:rsidRPr="005C0F59">
        <w:t>. [São Paulo]:</w:t>
      </w:r>
    </w:p>
    <w:p w14:paraId="1FED1442" w14:textId="77777777" w:rsidR="000F3D0E" w:rsidRPr="005C0F59" w:rsidRDefault="00000000">
      <w:pPr>
        <w:tabs>
          <w:tab w:val="left" w:pos="1276"/>
        </w:tabs>
        <w:spacing w:line="276" w:lineRule="auto"/>
        <w:jc w:val="both"/>
      </w:pPr>
      <w:r w:rsidRPr="005C0F59">
        <w:lastRenderedPageBreak/>
        <w:t>Editora Saraiva, 2011. 9788536520131. Disponível em: https://integrada.minhabiblioteca.com.br/#/books/9788536520131/. Acesso em: 13 out. 2021.</w:t>
      </w:r>
    </w:p>
    <w:p w14:paraId="652ED95A" w14:textId="06C52A8F" w:rsidR="000F3D0E" w:rsidRPr="005C0F59" w:rsidRDefault="00000000">
      <w:pPr>
        <w:tabs>
          <w:tab w:val="left" w:pos="1276"/>
        </w:tabs>
        <w:spacing w:line="276" w:lineRule="auto"/>
        <w:jc w:val="both"/>
      </w:pPr>
      <w:r w:rsidRPr="005C0F59">
        <w:t xml:space="preserve">CRUZ, Eduardo.Cesar. UMA.; ANICETO, Larry. A. </w:t>
      </w:r>
      <w:r w:rsidRPr="005C0F59">
        <w:rPr>
          <w:b/>
        </w:rPr>
        <w:t>Instalações Elétricas - Fundamentos, Prática e Projetos em Instalações Residenciais e Comerciais</w:t>
      </w:r>
      <w:r w:rsidRPr="005C0F59">
        <w:t>. [São Paulo]: Editora Saraiva, 2012.</w:t>
      </w:r>
      <w:r w:rsidR="00D83C5E" w:rsidRPr="005C0F59">
        <w:t xml:space="preserve"> </w:t>
      </w:r>
      <w:r w:rsidRPr="005C0F59">
        <w:t>9788536503974. Disponível em: https://integrada.minhabiblioteca.com.br/#/books/9788536503974/. Acesso em: 13 out. 2021.</w:t>
      </w:r>
    </w:p>
    <w:p w14:paraId="5155466F" w14:textId="77777777" w:rsidR="000F3D0E" w:rsidRPr="005C0F59" w:rsidRDefault="00000000">
      <w:pPr>
        <w:tabs>
          <w:tab w:val="left" w:pos="1276"/>
        </w:tabs>
        <w:spacing w:line="276" w:lineRule="auto"/>
        <w:jc w:val="both"/>
      </w:pPr>
      <w:r w:rsidRPr="005C0F59">
        <w:t xml:space="preserve"> </w:t>
      </w:r>
    </w:p>
    <w:p w14:paraId="4F7BEA03" w14:textId="77777777" w:rsidR="000F3D0E" w:rsidRPr="005C0F59" w:rsidRDefault="00000000">
      <w:pPr>
        <w:tabs>
          <w:tab w:val="left" w:pos="1276"/>
        </w:tabs>
        <w:spacing w:line="276" w:lineRule="auto"/>
        <w:jc w:val="both"/>
      </w:pPr>
      <w:r w:rsidRPr="005C0F59">
        <w:rPr>
          <w:b/>
        </w:rPr>
        <w:t>Disciplina/Carga horária:</w:t>
      </w:r>
      <w:r w:rsidRPr="005C0F59">
        <w:t xml:space="preserve"> Hidráulica – 30h</w:t>
      </w:r>
    </w:p>
    <w:p w14:paraId="5FCD5F30" w14:textId="77777777" w:rsidR="000F3D0E" w:rsidRPr="005C0F59" w:rsidRDefault="00000000">
      <w:pPr>
        <w:tabs>
          <w:tab w:val="left" w:pos="1276"/>
        </w:tabs>
        <w:spacing w:line="276" w:lineRule="auto"/>
        <w:jc w:val="both"/>
        <w:rPr>
          <w:b/>
        </w:rPr>
      </w:pPr>
      <w:r w:rsidRPr="005C0F59">
        <w:rPr>
          <w:b/>
        </w:rPr>
        <w:t>Ementa</w:t>
      </w:r>
    </w:p>
    <w:p w14:paraId="64C99611" w14:textId="77777777" w:rsidR="000F3D0E" w:rsidRPr="005C0F59" w:rsidRDefault="00000000">
      <w:pPr>
        <w:tabs>
          <w:tab w:val="left" w:pos="1276"/>
        </w:tabs>
        <w:spacing w:line="276" w:lineRule="auto"/>
        <w:jc w:val="both"/>
      </w:pPr>
      <w:r w:rsidRPr="005C0F59">
        <w:t>Escoamento em condutos forçados: perda de carga, influência da linha piezométrica com relação ao perfil da tubulação, condutos equivalentes, redes de condutos. Instalações elevatórias: altura manométrica, potência, rendimento, diâmetro econômico da tubulação de recalque; classificação e tipos de bombas; escolha de bombas centrífugas, curva de bombas e curva dos sistemas, operação de múltiplas bombas, cavitação em bombas. Escoamentos livres: conceitos fundamentais, energia nos escoamentos livres; escoamento uniforme, fórmula de Manning.</w:t>
      </w:r>
    </w:p>
    <w:p w14:paraId="248EFE04" w14:textId="77777777" w:rsidR="000F3D0E" w:rsidRPr="005C0F59" w:rsidRDefault="000F3D0E">
      <w:pPr>
        <w:tabs>
          <w:tab w:val="left" w:pos="1276"/>
        </w:tabs>
        <w:spacing w:line="276" w:lineRule="auto"/>
        <w:jc w:val="both"/>
      </w:pPr>
    </w:p>
    <w:p w14:paraId="1CB3B240" w14:textId="77777777" w:rsidR="000F3D0E" w:rsidRPr="005C0F59" w:rsidRDefault="00000000">
      <w:pPr>
        <w:tabs>
          <w:tab w:val="left" w:pos="1276"/>
        </w:tabs>
        <w:spacing w:line="276" w:lineRule="auto"/>
        <w:jc w:val="both"/>
        <w:rPr>
          <w:b/>
        </w:rPr>
      </w:pPr>
      <w:r w:rsidRPr="005C0F59">
        <w:rPr>
          <w:b/>
        </w:rPr>
        <w:t>Bibliografia básica</w:t>
      </w:r>
    </w:p>
    <w:p w14:paraId="34CA1013" w14:textId="77777777" w:rsidR="000F3D0E" w:rsidRPr="005C0F59" w:rsidRDefault="000F3D0E">
      <w:pPr>
        <w:tabs>
          <w:tab w:val="left" w:pos="1276"/>
        </w:tabs>
        <w:spacing w:line="276" w:lineRule="auto"/>
        <w:jc w:val="both"/>
      </w:pPr>
    </w:p>
    <w:p w14:paraId="46D7860A" w14:textId="77777777" w:rsidR="000F3D0E" w:rsidRPr="005C0F59" w:rsidRDefault="00000000">
      <w:pPr>
        <w:tabs>
          <w:tab w:val="left" w:pos="1276"/>
        </w:tabs>
        <w:spacing w:line="276" w:lineRule="auto"/>
        <w:jc w:val="both"/>
      </w:pPr>
      <w:r w:rsidRPr="005C0F59">
        <w:t xml:space="preserve">NETTO, José.Martiniano.de. A.; FERNÁNDEZ, Miguel.Fernández. Y. </w:t>
      </w:r>
      <w:r w:rsidRPr="005C0F59">
        <w:rPr>
          <w:b/>
        </w:rPr>
        <w:t xml:space="preserve">Manual de hidráulica. </w:t>
      </w:r>
      <w:r w:rsidRPr="005C0F59">
        <w:t>[São Paulo]: Editora Blucher, 2015. 9788521208891. Disponível em: https://integrada.minhabiblioteca.com.br/#/books/9788521208891/. Acesso em: 13 out. 2021.</w:t>
      </w:r>
    </w:p>
    <w:p w14:paraId="553DFF01" w14:textId="77777777" w:rsidR="000F3D0E" w:rsidRPr="005C0F59" w:rsidRDefault="00000000">
      <w:pPr>
        <w:tabs>
          <w:tab w:val="left" w:pos="1276"/>
        </w:tabs>
        <w:spacing w:line="276" w:lineRule="auto"/>
        <w:jc w:val="both"/>
      </w:pPr>
      <w:r w:rsidRPr="005C0F59">
        <w:t xml:space="preserve">MENDONÇA, Sérgio.Rolim.Mendonça,.Luciana. C. </w:t>
      </w:r>
      <w:r w:rsidRPr="005C0F59">
        <w:rPr>
          <w:b/>
        </w:rPr>
        <w:t>Sistemas sustentáveis de esgotos: Orientações Técnicas para Projeto e Dimensionamento de Redes Coletoras, Emissários, Canais, Estações Elevatórias, Tratamento e Reúso na Agricultura.</w:t>
      </w:r>
      <w:r w:rsidRPr="005C0F59">
        <w:t xml:space="preserve"> [São Paulo]: Editora Blucher, 2018. 9788521209614. Disponível em: https://integrada.minhabiblioteca.com.br/#/books/9788521209614/. Acesso em: 13 out. 2021.</w:t>
      </w:r>
    </w:p>
    <w:p w14:paraId="466CAD3E" w14:textId="77777777" w:rsidR="000F3D0E" w:rsidRPr="005C0F59" w:rsidRDefault="00000000">
      <w:pPr>
        <w:tabs>
          <w:tab w:val="left" w:pos="1276"/>
        </w:tabs>
        <w:spacing w:line="276" w:lineRule="auto"/>
        <w:jc w:val="both"/>
      </w:pPr>
      <w:r w:rsidRPr="005C0F59">
        <w:t xml:space="preserve">ESPARTEL, Lélis. </w:t>
      </w:r>
      <w:r w:rsidRPr="005C0F59">
        <w:rPr>
          <w:b/>
        </w:rPr>
        <w:t>Hidráulica Aplicada</w:t>
      </w:r>
      <w:r w:rsidRPr="005C0F59">
        <w:t>. [Porto Alegre]: Grupo A, 2017. 9788595020276. Disponível em: https://integrada.minhabiblioteca.com.br/#/books/9788595020276/. Acesso em: 13 out. 2021.</w:t>
      </w:r>
    </w:p>
    <w:p w14:paraId="523F023B" w14:textId="77777777" w:rsidR="000F3D0E" w:rsidRPr="005C0F59" w:rsidRDefault="000F3D0E">
      <w:pPr>
        <w:tabs>
          <w:tab w:val="left" w:pos="1276"/>
        </w:tabs>
        <w:spacing w:line="276" w:lineRule="auto"/>
        <w:jc w:val="both"/>
        <w:rPr>
          <w:b/>
        </w:rPr>
      </w:pPr>
    </w:p>
    <w:p w14:paraId="5645820D" w14:textId="77777777" w:rsidR="000F3D0E" w:rsidRPr="005C0F59" w:rsidRDefault="00000000">
      <w:pPr>
        <w:tabs>
          <w:tab w:val="left" w:pos="1276"/>
        </w:tabs>
        <w:spacing w:line="276" w:lineRule="auto"/>
        <w:jc w:val="both"/>
        <w:rPr>
          <w:b/>
        </w:rPr>
      </w:pPr>
      <w:r w:rsidRPr="005C0F59">
        <w:rPr>
          <w:b/>
        </w:rPr>
        <w:t>Bibliografia complementar</w:t>
      </w:r>
    </w:p>
    <w:p w14:paraId="439B06C9" w14:textId="77777777" w:rsidR="000F3D0E" w:rsidRPr="005C0F59" w:rsidRDefault="000F3D0E">
      <w:pPr>
        <w:tabs>
          <w:tab w:val="left" w:pos="1276"/>
        </w:tabs>
        <w:spacing w:line="276" w:lineRule="auto"/>
        <w:jc w:val="both"/>
        <w:rPr>
          <w:b/>
        </w:rPr>
      </w:pPr>
    </w:p>
    <w:p w14:paraId="2D603399" w14:textId="77777777" w:rsidR="000F3D0E" w:rsidRPr="005C0F59" w:rsidRDefault="00000000">
      <w:pPr>
        <w:tabs>
          <w:tab w:val="left" w:pos="1276"/>
        </w:tabs>
        <w:spacing w:line="276" w:lineRule="auto"/>
        <w:jc w:val="both"/>
      </w:pPr>
      <w:r w:rsidRPr="005C0F59">
        <w:rPr>
          <w:lang w:val="en-US"/>
        </w:rPr>
        <w:t xml:space="preserve">W., FOX,. R.; T., MCDONALD,. A.; J., PRITCHARD,. P.; W., MICHTELL,. </w:t>
      </w:r>
      <w:r w:rsidRPr="005C0F59">
        <w:t>J</w:t>
      </w:r>
      <w:r w:rsidRPr="005C0F59">
        <w:rPr>
          <w:b/>
        </w:rPr>
        <w:t>. Introdução à Mecânica dos Fluidos</w:t>
      </w:r>
      <w:r w:rsidRPr="005C0F59">
        <w:t>, 9ª edição. [Rio de Janeiro]: Grupo GEN, 2018. 9788521635000. Disponível em: https://integrada.minhabiblioteca.com.br/#/books/9788521635000/. Acesso em: 13 out. 2021.</w:t>
      </w:r>
    </w:p>
    <w:p w14:paraId="5EA8419B" w14:textId="77777777" w:rsidR="000F3D0E" w:rsidRPr="005C0F59" w:rsidRDefault="00000000">
      <w:pPr>
        <w:tabs>
          <w:tab w:val="left" w:pos="1276"/>
        </w:tabs>
        <w:spacing w:line="276" w:lineRule="auto"/>
        <w:jc w:val="both"/>
      </w:pPr>
      <w:r w:rsidRPr="005C0F59">
        <w:t xml:space="preserve">AL., ELGER,.Donald.F. E. </w:t>
      </w:r>
      <w:r w:rsidRPr="005C0F59">
        <w:rPr>
          <w:b/>
        </w:rPr>
        <w:t>Mecânica dos Fluidos para Engenharia</w:t>
      </w:r>
      <w:r w:rsidRPr="005C0F59">
        <w:t>, 11ª edição. [Rio de Janeiro]: Grupo GEN, 2019. 9788521636168. Disponível em: https://integrada.minhabiblioteca.com.br/#/books/9788521636168/. Acesso em: 13 out. 2021.</w:t>
      </w:r>
    </w:p>
    <w:p w14:paraId="77E9CD05" w14:textId="77777777" w:rsidR="000F3D0E" w:rsidRPr="005C0F59" w:rsidRDefault="00000000">
      <w:pPr>
        <w:tabs>
          <w:tab w:val="left" w:pos="1276"/>
        </w:tabs>
        <w:spacing w:line="276" w:lineRule="auto"/>
        <w:jc w:val="both"/>
      </w:pPr>
      <w:r w:rsidRPr="005C0F59">
        <w:t xml:space="preserve">CREMASCO, Marco. A. </w:t>
      </w:r>
      <w:r w:rsidRPr="005C0F59">
        <w:rPr>
          <w:b/>
        </w:rPr>
        <w:t>Operações unitárias em sistemas particulados e fluidomecânicos e outros trabalhos</w:t>
      </w:r>
      <w:r w:rsidRPr="005C0F59">
        <w:t>. [São Paulo]: Editora Blucher, 2018. 9788521208563. Disponível em: https://integrada.minhabiblioteca.com.br/#/books/9788521208563/. Acesso em: 13 out. 2021.</w:t>
      </w:r>
    </w:p>
    <w:p w14:paraId="5F6B205E" w14:textId="77777777" w:rsidR="000F3D0E" w:rsidRPr="005C0F59" w:rsidRDefault="00000000">
      <w:pPr>
        <w:tabs>
          <w:tab w:val="left" w:pos="1276"/>
        </w:tabs>
        <w:spacing w:line="276" w:lineRule="auto"/>
        <w:jc w:val="both"/>
      </w:pPr>
      <w:r w:rsidRPr="005C0F59">
        <w:lastRenderedPageBreak/>
        <w:t xml:space="preserve">JÚNIOR, Roberto.de. C. </w:t>
      </w:r>
      <w:r w:rsidRPr="005C0F59">
        <w:rPr>
          <w:b/>
        </w:rPr>
        <w:t>Instalações prediais hidráulico-sanitárias.</w:t>
      </w:r>
      <w:r w:rsidRPr="005C0F59">
        <w:t xml:space="preserve"> [São Paulo]: Editora Blucher, 2016. 9788521208389. Disponível em: https://integrada.minhabiblioteca.com.br/#/books/9788521208389/. Acesso em: 13 out. 2021. </w:t>
      </w:r>
    </w:p>
    <w:p w14:paraId="2BC59130" w14:textId="77777777" w:rsidR="000F3D0E" w:rsidRPr="005C0F59" w:rsidRDefault="00000000">
      <w:pPr>
        <w:tabs>
          <w:tab w:val="left" w:pos="1276"/>
        </w:tabs>
        <w:spacing w:line="276" w:lineRule="auto"/>
        <w:jc w:val="both"/>
      </w:pPr>
      <w:r w:rsidRPr="005C0F59">
        <w:t xml:space="preserve">POHLMANN, LIVI,. C. </w:t>
      </w:r>
      <w:r w:rsidRPr="005C0F59">
        <w:rPr>
          <w:b/>
        </w:rPr>
        <w:t>Fundamentos de Fenômenos de Transporte - Um Texto para Cursos Básicos</w:t>
      </w:r>
      <w:r w:rsidRPr="005C0F59">
        <w:t xml:space="preserve">, 2ª edição. [Rio de Janeiro]: Grupo GEN, 2012. 978-85-216-2145-4. Disponível em: </w:t>
      </w:r>
      <w:hyperlink r:id="rId62" w:anchor="/books/978-85-216-2145-4/">
        <w:r w:rsidRPr="005C0F59">
          <w:t>https://integrada.minhabiblioteca.com.br/#/books/978-85-216-2145-4/</w:t>
        </w:r>
      </w:hyperlink>
      <w:r w:rsidRPr="005C0F59">
        <w:t>. Acesso em: 13 out. 2021.</w:t>
      </w:r>
    </w:p>
    <w:p w14:paraId="555FAC83" w14:textId="77777777" w:rsidR="000F3D0E" w:rsidRPr="005C0F59" w:rsidRDefault="00000000">
      <w:pPr>
        <w:tabs>
          <w:tab w:val="left" w:pos="1276"/>
        </w:tabs>
        <w:spacing w:line="276" w:lineRule="auto"/>
        <w:jc w:val="both"/>
      </w:pPr>
      <w:r w:rsidRPr="005C0F59">
        <w:t xml:space="preserve"> </w:t>
      </w:r>
    </w:p>
    <w:p w14:paraId="526A01C5" w14:textId="77777777" w:rsidR="000F3D0E" w:rsidRPr="005C0F59" w:rsidRDefault="00000000">
      <w:pPr>
        <w:tabs>
          <w:tab w:val="left" w:pos="1276"/>
        </w:tabs>
        <w:spacing w:line="276" w:lineRule="auto"/>
        <w:jc w:val="both"/>
      </w:pPr>
      <w:r w:rsidRPr="005C0F59">
        <w:rPr>
          <w:b/>
        </w:rPr>
        <w:t>Disciplina/Carga horária</w:t>
      </w:r>
      <w:r w:rsidRPr="005C0F59">
        <w:t>: Mecânica dos Solos – 60h</w:t>
      </w:r>
    </w:p>
    <w:p w14:paraId="47D2B6C9" w14:textId="77777777" w:rsidR="000F3D0E" w:rsidRPr="005C0F59" w:rsidRDefault="00000000">
      <w:pPr>
        <w:tabs>
          <w:tab w:val="left" w:pos="1276"/>
        </w:tabs>
        <w:spacing w:line="276" w:lineRule="auto"/>
        <w:jc w:val="both"/>
        <w:rPr>
          <w:b/>
        </w:rPr>
      </w:pPr>
      <w:r w:rsidRPr="005C0F59">
        <w:rPr>
          <w:b/>
        </w:rPr>
        <w:t>Ementa</w:t>
      </w:r>
    </w:p>
    <w:p w14:paraId="79BB1D26" w14:textId="77777777" w:rsidR="000F3D0E" w:rsidRPr="005C0F59" w:rsidRDefault="00000000">
      <w:pPr>
        <w:tabs>
          <w:tab w:val="left" w:pos="1276"/>
        </w:tabs>
        <w:spacing w:line="276" w:lineRule="auto"/>
        <w:jc w:val="both"/>
      </w:pPr>
      <w:r w:rsidRPr="005C0F59">
        <w:t>Origem e formação dos solos. Índices físicos e estrutura dos solos. Classificação e caracterização dos solos. Investigação geotécnica: amostragem e ensaios de laboratório. Compactação dos solos. Tensões nos solos. Permeabilidade, capilaridade e percolação de água nos solos. Compressibilidade e adensamento. Resistência ao cisalhamento dos solos.</w:t>
      </w:r>
    </w:p>
    <w:p w14:paraId="1A5A3CBC" w14:textId="77777777" w:rsidR="000F3D0E" w:rsidRPr="005C0F59" w:rsidRDefault="000F3D0E">
      <w:pPr>
        <w:tabs>
          <w:tab w:val="left" w:pos="1276"/>
        </w:tabs>
        <w:spacing w:line="276" w:lineRule="auto"/>
        <w:jc w:val="both"/>
      </w:pPr>
    </w:p>
    <w:p w14:paraId="12D8AA94" w14:textId="77777777" w:rsidR="000F3D0E" w:rsidRPr="005C0F59" w:rsidRDefault="00000000">
      <w:pPr>
        <w:tabs>
          <w:tab w:val="left" w:pos="1276"/>
        </w:tabs>
        <w:spacing w:line="276" w:lineRule="auto"/>
        <w:jc w:val="both"/>
        <w:rPr>
          <w:b/>
        </w:rPr>
      </w:pPr>
      <w:r w:rsidRPr="005C0F59">
        <w:rPr>
          <w:b/>
        </w:rPr>
        <w:t>Bibliografia básica</w:t>
      </w:r>
    </w:p>
    <w:p w14:paraId="1D149EAC" w14:textId="77777777" w:rsidR="000F3D0E" w:rsidRPr="005C0F59" w:rsidRDefault="000F3D0E">
      <w:pPr>
        <w:tabs>
          <w:tab w:val="left" w:pos="1276"/>
        </w:tabs>
        <w:spacing w:line="276" w:lineRule="auto"/>
        <w:jc w:val="both"/>
      </w:pPr>
    </w:p>
    <w:p w14:paraId="3B17FB16" w14:textId="77777777" w:rsidR="000F3D0E" w:rsidRPr="005C0F59" w:rsidRDefault="00000000">
      <w:pPr>
        <w:tabs>
          <w:tab w:val="left" w:pos="1276"/>
        </w:tabs>
        <w:spacing w:line="276" w:lineRule="auto"/>
        <w:jc w:val="both"/>
      </w:pPr>
      <w:r w:rsidRPr="005C0F59">
        <w:t xml:space="preserve">A., K. J.; F., C. R. Craig | </w:t>
      </w:r>
      <w:r w:rsidRPr="005C0F59">
        <w:rPr>
          <w:b/>
        </w:rPr>
        <w:t>Mecânica dos Solos</w:t>
      </w:r>
      <w:r w:rsidRPr="005C0F59">
        <w:t>, 8ª edição. Rio de Janeiro]: Grupo GEN, 2014. 978-85-216-2703-6. Disponível em: https://integrada.minhabiblioteca.com.br/#/books/978-85-216-2703-6/. Acesso em: 2021 set.</w:t>
      </w:r>
    </w:p>
    <w:p w14:paraId="2208433A" w14:textId="77777777" w:rsidR="000F3D0E" w:rsidRPr="005C0F59" w:rsidRDefault="00000000">
      <w:pPr>
        <w:tabs>
          <w:tab w:val="left" w:pos="1276"/>
        </w:tabs>
        <w:spacing w:line="276" w:lineRule="auto"/>
        <w:jc w:val="both"/>
      </w:pPr>
      <w:r w:rsidRPr="005C0F59">
        <w:t xml:space="preserve">Murrieta, P. </w:t>
      </w:r>
      <w:r w:rsidRPr="005C0F59">
        <w:rPr>
          <w:b/>
        </w:rPr>
        <w:t>Mecânica dos Solos</w:t>
      </w:r>
      <w:r w:rsidRPr="005C0F59">
        <w:t>. [Rio de Janeiro]: Grupo GEN, 2018. 9788595156074. Disponível em: https://integrada.minhabiblioteca.com.br/#/books/9788595156074/. Acesso em: 2021 set. 13.</w:t>
      </w:r>
    </w:p>
    <w:p w14:paraId="3207BF72" w14:textId="77777777" w:rsidR="000F3D0E" w:rsidRPr="005C0F59" w:rsidRDefault="00000000">
      <w:pPr>
        <w:tabs>
          <w:tab w:val="left" w:pos="1276"/>
        </w:tabs>
        <w:spacing w:line="276" w:lineRule="auto"/>
        <w:jc w:val="both"/>
      </w:pPr>
      <w:r w:rsidRPr="005C0F59">
        <w:t xml:space="preserve">Floriano, C. </w:t>
      </w:r>
      <w:r w:rsidRPr="005C0F59">
        <w:rPr>
          <w:b/>
        </w:rPr>
        <w:t>Mecânica dos Solos Aplicada</w:t>
      </w:r>
      <w:r w:rsidRPr="005C0F59">
        <w:t>. [Porto Alegre]: Grupo A, 2017. 9788595020658. Disponível em: https://integrada.minhabiblioteca.com.br/#/books/9788595020658/. Acesso em: 2021 set. 13.</w:t>
      </w:r>
    </w:p>
    <w:p w14:paraId="6E4834CE" w14:textId="77777777" w:rsidR="000F3D0E" w:rsidRPr="005C0F59" w:rsidRDefault="000F3D0E">
      <w:pPr>
        <w:tabs>
          <w:tab w:val="left" w:pos="1276"/>
        </w:tabs>
        <w:spacing w:line="276" w:lineRule="auto"/>
        <w:jc w:val="both"/>
      </w:pPr>
    </w:p>
    <w:p w14:paraId="631EAC1C" w14:textId="77777777" w:rsidR="000F3D0E" w:rsidRPr="005C0F59" w:rsidRDefault="00000000">
      <w:pPr>
        <w:tabs>
          <w:tab w:val="left" w:pos="1276"/>
        </w:tabs>
        <w:spacing w:line="276" w:lineRule="auto"/>
        <w:jc w:val="both"/>
        <w:rPr>
          <w:b/>
        </w:rPr>
      </w:pPr>
      <w:r w:rsidRPr="005C0F59">
        <w:rPr>
          <w:b/>
        </w:rPr>
        <w:t>Bibliografia complementar</w:t>
      </w:r>
    </w:p>
    <w:p w14:paraId="2ABD8FF4" w14:textId="77777777" w:rsidR="000F3D0E" w:rsidRPr="005C0F59" w:rsidRDefault="000F3D0E">
      <w:pPr>
        <w:tabs>
          <w:tab w:val="left" w:pos="1276"/>
        </w:tabs>
        <w:spacing w:line="276" w:lineRule="auto"/>
        <w:jc w:val="both"/>
      </w:pPr>
    </w:p>
    <w:p w14:paraId="45485F0E" w14:textId="77777777" w:rsidR="000F3D0E" w:rsidRPr="005C0F59" w:rsidRDefault="00000000">
      <w:pPr>
        <w:tabs>
          <w:tab w:val="left" w:pos="1276"/>
        </w:tabs>
        <w:spacing w:line="276" w:lineRule="auto"/>
        <w:jc w:val="both"/>
      </w:pPr>
      <w:r w:rsidRPr="005C0F59">
        <w:t xml:space="preserve">Barnes, G. </w:t>
      </w:r>
      <w:r w:rsidRPr="005C0F59">
        <w:rPr>
          <w:b/>
        </w:rPr>
        <w:t>Mecânica dos Solos - Princípios e Práticas</w:t>
      </w:r>
      <w:r w:rsidRPr="005C0F59">
        <w:t>. Rio de Janeiro: Grupo GEN, 2016. 9788595155084. Disponível em: https://integrada.minhabiblioteca.com.br/#/books/9788595155084/. Acesso em: 2021 set. 13.</w:t>
      </w:r>
    </w:p>
    <w:p w14:paraId="047366A5" w14:textId="77777777" w:rsidR="000F3D0E" w:rsidRPr="005C0F59" w:rsidRDefault="00000000">
      <w:pPr>
        <w:tabs>
          <w:tab w:val="left" w:pos="1276"/>
        </w:tabs>
        <w:spacing w:line="276" w:lineRule="auto"/>
        <w:jc w:val="both"/>
      </w:pPr>
      <w:r w:rsidRPr="005C0F59">
        <w:t xml:space="preserve">Béla, B.; Colin, J. </w:t>
      </w:r>
      <w:r w:rsidRPr="005C0F59">
        <w:rPr>
          <w:b/>
        </w:rPr>
        <w:t>Introdução à Mecânica dos Solos</w:t>
      </w:r>
      <w:r w:rsidRPr="005C0F59">
        <w:t>. Rio de Janeiro: Grupo GEN, 2017. 9788521633129. Disponível em: https://integrada.minhabiblioteca.com.br/#/books/9788521633129/. Acesso em: 2021 set. 13.</w:t>
      </w:r>
    </w:p>
    <w:p w14:paraId="5A357127" w14:textId="77777777" w:rsidR="000F3D0E" w:rsidRPr="005C0F59" w:rsidRDefault="00000000">
      <w:pPr>
        <w:tabs>
          <w:tab w:val="left" w:pos="1276"/>
        </w:tabs>
        <w:spacing w:line="276" w:lineRule="auto"/>
        <w:jc w:val="both"/>
      </w:pPr>
      <w:r w:rsidRPr="005C0F59">
        <w:t xml:space="preserve">Pinto, C. H.; Negreiros, C. A.; A., R.J.M. D. </w:t>
      </w:r>
      <w:r w:rsidRPr="005C0F59">
        <w:rPr>
          <w:b/>
        </w:rPr>
        <w:t>Mecânica dos Solos e suas Aplicações - Mecânica das Rochas, Fundações e Obras de Terra</w:t>
      </w:r>
      <w:r w:rsidRPr="005C0F59">
        <w:t xml:space="preserve"> - Vol. 2, 7ª edição. Rio de Janeiro: Grupo GEN, 2015. 978-85-216-3007-4. Disponível em: https://integrada.minhabiblioteca.com.br/#/books/978-85-216-3007-4/. Acesso em: 2021 set.</w:t>
      </w:r>
    </w:p>
    <w:p w14:paraId="4F42BB43" w14:textId="77777777" w:rsidR="000F3D0E" w:rsidRPr="005C0F59" w:rsidRDefault="00000000">
      <w:pPr>
        <w:tabs>
          <w:tab w:val="left" w:pos="1276"/>
        </w:tabs>
        <w:spacing w:line="276" w:lineRule="auto"/>
        <w:jc w:val="both"/>
      </w:pPr>
      <w:r w:rsidRPr="005C0F59">
        <w:t xml:space="preserve">CAPUTO. </w:t>
      </w:r>
      <w:r w:rsidRPr="005C0F59">
        <w:rPr>
          <w:b/>
        </w:rPr>
        <w:t>Mecânica dos Solos e suas Aplicações - Exercícios e Problemas Resolvidos</w:t>
      </w:r>
      <w:r w:rsidRPr="005C0F59">
        <w:t xml:space="preserve"> - Vol. 3. Rio de Janeiro: Grupo GEN, 2015. 978-85-216-3003-6. Disponível em: https://integrada.minhabiblioteca.com.br/#/books/978-85-216-3003-6/. Acesso em: 2021 set.13.</w:t>
      </w:r>
    </w:p>
    <w:p w14:paraId="4E16C7DD" w14:textId="77777777" w:rsidR="000F3D0E" w:rsidRPr="005C0F59" w:rsidRDefault="00000000">
      <w:pPr>
        <w:tabs>
          <w:tab w:val="left" w:pos="1276"/>
        </w:tabs>
        <w:spacing w:line="276" w:lineRule="auto"/>
        <w:jc w:val="both"/>
      </w:pPr>
      <w:r w:rsidRPr="005C0F59">
        <w:lastRenderedPageBreak/>
        <w:t xml:space="preserve">Botelho, M.H. C. </w:t>
      </w:r>
      <w:r w:rsidRPr="005C0F59">
        <w:rPr>
          <w:b/>
        </w:rPr>
        <w:t>Princípios da mecânica dos solos e fundações para a construção civil</w:t>
      </w:r>
      <w:r w:rsidRPr="005C0F59">
        <w:t>. São Paulo: Editora Blucher, 2014. 9788521208501. Disponível em: https://integrada.minhabiblioteca.com.br/#/books/9788521208501/. Acesso em: 2021 set. 13.</w:t>
      </w:r>
    </w:p>
    <w:p w14:paraId="5AFE50E9" w14:textId="77777777" w:rsidR="000F3D0E" w:rsidRPr="005C0F59" w:rsidRDefault="00000000">
      <w:pPr>
        <w:tabs>
          <w:tab w:val="left" w:pos="1276"/>
        </w:tabs>
        <w:spacing w:line="276" w:lineRule="auto"/>
        <w:jc w:val="both"/>
      </w:pPr>
      <w:r w:rsidRPr="005C0F59">
        <w:t xml:space="preserve"> </w:t>
      </w:r>
    </w:p>
    <w:p w14:paraId="6972DC80" w14:textId="77777777" w:rsidR="000F3D0E" w:rsidRPr="005C0F59" w:rsidRDefault="00000000">
      <w:pPr>
        <w:tabs>
          <w:tab w:val="left" w:pos="1276"/>
        </w:tabs>
        <w:spacing w:line="276" w:lineRule="auto"/>
        <w:jc w:val="both"/>
      </w:pPr>
      <w:r w:rsidRPr="005C0F59">
        <w:rPr>
          <w:b/>
        </w:rPr>
        <w:t>Disciplina/Carga horária:</w:t>
      </w:r>
      <w:r w:rsidRPr="005C0F59">
        <w:t xml:space="preserve"> Instalações Hidrossanitarias – 60h</w:t>
      </w:r>
    </w:p>
    <w:p w14:paraId="7681FCE1" w14:textId="77777777" w:rsidR="000F3D0E" w:rsidRPr="005C0F59" w:rsidRDefault="00000000">
      <w:pPr>
        <w:tabs>
          <w:tab w:val="left" w:pos="1276"/>
        </w:tabs>
        <w:spacing w:line="276" w:lineRule="auto"/>
        <w:jc w:val="both"/>
        <w:rPr>
          <w:b/>
        </w:rPr>
      </w:pPr>
      <w:r w:rsidRPr="005C0F59">
        <w:rPr>
          <w:b/>
        </w:rPr>
        <w:t>Ementa</w:t>
      </w:r>
    </w:p>
    <w:p w14:paraId="73CF3088" w14:textId="77777777" w:rsidR="000F3D0E" w:rsidRPr="005C0F59" w:rsidRDefault="00000000">
      <w:pPr>
        <w:tabs>
          <w:tab w:val="left" w:pos="1276"/>
        </w:tabs>
        <w:spacing w:line="276" w:lineRule="auto"/>
        <w:jc w:val="both"/>
      </w:pPr>
      <w:r w:rsidRPr="005C0F59">
        <w:t>Estudo de instalações prediais de água fria, água quente, esgotos sanitários e de águas pluviais. Orientações sobre instalação predial de prevenção contra incêndio. Instalação de central de gás.</w:t>
      </w:r>
    </w:p>
    <w:p w14:paraId="6E85C7B7" w14:textId="77777777" w:rsidR="000F3D0E" w:rsidRPr="005C0F59" w:rsidRDefault="000F3D0E">
      <w:pPr>
        <w:tabs>
          <w:tab w:val="left" w:pos="1276"/>
        </w:tabs>
        <w:spacing w:line="276" w:lineRule="auto"/>
        <w:jc w:val="both"/>
      </w:pPr>
    </w:p>
    <w:p w14:paraId="1D4BB07E" w14:textId="77777777" w:rsidR="000F3D0E" w:rsidRPr="005C0F59" w:rsidRDefault="00000000">
      <w:pPr>
        <w:tabs>
          <w:tab w:val="left" w:pos="1276"/>
        </w:tabs>
        <w:spacing w:line="276" w:lineRule="auto"/>
        <w:jc w:val="both"/>
        <w:rPr>
          <w:b/>
        </w:rPr>
      </w:pPr>
      <w:r w:rsidRPr="005C0F59">
        <w:rPr>
          <w:b/>
        </w:rPr>
        <w:t>Bibliografia básica</w:t>
      </w:r>
    </w:p>
    <w:p w14:paraId="7BBE92BC" w14:textId="77777777" w:rsidR="000F3D0E" w:rsidRPr="005C0F59" w:rsidRDefault="000F3D0E">
      <w:pPr>
        <w:tabs>
          <w:tab w:val="left" w:pos="1276"/>
        </w:tabs>
        <w:spacing w:line="276" w:lineRule="auto"/>
        <w:jc w:val="both"/>
        <w:rPr>
          <w:b/>
        </w:rPr>
      </w:pPr>
    </w:p>
    <w:p w14:paraId="591022A4" w14:textId="77777777" w:rsidR="000F3D0E" w:rsidRPr="005C0F59" w:rsidRDefault="00000000">
      <w:pPr>
        <w:tabs>
          <w:tab w:val="left" w:pos="1276"/>
        </w:tabs>
        <w:spacing w:line="276" w:lineRule="auto"/>
        <w:jc w:val="both"/>
      </w:pPr>
      <w:r w:rsidRPr="005C0F59">
        <w:t xml:space="preserve">HÉLIO, C. </w:t>
      </w:r>
      <w:r w:rsidRPr="005C0F59">
        <w:rPr>
          <w:b/>
        </w:rPr>
        <w:t>Instalações Hidráulicas e Sanitárias</w:t>
      </w:r>
      <w:r w:rsidRPr="005C0F59">
        <w:t>, 6ª edição. Rio de Janeiro, Grupo GEN, 2006.                   978-85-216-1937-6. Disponível em: https://integrada.minhabiblioteca.com.br/#/books/978-85-216-1937-6/. Acesso em: 28 set. 2021.</w:t>
      </w:r>
    </w:p>
    <w:p w14:paraId="5B0DE097" w14:textId="77777777" w:rsidR="000F3D0E" w:rsidRPr="005C0F59" w:rsidRDefault="00000000">
      <w:pPr>
        <w:tabs>
          <w:tab w:val="left" w:pos="1276"/>
        </w:tabs>
        <w:spacing w:line="276" w:lineRule="auto"/>
        <w:jc w:val="both"/>
      </w:pPr>
      <w:r w:rsidRPr="005C0F59">
        <w:t xml:space="preserve">JOSEPH, M. A. </w:t>
      </w:r>
      <w:r w:rsidRPr="005C0F59">
        <w:rPr>
          <w:b/>
        </w:rPr>
        <w:t>Instalações Hidráulicas Prediais e Industriais</w:t>
      </w:r>
      <w:r w:rsidRPr="005C0F59">
        <w:t>, 4ª edição. Rio de Janeiro:</w:t>
      </w:r>
    </w:p>
    <w:p w14:paraId="3E6DFA17" w14:textId="77777777" w:rsidR="000F3D0E" w:rsidRPr="005C0F59" w:rsidRDefault="00000000">
      <w:pPr>
        <w:tabs>
          <w:tab w:val="left" w:pos="1276"/>
        </w:tabs>
        <w:spacing w:line="276" w:lineRule="auto"/>
        <w:jc w:val="both"/>
      </w:pPr>
      <w:r w:rsidRPr="005C0F59">
        <w:t>Grupo GEN, 2010. 978-85-216-1964-2. Disponível em:</w:t>
      </w:r>
    </w:p>
    <w:p w14:paraId="1C201A27" w14:textId="77777777" w:rsidR="000F3D0E" w:rsidRPr="005C0F59" w:rsidRDefault="00000000">
      <w:pPr>
        <w:tabs>
          <w:tab w:val="left" w:pos="1276"/>
        </w:tabs>
        <w:spacing w:line="276" w:lineRule="auto"/>
        <w:jc w:val="both"/>
      </w:pPr>
      <w:r w:rsidRPr="005C0F59">
        <w:t>https://integrada.minhabiblioteca.com.br/#/books/978-85-216-1964-2/. Acesso em: 28 set. 2021.</w:t>
      </w:r>
    </w:p>
    <w:p w14:paraId="1697FCD3" w14:textId="77777777" w:rsidR="000F3D0E" w:rsidRPr="005C0F59" w:rsidRDefault="00000000">
      <w:pPr>
        <w:tabs>
          <w:tab w:val="left" w:pos="1276"/>
        </w:tabs>
        <w:spacing w:line="276" w:lineRule="auto"/>
        <w:jc w:val="both"/>
      </w:pPr>
      <w:r w:rsidRPr="005C0F59">
        <w:t xml:space="preserve">NETTO, J. M. D. A.; FERNADEZ, M. F. Y. </w:t>
      </w:r>
      <w:r w:rsidRPr="005C0F59">
        <w:rPr>
          <w:b/>
        </w:rPr>
        <w:t>Manual de hidráulica.</w:t>
      </w:r>
      <w:r w:rsidRPr="005C0F59">
        <w:t xml:space="preserve"> São Paulo: Editora Blucher, 2015. 9788521208891. Disponível em: https://integrada.minhabiblioteca.com.br/#/books/9788521208891/. Acesso em: 28 set. 2021.</w:t>
      </w:r>
    </w:p>
    <w:p w14:paraId="5FCAD609" w14:textId="77777777" w:rsidR="000F3D0E" w:rsidRPr="005C0F59" w:rsidRDefault="000F3D0E">
      <w:pPr>
        <w:tabs>
          <w:tab w:val="left" w:pos="1276"/>
        </w:tabs>
        <w:spacing w:line="276" w:lineRule="auto"/>
        <w:jc w:val="both"/>
        <w:rPr>
          <w:b/>
        </w:rPr>
      </w:pPr>
    </w:p>
    <w:p w14:paraId="0381F7A2" w14:textId="77777777" w:rsidR="000F3D0E" w:rsidRPr="005C0F59" w:rsidRDefault="00000000">
      <w:pPr>
        <w:tabs>
          <w:tab w:val="left" w:pos="1276"/>
        </w:tabs>
        <w:spacing w:line="276" w:lineRule="auto"/>
        <w:jc w:val="both"/>
        <w:rPr>
          <w:b/>
        </w:rPr>
      </w:pPr>
      <w:r w:rsidRPr="005C0F59">
        <w:rPr>
          <w:b/>
        </w:rPr>
        <w:t>Bibliografia complementar</w:t>
      </w:r>
    </w:p>
    <w:p w14:paraId="2C05A598" w14:textId="77777777" w:rsidR="000F3D0E" w:rsidRPr="005C0F59" w:rsidRDefault="000F3D0E">
      <w:pPr>
        <w:tabs>
          <w:tab w:val="left" w:pos="1276"/>
        </w:tabs>
        <w:spacing w:line="276" w:lineRule="auto"/>
        <w:jc w:val="both"/>
      </w:pPr>
    </w:p>
    <w:p w14:paraId="6FAE8458" w14:textId="77777777" w:rsidR="000F3D0E" w:rsidRPr="005C0F59" w:rsidRDefault="00000000">
      <w:pPr>
        <w:tabs>
          <w:tab w:val="left" w:pos="1276"/>
        </w:tabs>
        <w:spacing w:line="276" w:lineRule="auto"/>
        <w:jc w:val="both"/>
      </w:pPr>
      <w:r w:rsidRPr="005C0F59">
        <w:t xml:space="preserve">JUNIOR, R. D. C. </w:t>
      </w:r>
      <w:r w:rsidRPr="005C0F59">
        <w:rPr>
          <w:b/>
        </w:rPr>
        <w:t>Instalações prediais hidráulico-sanitárias</w:t>
      </w:r>
      <w:r w:rsidRPr="005C0F59">
        <w:t>. São Paulo: Editora Blucher, 2016. 9788521208389. Disponível em: https://integrada.minhabiblioteca.com.br/#/books/9788521208389/. Acesso em: 28 set. 2021.</w:t>
      </w:r>
    </w:p>
    <w:p w14:paraId="151812CA" w14:textId="77777777" w:rsidR="000F3D0E" w:rsidRPr="005C0F59" w:rsidRDefault="00000000">
      <w:pPr>
        <w:tabs>
          <w:tab w:val="left" w:pos="1276"/>
        </w:tabs>
        <w:spacing w:line="276" w:lineRule="auto"/>
        <w:jc w:val="both"/>
      </w:pPr>
      <w:r w:rsidRPr="005C0F59">
        <w:t xml:space="preserve">STEIN, R. T.; GOTO, H.; PELINSON, N. D. S.; NÓBREGA, J. D. </w:t>
      </w:r>
      <w:r w:rsidRPr="005C0F59">
        <w:rPr>
          <w:b/>
        </w:rPr>
        <w:t>Projeto de instalações hidrossanitárias</w:t>
      </w:r>
      <w:r w:rsidRPr="005C0F59">
        <w:t>. Porto Alegre: Grupo a, 2019. 9788533500617. Disponível em: https://integrada.minhabiblioteca.com.br/#/books/9788533500617/. Acesso em: 28</w:t>
      </w:r>
      <w:r w:rsidRPr="005C0F59">
        <w:rPr>
          <w:b/>
        </w:rPr>
        <w:t xml:space="preserve"> </w:t>
      </w:r>
      <w:r w:rsidRPr="005C0F59">
        <w:t>set. 2021.</w:t>
      </w:r>
    </w:p>
    <w:p w14:paraId="57959BBC" w14:textId="77777777" w:rsidR="000F3D0E" w:rsidRPr="005C0F59" w:rsidRDefault="00000000">
      <w:pPr>
        <w:tabs>
          <w:tab w:val="left" w:pos="1276"/>
        </w:tabs>
        <w:spacing w:line="276" w:lineRule="auto"/>
        <w:jc w:val="both"/>
      </w:pPr>
      <w:r w:rsidRPr="005C0F59">
        <w:t xml:space="preserve">JÚNIOR, R. D. C. </w:t>
      </w:r>
      <w:r w:rsidRPr="005C0F59">
        <w:rPr>
          <w:b/>
        </w:rPr>
        <w:t>Instalações Prediais Hidráulico-Sanitárias.</w:t>
      </w:r>
      <w:r w:rsidRPr="005C0F59">
        <w:t xml:space="preserve"> São Paulo: Editora Blucher, 2020. 9786555060270. Disponível em: https://integrada.minhabiblioteca.com.br/#/books/9786555060270/. Acesso em: 28 set. 2021.</w:t>
      </w:r>
    </w:p>
    <w:p w14:paraId="218458A9" w14:textId="77777777" w:rsidR="000F3D0E" w:rsidRPr="005C0F59" w:rsidRDefault="00000000">
      <w:pPr>
        <w:tabs>
          <w:tab w:val="left" w:pos="1276"/>
        </w:tabs>
        <w:spacing w:line="276" w:lineRule="auto"/>
        <w:jc w:val="both"/>
      </w:pPr>
      <w:r w:rsidRPr="005C0F59">
        <w:t xml:space="preserve">JÚNIOR, R. D. C. </w:t>
      </w:r>
      <w:r w:rsidRPr="005C0F59">
        <w:rPr>
          <w:b/>
        </w:rPr>
        <w:t>Patologias em sistemas prediais hidráulico sanitários</w:t>
      </w:r>
      <w:r w:rsidRPr="005C0F59">
        <w:t>, Sào Paulo: Editora Blucher, 2013. 9788521207603. Disponível em: https://integrada.minhabiblioteca.com.br/#/books/9788521207603/. Acesso em: 28 set. 2021.</w:t>
      </w:r>
    </w:p>
    <w:p w14:paraId="6D4A0B4E" w14:textId="77777777" w:rsidR="000F3D0E" w:rsidRPr="005C0F59" w:rsidRDefault="00000000">
      <w:pPr>
        <w:tabs>
          <w:tab w:val="left" w:pos="1276"/>
        </w:tabs>
        <w:spacing w:line="276" w:lineRule="auto"/>
        <w:jc w:val="both"/>
      </w:pPr>
      <w:r w:rsidRPr="005C0F59">
        <w:t xml:space="preserve">MACINTYRE, </w:t>
      </w:r>
      <w:r w:rsidRPr="005C0F59">
        <w:rPr>
          <w:b/>
        </w:rPr>
        <w:t>Archibald Joseph. Manual de Instalações Hidráulicas e Sanitárias</w:t>
      </w:r>
      <w:r w:rsidRPr="005C0F59">
        <w:t>. Porto Alegre: Grupo GEN, 2020. 9788521637370. Disponível em: https://integrada.minhabiblioteca.com.br/#/books/9788521637370/. Acesso em: 28 set. 2021.</w:t>
      </w:r>
    </w:p>
    <w:p w14:paraId="4CA0AD37" w14:textId="77777777" w:rsidR="000F3D0E" w:rsidRPr="005C0F59" w:rsidRDefault="00000000">
      <w:pPr>
        <w:tabs>
          <w:tab w:val="left" w:pos="1276"/>
        </w:tabs>
        <w:spacing w:line="276" w:lineRule="auto"/>
        <w:jc w:val="both"/>
      </w:pPr>
      <w:r w:rsidRPr="005C0F59">
        <w:t xml:space="preserve"> </w:t>
      </w:r>
    </w:p>
    <w:p w14:paraId="71066F9D" w14:textId="77777777" w:rsidR="000F3D0E" w:rsidRPr="005C0F59" w:rsidRDefault="000F3D0E">
      <w:pPr>
        <w:pStyle w:val="Ttulo"/>
        <w:tabs>
          <w:tab w:val="left" w:pos="1276"/>
        </w:tabs>
        <w:spacing w:line="276" w:lineRule="auto"/>
        <w:jc w:val="both"/>
      </w:pPr>
      <w:bookmarkStart w:id="160" w:name="_heading=h.2zlqixl" w:colFirst="0" w:colLast="0"/>
      <w:bookmarkStart w:id="161" w:name="_heading=h.1er0t5e" w:colFirst="0" w:colLast="0"/>
      <w:bookmarkEnd w:id="160"/>
      <w:bookmarkEnd w:id="161"/>
    </w:p>
    <w:p w14:paraId="1EF4C303" w14:textId="77777777" w:rsidR="000F3D0E" w:rsidRPr="005C0F59" w:rsidRDefault="00000000">
      <w:pPr>
        <w:shd w:val="clear" w:color="auto" w:fill="D5DCE4"/>
        <w:jc w:val="both"/>
        <w:rPr>
          <w:b/>
          <w:color w:val="001F5F"/>
        </w:rPr>
      </w:pPr>
      <w:bookmarkStart w:id="162" w:name="_heading=h.3yqobt7" w:colFirst="0" w:colLast="0"/>
      <w:bookmarkEnd w:id="162"/>
      <w:r w:rsidRPr="005C0F59">
        <w:rPr>
          <w:b/>
          <w:color w:val="001F5F"/>
        </w:rPr>
        <w:t>8º SEMESTRE</w:t>
      </w:r>
    </w:p>
    <w:p w14:paraId="2EEA1000" w14:textId="77777777" w:rsidR="000F3D0E" w:rsidRPr="005C0F59" w:rsidRDefault="000F3D0E">
      <w:pPr>
        <w:tabs>
          <w:tab w:val="left" w:pos="1276"/>
        </w:tabs>
        <w:jc w:val="both"/>
      </w:pPr>
    </w:p>
    <w:p w14:paraId="64749588" w14:textId="77777777" w:rsidR="000F3D0E" w:rsidRPr="005C0F59" w:rsidRDefault="00000000">
      <w:pPr>
        <w:tabs>
          <w:tab w:val="left" w:pos="1276"/>
        </w:tabs>
        <w:spacing w:line="276" w:lineRule="auto"/>
        <w:jc w:val="both"/>
      </w:pPr>
      <w:r w:rsidRPr="005C0F59">
        <w:rPr>
          <w:b/>
        </w:rPr>
        <w:t>Disciplina/Carga horária</w:t>
      </w:r>
      <w:r w:rsidRPr="005C0F59">
        <w:t>: Optativa Libras– 60h</w:t>
      </w:r>
    </w:p>
    <w:p w14:paraId="679971D3" w14:textId="77777777" w:rsidR="000F3D0E" w:rsidRPr="005C0F59" w:rsidRDefault="00000000">
      <w:pPr>
        <w:tabs>
          <w:tab w:val="left" w:pos="1276"/>
        </w:tabs>
        <w:spacing w:line="276" w:lineRule="auto"/>
        <w:jc w:val="both"/>
        <w:rPr>
          <w:b/>
        </w:rPr>
      </w:pPr>
      <w:r w:rsidRPr="005C0F59">
        <w:rPr>
          <w:b/>
        </w:rPr>
        <w:t>Ementa</w:t>
      </w:r>
    </w:p>
    <w:p w14:paraId="04B08951" w14:textId="77777777" w:rsidR="000F3D0E" w:rsidRPr="005C0F59" w:rsidRDefault="00000000">
      <w:pPr>
        <w:tabs>
          <w:tab w:val="left" w:pos="1276"/>
        </w:tabs>
        <w:spacing w:line="276" w:lineRule="auto"/>
        <w:jc w:val="both"/>
      </w:pPr>
      <w:r w:rsidRPr="005C0F59">
        <w:lastRenderedPageBreak/>
        <w:t>Aspectos históricos, culturais, linguísticos, educacionais e sociais de surdez. O processo de aquisição de leitura e escrita da língua de sinais. Vocabulário em língua de sinais brasileira. Análise reflexiva da estrutura do discurso em língua de sinais</w:t>
      </w:r>
    </w:p>
    <w:p w14:paraId="03909DDB" w14:textId="77777777" w:rsidR="000F3D0E" w:rsidRPr="005C0F59" w:rsidRDefault="000F3D0E">
      <w:pPr>
        <w:tabs>
          <w:tab w:val="left" w:pos="1276"/>
        </w:tabs>
        <w:spacing w:line="276" w:lineRule="auto"/>
        <w:jc w:val="both"/>
      </w:pPr>
    </w:p>
    <w:p w14:paraId="5E047B3A" w14:textId="77777777" w:rsidR="000F3D0E" w:rsidRPr="005C0F59" w:rsidRDefault="00000000">
      <w:pPr>
        <w:tabs>
          <w:tab w:val="left" w:pos="1276"/>
        </w:tabs>
        <w:spacing w:line="276" w:lineRule="auto"/>
        <w:jc w:val="both"/>
        <w:rPr>
          <w:b/>
        </w:rPr>
      </w:pPr>
      <w:r w:rsidRPr="005C0F59">
        <w:rPr>
          <w:b/>
        </w:rPr>
        <w:t>Bibliografia básica</w:t>
      </w:r>
    </w:p>
    <w:p w14:paraId="6CF84166" w14:textId="77777777" w:rsidR="000F3D0E" w:rsidRPr="005C0F59" w:rsidRDefault="000F3D0E">
      <w:pPr>
        <w:tabs>
          <w:tab w:val="left" w:pos="1276"/>
        </w:tabs>
        <w:spacing w:line="276" w:lineRule="auto"/>
        <w:jc w:val="both"/>
      </w:pPr>
    </w:p>
    <w:p w14:paraId="0AF1E463" w14:textId="77777777" w:rsidR="000F3D0E" w:rsidRPr="005C0F59" w:rsidRDefault="00000000">
      <w:pPr>
        <w:tabs>
          <w:tab w:val="left" w:pos="1276"/>
        </w:tabs>
        <w:spacing w:line="276" w:lineRule="auto"/>
        <w:jc w:val="both"/>
      </w:pPr>
      <w:r w:rsidRPr="005C0F59">
        <w:t xml:space="preserve">CORRÊA, Y.; CRUZ, C. R. </w:t>
      </w:r>
      <w:r w:rsidRPr="005C0F59">
        <w:rPr>
          <w:b/>
        </w:rPr>
        <w:t>Língua Brasileira de Sinais e Tecnologias Digitais</w:t>
      </w:r>
      <w:r w:rsidRPr="005C0F59">
        <w:t>. Porto Alegre:Grupo A, 2019. 9788584291687. Disponível em: https://integrada.minhabiblioteca.com.br/#/books/9788584291687/. Acesso em: 22 set. 2021.</w:t>
      </w:r>
    </w:p>
    <w:p w14:paraId="7CD36707" w14:textId="77777777" w:rsidR="000F3D0E" w:rsidRPr="005C0F59" w:rsidRDefault="00000000">
      <w:pPr>
        <w:tabs>
          <w:tab w:val="left" w:pos="1276"/>
        </w:tabs>
        <w:spacing w:line="276" w:lineRule="auto"/>
        <w:jc w:val="both"/>
      </w:pPr>
      <w:r w:rsidRPr="005C0F59">
        <w:t xml:space="preserve">MORAIS, C.E.L. D.; PLINSKI, R.R. K.; MARTINS, G.P.T. C.; SZULCZEWSKI, D. M.     </w:t>
      </w:r>
      <w:r w:rsidRPr="005C0F59">
        <w:rPr>
          <w:b/>
        </w:rPr>
        <w:t>Libras</w:t>
      </w:r>
      <w:r w:rsidRPr="005C0F59">
        <w:t>. Porto Alegre: Grupo A, 2019. 9788595027305. Disponível em: https://integrada.minhabiblioteca.com.br/#/books/9788595027305/. Acesso em: 22 set. 2021.</w:t>
      </w:r>
    </w:p>
    <w:p w14:paraId="5524792B" w14:textId="77777777" w:rsidR="000F3D0E" w:rsidRPr="005C0F59" w:rsidRDefault="00000000">
      <w:pPr>
        <w:tabs>
          <w:tab w:val="left" w:pos="1276"/>
        </w:tabs>
        <w:spacing w:line="276" w:lineRule="auto"/>
        <w:jc w:val="both"/>
      </w:pPr>
      <w:r w:rsidRPr="005C0F59">
        <w:t xml:space="preserve">QUADROS, R. M.; CRUZ, C. R. </w:t>
      </w:r>
      <w:r w:rsidRPr="005C0F59">
        <w:rPr>
          <w:b/>
        </w:rPr>
        <w:t>Língua de Sinais</w:t>
      </w:r>
      <w:r w:rsidRPr="005C0F59">
        <w:t>. Porto Alegre: Grupo A, 2011. 9788536325200. Disponível em: https://integrada.minhabiblioteca.com.br/#/books/9788536325200/. Acesso em: 22 set. 2021.</w:t>
      </w:r>
    </w:p>
    <w:p w14:paraId="734949C0" w14:textId="77777777" w:rsidR="000F3D0E" w:rsidRPr="005C0F59" w:rsidRDefault="000F3D0E">
      <w:pPr>
        <w:tabs>
          <w:tab w:val="left" w:pos="1276"/>
        </w:tabs>
        <w:spacing w:line="276" w:lineRule="auto"/>
        <w:jc w:val="both"/>
      </w:pPr>
    </w:p>
    <w:p w14:paraId="5D9F3080" w14:textId="77777777" w:rsidR="000F3D0E" w:rsidRPr="005C0F59" w:rsidRDefault="00000000">
      <w:pPr>
        <w:tabs>
          <w:tab w:val="left" w:pos="1276"/>
        </w:tabs>
        <w:spacing w:line="276" w:lineRule="auto"/>
        <w:jc w:val="both"/>
        <w:rPr>
          <w:b/>
        </w:rPr>
      </w:pPr>
      <w:r w:rsidRPr="005C0F59">
        <w:rPr>
          <w:b/>
        </w:rPr>
        <w:t>Bibliografia complementar</w:t>
      </w:r>
    </w:p>
    <w:p w14:paraId="3F14921D" w14:textId="77777777" w:rsidR="000F3D0E" w:rsidRPr="005C0F59" w:rsidRDefault="000F3D0E">
      <w:pPr>
        <w:tabs>
          <w:tab w:val="left" w:pos="1276"/>
        </w:tabs>
        <w:spacing w:line="276" w:lineRule="auto"/>
        <w:jc w:val="both"/>
      </w:pPr>
    </w:p>
    <w:p w14:paraId="133646CB" w14:textId="77777777" w:rsidR="000F3D0E" w:rsidRPr="005C0F59" w:rsidRDefault="00000000">
      <w:pPr>
        <w:pBdr>
          <w:top w:val="nil"/>
          <w:left w:val="nil"/>
          <w:bottom w:val="nil"/>
          <w:right w:val="nil"/>
          <w:between w:val="nil"/>
        </w:pBdr>
        <w:tabs>
          <w:tab w:val="left" w:pos="8505"/>
          <w:tab w:val="left" w:pos="9072"/>
        </w:tabs>
        <w:spacing w:after="120"/>
        <w:jc w:val="both"/>
      </w:pPr>
      <w:r w:rsidRPr="005C0F59">
        <w:rPr>
          <w:color w:val="000000"/>
        </w:rPr>
        <w:t>BARROS, M. E</w:t>
      </w:r>
      <w:r w:rsidRPr="005C0F59">
        <w:rPr>
          <w:b/>
          <w:color w:val="000000"/>
        </w:rPr>
        <w:t xml:space="preserve">. </w:t>
      </w:r>
      <w:r w:rsidRPr="005C0F59">
        <w:rPr>
          <w:color w:val="000000"/>
        </w:rPr>
        <w:t xml:space="preserve">ELiS: </w:t>
      </w:r>
      <w:r w:rsidRPr="005C0F59">
        <w:rPr>
          <w:b/>
          <w:color w:val="000000"/>
        </w:rPr>
        <w:t xml:space="preserve">sistema </w:t>
      </w:r>
      <w:r w:rsidRPr="005C0F59">
        <w:rPr>
          <w:b/>
        </w:rPr>
        <w:t>brasileiro de escrita das línguas de sinais</w:t>
      </w:r>
      <w:r w:rsidRPr="005C0F59">
        <w:t xml:space="preserve">. Porto Alegre: Penso, 2015. </w:t>
      </w:r>
      <w:r w:rsidRPr="005C0F59">
        <w:rPr>
          <w:i/>
        </w:rPr>
        <w:t>E-book</w:t>
      </w:r>
      <w:r w:rsidRPr="005C0F59">
        <w:t xml:space="preserve">. Disponível em: </w:t>
      </w:r>
      <w:hyperlink r:id="rId63">
        <w:r w:rsidRPr="005C0F59">
          <w:t>https://integrada.minhabiblioteca.com.br/books/9788584290529/</w:t>
        </w:r>
      </w:hyperlink>
      <w:r w:rsidRPr="005C0F59">
        <w:t>. Acesso em: 11 abr.2022.</w:t>
      </w:r>
    </w:p>
    <w:p w14:paraId="24468E93" w14:textId="77777777" w:rsidR="000F3D0E" w:rsidRPr="005C0F59" w:rsidRDefault="00000000">
      <w:pPr>
        <w:pBdr>
          <w:top w:val="nil"/>
          <w:left w:val="nil"/>
          <w:bottom w:val="nil"/>
          <w:right w:val="nil"/>
          <w:between w:val="nil"/>
        </w:pBdr>
        <w:tabs>
          <w:tab w:val="left" w:pos="8505"/>
          <w:tab w:val="left" w:pos="9072"/>
        </w:tabs>
        <w:spacing w:before="1" w:after="120"/>
        <w:jc w:val="both"/>
      </w:pPr>
      <w:r w:rsidRPr="005C0F59">
        <w:t xml:space="preserve">PLINSKI, R. G. K.; MORAIS, C. E. L.; ALENCASTRO, M. I. </w:t>
      </w:r>
      <w:r w:rsidRPr="005C0F59">
        <w:rPr>
          <w:b/>
        </w:rPr>
        <w:t>Libras</w:t>
      </w:r>
      <w:r w:rsidRPr="005C0F59">
        <w:t>. Porto Alegre: SAGAH,</w:t>
      </w:r>
    </w:p>
    <w:p w14:paraId="41D8530D" w14:textId="77777777" w:rsidR="000F3D0E" w:rsidRPr="005C0F59" w:rsidRDefault="00000000">
      <w:pPr>
        <w:pBdr>
          <w:top w:val="nil"/>
          <w:left w:val="nil"/>
          <w:bottom w:val="nil"/>
          <w:right w:val="nil"/>
          <w:between w:val="nil"/>
        </w:pBdr>
        <w:tabs>
          <w:tab w:val="left" w:pos="2144"/>
          <w:tab w:val="left" w:pos="4413"/>
          <w:tab w:val="left" w:pos="6968"/>
          <w:tab w:val="left" w:pos="8505"/>
          <w:tab w:val="left" w:pos="9072"/>
        </w:tabs>
        <w:spacing w:after="120" w:line="242" w:lineRule="auto"/>
        <w:jc w:val="both"/>
      </w:pPr>
      <w:r w:rsidRPr="005C0F59">
        <w:t>2018.</w:t>
      </w:r>
      <w:r w:rsidRPr="005C0F59">
        <w:tab/>
      </w:r>
      <w:r w:rsidRPr="005C0F59">
        <w:rPr>
          <w:i/>
        </w:rPr>
        <w:t>E-book</w:t>
      </w:r>
      <w:r w:rsidRPr="005C0F59">
        <w:t>.</w:t>
      </w:r>
      <w:r w:rsidRPr="005C0F59">
        <w:tab/>
        <w:t>Disponível</w:t>
      </w:r>
      <w:r w:rsidRPr="005C0F59">
        <w:tab/>
        <w:t xml:space="preserve">em: </w:t>
      </w:r>
      <w:hyperlink r:id="rId64">
        <w:r w:rsidRPr="005C0F59">
          <w:t>https://integrada.minhabiblioteca.com.br/books/9788595024595/</w:t>
        </w:r>
      </w:hyperlink>
      <w:r w:rsidRPr="005C0F59">
        <w:t>. Acesso em: 11 abr.2022.</w:t>
      </w:r>
    </w:p>
    <w:p w14:paraId="22F6F5A9" w14:textId="77777777" w:rsidR="000F3D0E" w:rsidRPr="005C0F59" w:rsidRDefault="00000000">
      <w:pPr>
        <w:tabs>
          <w:tab w:val="left" w:pos="8505"/>
          <w:tab w:val="left" w:pos="9072"/>
        </w:tabs>
        <w:jc w:val="both"/>
      </w:pPr>
      <w:r w:rsidRPr="005C0F59">
        <w:t xml:space="preserve">BOTELHO, P. </w:t>
      </w:r>
      <w:r w:rsidRPr="005C0F59">
        <w:rPr>
          <w:b/>
        </w:rPr>
        <w:t>Linguagem e letramento na educação dos surdos</w:t>
      </w:r>
      <w:r w:rsidRPr="005C0F59">
        <w:t xml:space="preserve">: ideologias e práticaspedagógicas. 4. ed. Belo Horizonte: Autêntica, 2015. (Coleção Trajetória). </w:t>
      </w:r>
      <w:r w:rsidRPr="005C0F59">
        <w:rPr>
          <w:i/>
        </w:rPr>
        <w:t>E-book</w:t>
      </w:r>
      <w:r w:rsidRPr="005C0F59">
        <w:t>.Disponível em: https://integrada.minhabiblioteca.com.br/#/books/9788582179314/.</w:t>
      </w:r>
    </w:p>
    <w:p w14:paraId="773B295C" w14:textId="77777777" w:rsidR="000F3D0E" w:rsidRPr="005C0F59" w:rsidRDefault="00000000">
      <w:pPr>
        <w:pBdr>
          <w:top w:val="nil"/>
          <w:left w:val="nil"/>
          <w:bottom w:val="nil"/>
          <w:right w:val="nil"/>
          <w:between w:val="nil"/>
        </w:pBdr>
        <w:tabs>
          <w:tab w:val="left" w:pos="8505"/>
          <w:tab w:val="left" w:pos="9072"/>
        </w:tabs>
        <w:spacing w:after="120"/>
        <w:jc w:val="both"/>
      </w:pPr>
      <w:r w:rsidRPr="005C0F59">
        <w:t>Acessoem: 12 jan. 2022</w:t>
      </w:r>
    </w:p>
    <w:p w14:paraId="33AEADE0" w14:textId="77777777" w:rsidR="000F3D0E" w:rsidRPr="005C0F59" w:rsidRDefault="00000000">
      <w:pPr>
        <w:pBdr>
          <w:top w:val="nil"/>
          <w:left w:val="nil"/>
          <w:bottom w:val="nil"/>
          <w:right w:val="nil"/>
          <w:between w:val="nil"/>
        </w:pBdr>
        <w:tabs>
          <w:tab w:val="left" w:pos="8505"/>
          <w:tab w:val="left" w:pos="9072"/>
        </w:tabs>
        <w:spacing w:after="120"/>
        <w:jc w:val="both"/>
      </w:pPr>
      <w:r w:rsidRPr="005C0F59">
        <w:t xml:space="preserve">QUADROS, R. M. </w:t>
      </w:r>
      <w:r w:rsidRPr="005C0F59">
        <w:rPr>
          <w:b/>
        </w:rPr>
        <w:t>Língua de herança</w:t>
      </w:r>
      <w:r w:rsidRPr="005C0F59">
        <w:t xml:space="preserve">: língua brasileira de sinais. Porto Alegre: Penso, 2017. </w:t>
      </w:r>
      <w:r w:rsidRPr="005C0F59">
        <w:rPr>
          <w:i/>
        </w:rPr>
        <w:t>E-book</w:t>
      </w:r>
      <w:r w:rsidRPr="005C0F59">
        <w:t xml:space="preserve">. Disponível em: </w:t>
      </w:r>
      <w:hyperlink r:id="rId65" w:anchor="/books/9788584291113/">
        <w:r w:rsidRPr="005C0F59">
          <w:t>https://integrada.minhabiblioteca.com.br/#/books/9788584291113/</w:t>
        </w:r>
      </w:hyperlink>
      <w:r w:rsidRPr="005C0F59">
        <w:t>. Acesso em: 12 jan. 2022.</w:t>
      </w:r>
    </w:p>
    <w:p w14:paraId="4F51432A" w14:textId="77777777" w:rsidR="000F3D0E" w:rsidRPr="005C0F59" w:rsidRDefault="00000000">
      <w:pPr>
        <w:tabs>
          <w:tab w:val="left" w:pos="1276"/>
        </w:tabs>
        <w:spacing w:line="276" w:lineRule="auto"/>
        <w:jc w:val="both"/>
      </w:pPr>
      <w:r w:rsidRPr="005C0F59">
        <w:t xml:space="preserve">QUADROS, R. M.; KARNOPP, L. B. </w:t>
      </w:r>
      <w:r w:rsidRPr="005C0F59">
        <w:rPr>
          <w:b/>
        </w:rPr>
        <w:t>Língua de sinais brasileira: estudos lingüísticos</w:t>
      </w:r>
      <w:r w:rsidRPr="005C0F59">
        <w:t>. Porto Alegre: Grupo A, 2007. 9788536311746. Disponível em:                  https://integrada.minhabiblioteca.com.br/#/books/9788536311746/. Acesso em: 22 set. 2021.</w:t>
      </w:r>
    </w:p>
    <w:p w14:paraId="7B8A8576" w14:textId="77777777" w:rsidR="000F3D0E" w:rsidRPr="005C0F59" w:rsidRDefault="000F3D0E">
      <w:pPr>
        <w:tabs>
          <w:tab w:val="left" w:pos="1276"/>
        </w:tabs>
        <w:spacing w:line="276" w:lineRule="auto"/>
        <w:jc w:val="both"/>
      </w:pPr>
    </w:p>
    <w:p w14:paraId="0C2EEC97" w14:textId="77777777" w:rsidR="000F3D0E" w:rsidRPr="005C0F59" w:rsidRDefault="00000000">
      <w:pPr>
        <w:tabs>
          <w:tab w:val="left" w:pos="1276"/>
        </w:tabs>
        <w:spacing w:line="276" w:lineRule="auto"/>
        <w:jc w:val="both"/>
      </w:pPr>
      <w:r w:rsidRPr="005C0F59">
        <w:rPr>
          <w:b/>
        </w:rPr>
        <w:t>Disciplina/Carga horária</w:t>
      </w:r>
      <w:r w:rsidRPr="005C0F59">
        <w:t>: Optativa – Sistemas Hidráulicos e Térmicos – 60h</w:t>
      </w:r>
    </w:p>
    <w:p w14:paraId="7F3725E8" w14:textId="77777777" w:rsidR="000F3D0E" w:rsidRPr="005C0F59" w:rsidRDefault="00000000">
      <w:pPr>
        <w:tabs>
          <w:tab w:val="left" w:pos="1276"/>
        </w:tabs>
        <w:spacing w:line="276" w:lineRule="auto"/>
        <w:jc w:val="both"/>
        <w:rPr>
          <w:b/>
        </w:rPr>
      </w:pPr>
      <w:r w:rsidRPr="005C0F59">
        <w:rPr>
          <w:b/>
        </w:rPr>
        <w:t>Ementa</w:t>
      </w:r>
    </w:p>
    <w:p w14:paraId="01B6394F" w14:textId="77777777" w:rsidR="000F3D0E" w:rsidRPr="005C0F59" w:rsidRDefault="00000000">
      <w:pPr>
        <w:tabs>
          <w:tab w:val="left" w:pos="1276"/>
        </w:tabs>
        <w:spacing w:line="276" w:lineRule="auto"/>
        <w:jc w:val="both"/>
      </w:pPr>
      <w:r w:rsidRPr="005C0F59">
        <w:t>Bombas Centrífugas. Tipos de Turbinas. Caldeiras. Grupo Moto Gerador.</w:t>
      </w:r>
    </w:p>
    <w:p w14:paraId="46C14146" w14:textId="77777777" w:rsidR="000F3D0E" w:rsidRPr="005C0F59" w:rsidRDefault="000F3D0E">
      <w:pPr>
        <w:tabs>
          <w:tab w:val="left" w:pos="1276"/>
        </w:tabs>
        <w:spacing w:line="276" w:lineRule="auto"/>
        <w:jc w:val="both"/>
      </w:pPr>
    </w:p>
    <w:p w14:paraId="7EF1EF66" w14:textId="77777777" w:rsidR="000F3D0E" w:rsidRPr="005C0F59" w:rsidRDefault="00000000">
      <w:pPr>
        <w:tabs>
          <w:tab w:val="left" w:pos="1276"/>
        </w:tabs>
        <w:spacing w:line="276" w:lineRule="auto"/>
        <w:jc w:val="both"/>
        <w:rPr>
          <w:b/>
        </w:rPr>
      </w:pPr>
      <w:r w:rsidRPr="005C0F59">
        <w:rPr>
          <w:b/>
        </w:rPr>
        <w:t>Bibliografia básica</w:t>
      </w:r>
    </w:p>
    <w:p w14:paraId="227A0C26" w14:textId="77777777" w:rsidR="000F3D0E" w:rsidRPr="005C0F59" w:rsidRDefault="000F3D0E">
      <w:pPr>
        <w:tabs>
          <w:tab w:val="left" w:pos="1276"/>
        </w:tabs>
        <w:spacing w:line="276" w:lineRule="auto"/>
        <w:jc w:val="both"/>
      </w:pPr>
    </w:p>
    <w:p w14:paraId="3F30DD74" w14:textId="77777777" w:rsidR="000F3D0E" w:rsidRPr="005C0F59" w:rsidRDefault="00000000">
      <w:pPr>
        <w:tabs>
          <w:tab w:val="left" w:pos="1276"/>
        </w:tabs>
        <w:spacing w:line="276" w:lineRule="auto"/>
        <w:jc w:val="both"/>
      </w:pPr>
      <w:r w:rsidRPr="005C0F59">
        <w:t xml:space="preserve">CATTANI, M.S. D. </w:t>
      </w:r>
      <w:r w:rsidRPr="005C0F59">
        <w:rPr>
          <w:b/>
        </w:rPr>
        <w:t>Elementos de mecânica dos fluidos</w:t>
      </w:r>
      <w:r w:rsidRPr="005C0F59">
        <w:t>. São Paulo: Editora Blucher, 2005. 9788521215288. Disponível em: https://integrada.minhabiblioteca.com.br/#/books/9788521215288/. Acesso em: 22 set. 2021.</w:t>
      </w:r>
    </w:p>
    <w:p w14:paraId="50AC8833" w14:textId="77777777" w:rsidR="000F3D0E" w:rsidRPr="005C0F59" w:rsidRDefault="00000000">
      <w:pPr>
        <w:tabs>
          <w:tab w:val="left" w:pos="1276"/>
        </w:tabs>
        <w:spacing w:line="276" w:lineRule="auto"/>
        <w:jc w:val="both"/>
      </w:pPr>
      <w:r w:rsidRPr="005C0F59">
        <w:lastRenderedPageBreak/>
        <w:t xml:space="preserve">GODOI, P.J.D.P. M.; ASSUNÇÃO, G.S. C. </w:t>
      </w:r>
      <w:r w:rsidRPr="005C0F59">
        <w:rPr>
          <w:b/>
        </w:rPr>
        <w:t>Mecânica dos Fluidos</w:t>
      </w:r>
      <w:r w:rsidRPr="005C0F59">
        <w:t>. Porto Alegre: Grupo A,  2019. 9788595028494. Disponível em: https://integrada.minhabiblioteca.com.br/#/books/9788595028494/. Acesso em: 22 set. 2021.</w:t>
      </w:r>
    </w:p>
    <w:p w14:paraId="05F1FD4C" w14:textId="77777777" w:rsidR="000F3D0E" w:rsidRPr="005C0F59" w:rsidRDefault="00000000">
      <w:pPr>
        <w:tabs>
          <w:tab w:val="left" w:pos="1276"/>
        </w:tabs>
        <w:spacing w:line="276" w:lineRule="auto"/>
        <w:jc w:val="both"/>
      </w:pPr>
      <w:r w:rsidRPr="005C0F59">
        <w:t xml:space="preserve">NIEMANN, G. </w:t>
      </w:r>
      <w:r w:rsidRPr="005C0F59">
        <w:rPr>
          <w:b/>
        </w:rPr>
        <w:t>Elementos de máquinas</w:t>
      </w:r>
      <w:r w:rsidRPr="005C0F59">
        <w:t xml:space="preserve"> Vol. 2. São Paulo: Editora Blucher, 1971. 9788521214267. Disponível em:  https://integrada.minhabiblioteca.com.br/#/books/9788521214267/. Acesso em: 22 set. 2021.</w:t>
      </w:r>
    </w:p>
    <w:p w14:paraId="2F8F0E3F" w14:textId="77777777" w:rsidR="000F3D0E" w:rsidRPr="005C0F59" w:rsidRDefault="000F3D0E">
      <w:pPr>
        <w:tabs>
          <w:tab w:val="left" w:pos="1276"/>
        </w:tabs>
        <w:spacing w:line="276" w:lineRule="auto"/>
        <w:jc w:val="both"/>
      </w:pPr>
    </w:p>
    <w:p w14:paraId="1E226539" w14:textId="77777777" w:rsidR="000F3D0E" w:rsidRPr="005C0F59" w:rsidRDefault="00000000">
      <w:pPr>
        <w:tabs>
          <w:tab w:val="left" w:pos="1276"/>
        </w:tabs>
        <w:spacing w:line="276" w:lineRule="auto"/>
        <w:jc w:val="both"/>
        <w:rPr>
          <w:b/>
        </w:rPr>
      </w:pPr>
      <w:r w:rsidRPr="005C0F59">
        <w:rPr>
          <w:b/>
        </w:rPr>
        <w:t>Bibliografia complementar</w:t>
      </w:r>
    </w:p>
    <w:p w14:paraId="2892097C" w14:textId="77777777" w:rsidR="000F3D0E" w:rsidRPr="005C0F59" w:rsidRDefault="000F3D0E">
      <w:pPr>
        <w:tabs>
          <w:tab w:val="left" w:pos="1276"/>
        </w:tabs>
        <w:spacing w:line="276" w:lineRule="auto"/>
        <w:jc w:val="both"/>
        <w:rPr>
          <w:b/>
        </w:rPr>
      </w:pPr>
    </w:p>
    <w:p w14:paraId="0582A25B" w14:textId="77777777" w:rsidR="000F3D0E" w:rsidRPr="005C0F59" w:rsidRDefault="00000000">
      <w:pPr>
        <w:tabs>
          <w:tab w:val="left" w:pos="1276"/>
        </w:tabs>
        <w:spacing w:line="276" w:lineRule="auto"/>
        <w:jc w:val="both"/>
      </w:pPr>
      <w:r w:rsidRPr="005C0F59">
        <w:t>COELHO, J.C. M</w:t>
      </w:r>
      <w:r w:rsidRPr="005C0F59">
        <w:rPr>
          <w:b/>
        </w:rPr>
        <w:t>. Energia e Fluidos: Mecânica dos fluidos</w:t>
      </w:r>
      <w:r w:rsidRPr="005C0F59">
        <w:t>. São Paulo: Editora Blucher,</w:t>
      </w:r>
    </w:p>
    <w:p w14:paraId="7F9B3B65" w14:textId="77777777" w:rsidR="000F3D0E" w:rsidRPr="005C0F59" w:rsidRDefault="00000000">
      <w:pPr>
        <w:tabs>
          <w:tab w:val="left" w:pos="1276"/>
        </w:tabs>
        <w:spacing w:line="276" w:lineRule="auto"/>
        <w:jc w:val="both"/>
      </w:pPr>
      <w:r w:rsidRPr="005C0F59">
        <w:t>2016. 9788521209485. Disponível em: https://integrada.minhabiblioteca.com.br/#/books/9788521209485/. Acesso em: 22 set. 2021.</w:t>
      </w:r>
    </w:p>
    <w:p w14:paraId="014296B1" w14:textId="77777777" w:rsidR="000F3D0E" w:rsidRPr="005C0F59" w:rsidRDefault="00000000">
      <w:pPr>
        <w:tabs>
          <w:tab w:val="left" w:pos="1276"/>
        </w:tabs>
        <w:spacing w:line="276" w:lineRule="auto"/>
        <w:jc w:val="both"/>
      </w:pPr>
      <w:r w:rsidRPr="005C0F59">
        <w:t xml:space="preserve">COELHO, J.C. M. </w:t>
      </w:r>
      <w:r w:rsidRPr="005C0F59">
        <w:rPr>
          <w:b/>
        </w:rPr>
        <w:t>Energia e Fluidos: Transferência de calor</w:t>
      </w:r>
      <w:r w:rsidRPr="005C0F59">
        <w:t>. São Paulo: Editora Blucher, 2018. 9788521209508. Disponível em: https://integrada.minhabiblioteca.com.br/#/books/9788521209508/. Acesso em: 22 set. 2021.</w:t>
      </w:r>
    </w:p>
    <w:p w14:paraId="729BC7A9" w14:textId="77777777" w:rsidR="000F3D0E" w:rsidRPr="005C0F59" w:rsidRDefault="00000000">
      <w:pPr>
        <w:tabs>
          <w:tab w:val="left" w:pos="1276"/>
        </w:tabs>
        <w:spacing w:line="276" w:lineRule="auto"/>
        <w:jc w:val="both"/>
      </w:pPr>
      <w:r w:rsidRPr="005C0F59">
        <w:t xml:space="preserve">DIAS, I. C.; OLIVEIRA, V.I. D.; OBADOWSKI, V. N.; TAL., E. </w:t>
      </w:r>
      <w:r w:rsidRPr="005C0F59">
        <w:rPr>
          <w:b/>
        </w:rPr>
        <w:t>Dinâmica das máquinas elétricas.</w:t>
      </w:r>
      <w:r w:rsidRPr="005C0F59">
        <w:t xml:space="preserve"> Porto Alegre: Grupo A, 2018. 9788595026292. Disponível em: https://integrada.minhabiblioteca.com.br/#/books/9788595026292/. Acesso em: 22 set. 2021.</w:t>
      </w:r>
    </w:p>
    <w:p w14:paraId="5D47838C" w14:textId="77777777" w:rsidR="000F3D0E" w:rsidRPr="005C0F59" w:rsidRDefault="00000000">
      <w:pPr>
        <w:tabs>
          <w:tab w:val="left" w:pos="1276"/>
        </w:tabs>
        <w:spacing w:line="276" w:lineRule="auto"/>
        <w:jc w:val="both"/>
      </w:pPr>
      <w:r w:rsidRPr="005C0F59">
        <w:t xml:space="preserve">NETO, M.R. B.; CARVALHO, P. </w:t>
      </w:r>
      <w:r w:rsidRPr="005C0F59">
        <w:rPr>
          <w:b/>
        </w:rPr>
        <w:t>Geração de Energia Elétrica - Fundamentos</w:t>
      </w:r>
      <w:r w:rsidRPr="005C0F59">
        <w:t>. São Paulo:</w:t>
      </w:r>
    </w:p>
    <w:p w14:paraId="1B8E7F7B" w14:textId="77777777" w:rsidR="000F3D0E" w:rsidRPr="005C0F59" w:rsidRDefault="00000000">
      <w:pPr>
        <w:tabs>
          <w:tab w:val="left" w:pos="1276"/>
        </w:tabs>
        <w:spacing w:line="276" w:lineRule="auto"/>
        <w:jc w:val="both"/>
      </w:pPr>
      <w:r w:rsidRPr="005C0F59">
        <w:t>Editora Saraiva, 2012. 9788536518572. Disponível em: https://integrada.minhabiblioteca.com.br/#/books/9788536518572/. Acesso em: 22 set. 2021.</w:t>
      </w:r>
    </w:p>
    <w:p w14:paraId="44BD618F" w14:textId="77777777" w:rsidR="000F3D0E" w:rsidRPr="005C0F59" w:rsidRDefault="00000000">
      <w:pPr>
        <w:tabs>
          <w:tab w:val="left" w:pos="1276"/>
        </w:tabs>
        <w:spacing w:line="276" w:lineRule="auto"/>
        <w:jc w:val="both"/>
      </w:pPr>
      <w:r w:rsidRPr="005C0F59">
        <w:t xml:space="preserve">TEIXEIRA, G. P.; MALHEIROS, F.C. N. </w:t>
      </w:r>
      <w:r w:rsidRPr="005C0F59">
        <w:rPr>
          <w:b/>
        </w:rPr>
        <w:t>Máquinas térmicas.</w:t>
      </w:r>
      <w:r w:rsidRPr="005C0F59">
        <w:t xml:space="preserve"> Porto Alegre: Grupo A,</w:t>
      </w:r>
    </w:p>
    <w:p w14:paraId="3054768E" w14:textId="77777777" w:rsidR="000F3D0E" w:rsidRPr="005C0F59" w:rsidRDefault="00000000">
      <w:pPr>
        <w:tabs>
          <w:tab w:val="left" w:pos="1276"/>
        </w:tabs>
        <w:spacing w:line="276" w:lineRule="auto"/>
        <w:jc w:val="both"/>
      </w:pPr>
      <w:r w:rsidRPr="005C0F59">
        <w:t>2018. 9788595025660. Disponível em: https://integrada.minhabiblioteca.com.br/#/books/9788595025660/. Acesso em: 22 set. 2021.</w:t>
      </w:r>
    </w:p>
    <w:p w14:paraId="3354E3A1" w14:textId="77777777" w:rsidR="000F3D0E" w:rsidRPr="005C0F59" w:rsidRDefault="00000000">
      <w:pPr>
        <w:tabs>
          <w:tab w:val="left" w:pos="1276"/>
        </w:tabs>
        <w:spacing w:line="276" w:lineRule="auto"/>
        <w:jc w:val="both"/>
      </w:pPr>
      <w:r w:rsidRPr="005C0F59">
        <w:t xml:space="preserve"> </w:t>
      </w:r>
    </w:p>
    <w:p w14:paraId="5AAD5A40" w14:textId="77777777" w:rsidR="000F3D0E" w:rsidRPr="005C0F59" w:rsidRDefault="00000000">
      <w:pPr>
        <w:tabs>
          <w:tab w:val="left" w:pos="1276"/>
        </w:tabs>
        <w:spacing w:line="276" w:lineRule="auto"/>
        <w:jc w:val="both"/>
      </w:pPr>
      <w:r w:rsidRPr="005C0F59">
        <w:rPr>
          <w:b/>
        </w:rPr>
        <w:t>Disciplina/Carga horária:</w:t>
      </w:r>
      <w:r w:rsidRPr="005C0F59">
        <w:t xml:space="preserve"> Optativa – Portos, Hidrovias e Canais – 60h</w:t>
      </w:r>
    </w:p>
    <w:p w14:paraId="476C1D05" w14:textId="77777777" w:rsidR="000F3D0E" w:rsidRPr="005C0F59" w:rsidRDefault="00000000">
      <w:pPr>
        <w:tabs>
          <w:tab w:val="left" w:pos="1276"/>
        </w:tabs>
        <w:spacing w:line="276" w:lineRule="auto"/>
        <w:jc w:val="both"/>
        <w:rPr>
          <w:b/>
        </w:rPr>
      </w:pPr>
      <w:r w:rsidRPr="005C0F59">
        <w:rPr>
          <w:b/>
        </w:rPr>
        <w:t>Ementa</w:t>
      </w:r>
    </w:p>
    <w:p w14:paraId="19A22581" w14:textId="77777777" w:rsidR="000F3D0E" w:rsidRPr="005C0F59" w:rsidRDefault="00000000">
      <w:pPr>
        <w:tabs>
          <w:tab w:val="left" w:pos="1276"/>
        </w:tabs>
        <w:spacing w:line="276" w:lineRule="auto"/>
        <w:jc w:val="both"/>
      </w:pPr>
      <w:r w:rsidRPr="005C0F59">
        <w:t>Portos e Vias de Navegação: Vias navegáveis. Obras de correção de rios. Obras de regularização de rios navegáveis. Planejamento hidroviário. Dimensionamento básico de hidrovias. Sinalização hidroviária. Equipamentos Portuários. Fundamentos de básico de Logística e Segurança Portuária. Dragagem e derrocamento. Impactos ambientais das hidrovias.</w:t>
      </w:r>
    </w:p>
    <w:p w14:paraId="7C8593C9" w14:textId="77777777" w:rsidR="000F3D0E" w:rsidRPr="005C0F59" w:rsidRDefault="000F3D0E">
      <w:pPr>
        <w:tabs>
          <w:tab w:val="left" w:pos="1276"/>
        </w:tabs>
        <w:spacing w:line="276" w:lineRule="auto"/>
        <w:jc w:val="both"/>
      </w:pPr>
    </w:p>
    <w:p w14:paraId="2B8382A0" w14:textId="77777777" w:rsidR="000F3D0E" w:rsidRPr="005C0F59" w:rsidRDefault="00000000">
      <w:pPr>
        <w:tabs>
          <w:tab w:val="left" w:pos="1276"/>
        </w:tabs>
        <w:spacing w:line="276" w:lineRule="auto"/>
        <w:jc w:val="both"/>
        <w:rPr>
          <w:b/>
        </w:rPr>
      </w:pPr>
      <w:r w:rsidRPr="005C0F59">
        <w:rPr>
          <w:b/>
        </w:rPr>
        <w:t>Bibliografia básica</w:t>
      </w:r>
    </w:p>
    <w:p w14:paraId="6F3710A9" w14:textId="77777777" w:rsidR="000F3D0E" w:rsidRPr="005C0F59" w:rsidRDefault="000F3D0E">
      <w:pPr>
        <w:tabs>
          <w:tab w:val="left" w:pos="1276"/>
        </w:tabs>
        <w:spacing w:line="276" w:lineRule="auto"/>
        <w:jc w:val="both"/>
        <w:rPr>
          <w:b/>
        </w:rPr>
      </w:pPr>
    </w:p>
    <w:p w14:paraId="2E8709BF" w14:textId="77777777" w:rsidR="000F3D0E" w:rsidRPr="005C0F59" w:rsidRDefault="00000000">
      <w:pPr>
        <w:tabs>
          <w:tab w:val="left" w:pos="1276"/>
        </w:tabs>
        <w:spacing w:line="276" w:lineRule="auto"/>
        <w:jc w:val="both"/>
      </w:pPr>
      <w:r w:rsidRPr="005C0F59">
        <w:t xml:space="preserve">ALFREDINI, Paolo.; ARASAKI, Emilia. </w:t>
      </w:r>
      <w:r w:rsidRPr="005C0F59">
        <w:rPr>
          <w:b/>
        </w:rPr>
        <w:t xml:space="preserve">Engenharia portuária: a técnica aliada ao enfoque logístico. </w:t>
      </w:r>
      <w:r w:rsidRPr="005C0F59">
        <w:t>[São Paulo]: Editora Blucher, 2014. 9788521208129. Disponível em: ·                     https://integrada.minhabiblioteca.com.br/#/books/9788521208129/. Acesso em: 18 out. 2021.</w:t>
      </w:r>
    </w:p>
    <w:p w14:paraId="0D8DC306" w14:textId="46D1A208" w:rsidR="000F3D0E" w:rsidRPr="005C0F59" w:rsidRDefault="00000000">
      <w:pPr>
        <w:tabs>
          <w:tab w:val="left" w:pos="1276"/>
        </w:tabs>
        <w:spacing w:line="276" w:lineRule="auto"/>
        <w:jc w:val="both"/>
      </w:pPr>
      <w:r w:rsidRPr="005C0F59">
        <w:t xml:space="preserve">ROJAS, Pablo. </w:t>
      </w:r>
      <w:r w:rsidRPr="005C0F59">
        <w:rPr>
          <w:b/>
        </w:rPr>
        <w:t>Introdução à Logística Portuária e Noções de Comércio Internacional.</w:t>
      </w:r>
      <w:r w:rsidRPr="005C0F59">
        <w:t xml:space="preserve"> [Porto</w:t>
      </w:r>
      <w:r w:rsidR="00D83C5E" w:rsidRPr="005C0F59">
        <w:t xml:space="preserve"> </w:t>
      </w:r>
      <w:r w:rsidRPr="005C0F59">
        <w:t>Alegre]: Grupo A, 2014. 9788582601945. Disponível em:                  https://integrada.minhabiblioteca.com.br/#/books/9788582601945/. Acesso em: 18 out. 2021.</w:t>
      </w:r>
    </w:p>
    <w:p w14:paraId="127F8078" w14:textId="77777777" w:rsidR="000F3D0E" w:rsidRPr="005C0F59" w:rsidRDefault="00000000">
      <w:pPr>
        <w:tabs>
          <w:tab w:val="left" w:pos="1276"/>
        </w:tabs>
        <w:spacing w:line="276" w:lineRule="auto"/>
        <w:jc w:val="both"/>
      </w:pPr>
      <w:r w:rsidRPr="005C0F59">
        <w:t xml:space="preserve">ALMEIDA, C.E. </w:t>
      </w:r>
      <w:r w:rsidRPr="005C0F59">
        <w:rPr>
          <w:b/>
        </w:rPr>
        <w:t>Portos, rios e canais</w:t>
      </w:r>
      <w:r w:rsidRPr="005C0F59">
        <w:t>. São Paulo: USP, 1974.</w:t>
      </w:r>
    </w:p>
    <w:p w14:paraId="4070336A" w14:textId="77777777" w:rsidR="000F3D0E" w:rsidRPr="005C0F59" w:rsidRDefault="000F3D0E">
      <w:pPr>
        <w:tabs>
          <w:tab w:val="left" w:pos="1276"/>
        </w:tabs>
        <w:spacing w:line="276" w:lineRule="auto"/>
        <w:jc w:val="both"/>
      </w:pPr>
    </w:p>
    <w:p w14:paraId="2B714FB6" w14:textId="77777777" w:rsidR="000F3D0E" w:rsidRPr="005C0F59" w:rsidRDefault="00000000">
      <w:pPr>
        <w:tabs>
          <w:tab w:val="left" w:pos="1276"/>
        </w:tabs>
        <w:spacing w:line="276" w:lineRule="auto"/>
        <w:jc w:val="both"/>
        <w:rPr>
          <w:b/>
        </w:rPr>
      </w:pPr>
      <w:r w:rsidRPr="005C0F59">
        <w:rPr>
          <w:b/>
        </w:rPr>
        <w:t>Bibliografia complementar</w:t>
      </w:r>
    </w:p>
    <w:p w14:paraId="350BC9AB" w14:textId="77777777" w:rsidR="000F3D0E" w:rsidRPr="005C0F59" w:rsidRDefault="000F3D0E">
      <w:pPr>
        <w:tabs>
          <w:tab w:val="left" w:pos="1276"/>
        </w:tabs>
        <w:spacing w:line="276" w:lineRule="auto"/>
        <w:jc w:val="both"/>
      </w:pPr>
    </w:p>
    <w:p w14:paraId="204462B7" w14:textId="77777777" w:rsidR="000F3D0E" w:rsidRPr="005C0F59" w:rsidRDefault="00000000">
      <w:pPr>
        <w:tabs>
          <w:tab w:val="left" w:pos="1276"/>
        </w:tabs>
        <w:spacing w:line="276" w:lineRule="auto"/>
        <w:jc w:val="both"/>
      </w:pPr>
      <w:r w:rsidRPr="005C0F59">
        <w:lastRenderedPageBreak/>
        <w:t xml:space="preserve">BABADÓUPULOS, J.L.; REIS, M.A.S. </w:t>
      </w:r>
      <w:r w:rsidRPr="005C0F59">
        <w:rPr>
          <w:b/>
        </w:rPr>
        <w:t>Critérios, normas e recomendações de projeto, construção e operação de embarcações fluviais.</w:t>
      </w:r>
      <w:r w:rsidRPr="005C0F59">
        <w:t xml:space="preserve"> Revista Brasileira de Engenharia – Caderno de Engenharia Naval. v.6, n.2, 1990.</w:t>
      </w:r>
    </w:p>
    <w:p w14:paraId="7A8BC5CB" w14:textId="77777777" w:rsidR="000F3D0E" w:rsidRPr="005C0F59" w:rsidRDefault="00000000">
      <w:pPr>
        <w:tabs>
          <w:tab w:val="left" w:pos="1276"/>
        </w:tabs>
        <w:spacing w:line="276" w:lineRule="auto"/>
        <w:jc w:val="both"/>
      </w:pPr>
      <w:r w:rsidRPr="005C0F59">
        <w:t xml:space="preserve">ALFREDINI, P.; ARASAKI, E. - </w:t>
      </w:r>
      <w:r w:rsidRPr="005C0F59">
        <w:rPr>
          <w:b/>
        </w:rPr>
        <w:t>Obras e gestão de portos e costas - A técnica aliada ao enfoque logístico e ambiental.</w:t>
      </w:r>
      <w:r w:rsidRPr="005C0F59">
        <w:t xml:space="preserve"> Editora Edgard Blücher, São Paulo, 2009.</w:t>
      </w:r>
    </w:p>
    <w:p w14:paraId="5F2FE93E" w14:textId="77777777" w:rsidR="000F3D0E" w:rsidRPr="005C0F59" w:rsidRDefault="00000000">
      <w:pPr>
        <w:tabs>
          <w:tab w:val="left" w:pos="1276"/>
        </w:tabs>
        <w:spacing w:line="276" w:lineRule="auto"/>
        <w:jc w:val="both"/>
      </w:pPr>
      <w:r w:rsidRPr="005C0F59">
        <w:t>SIQUEIRA, E.Q</w:t>
      </w:r>
      <w:r w:rsidRPr="005C0F59">
        <w:rPr>
          <w:b/>
        </w:rPr>
        <w:t>. Transporte Hidroviário. Apostila Didática da Disciplina.</w:t>
      </w:r>
      <w:r w:rsidRPr="005C0F59">
        <w:t xml:space="preserve"> Goiânia, EEC/UFG, 2011.</w:t>
      </w:r>
    </w:p>
    <w:p w14:paraId="4C13C9F6" w14:textId="77777777" w:rsidR="000F3D0E" w:rsidRPr="005C0F59" w:rsidRDefault="00000000">
      <w:pPr>
        <w:tabs>
          <w:tab w:val="left" w:pos="1276"/>
        </w:tabs>
        <w:spacing w:line="276" w:lineRule="auto"/>
        <w:jc w:val="both"/>
      </w:pPr>
      <w:r w:rsidRPr="005C0F59">
        <w:t xml:space="preserve">SALES, C. M. </w:t>
      </w:r>
      <w:r w:rsidRPr="005C0F59">
        <w:rPr>
          <w:b/>
        </w:rPr>
        <w:t xml:space="preserve">Rios e Canais. </w:t>
      </w:r>
      <w:r w:rsidRPr="005C0F59">
        <w:t>Florianópolis, Elbert, 1993. Silva, A. N. R. Portos e Vias Navegáveis.São Carlos, EESC, 1995</w:t>
      </w:r>
    </w:p>
    <w:p w14:paraId="2E37C56C" w14:textId="77777777" w:rsidR="000F3D0E" w:rsidRPr="005C0F59" w:rsidRDefault="00000000">
      <w:pPr>
        <w:tabs>
          <w:tab w:val="left" w:pos="1276"/>
        </w:tabs>
        <w:spacing w:line="276" w:lineRule="auto"/>
        <w:jc w:val="both"/>
      </w:pPr>
      <w:r w:rsidRPr="005C0F59">
        <w:t xml:space="preserve"> </w:t>
      </w:r>
    </w:p>
    <w:p w14:paraId="2C9D9F05" w14:textId="77777777" w:rsidR="000F3D0E" w:rsidRPr="005C0F59" w:rsidRDefault="00000000">
      <w:pPr>
        <w:tabs>
          <w:tab w:val="left" w:pos="1276"/>
        </w:tabs>
        <w:spacing w:line="276" w:lineRule="auto"/>
        <w:jc w:val="both"/>
      </w:pPr>
      <w:r w:rsidRPr="005C0F59">
        <w:rPr>
          <w:b/>
        </w:rPr>
        <w:t>Disciplina/Carga horária:</w:t>
      </w:r>
      <w:r w:rsidRPr="005C0F59">
        <w:t xml:space="preserve"> Optativa – Gestão da Produção e Logística – 60h</w:t>
      </w:r>
    </w:p>
    <w:p w14:paraId="35EA540A" w14:textId="77777777" w:rsidR="000F3D0E" w:rsidRPr="005C0F59" w:rsidRDefault="00000000">
      <w:pPr>
        <w:tabs>
          <w:tab w:val="left" w:pos="1276"/>
        </w:tabs>
        <w:spacing w:line="276" w:lineRule="auto"/>
        <w:jc w:val="both"/>
        <w:rPr>
          <w:b/>
        </w:rPr>
      </w:pPr>
      <w:r w:rsidRPr="005C0F59">
        <w:rPr>
          <w:b/>
        </w:rPr>
        <w:t>Ementa</w:t>
      </w:r>
    </w:p>
    <w:p w14:paraId="79A6D993" w14:textId="77777777" w:rsidR="000F3D0E" w:rsidRPr="005C0F59" w:rsidRDefault="00000000">
      <w:pPr>
        <w:tabs>
          <w:tab w:val="left" w:pos="1276"/>
        </w:tabs>
        <w:spacing w:line="276" w:lineRule="auto"/>
        <w:jc w:val="both"/>
      </w:pPr>
      <w:r w:rsidRPr="005C0F59">
        <w:t>Introdução à Gestão da Produção. Qualidade e Produtividade. Planejamento e Controle da Capacidade Produtiva. Planejamento e Controle da Cadeia de Suprimentos. Logística empresarial. Estratégia e Gestão de estoques. Movimentação e armazenagem. Transporte e multimodalidade. Roteirização de veículos. Gerenciamento de frotas e custos.</w:t>
      </w:r>
    </w:p>
    <w:p w14:paraId="10F5C35B" w14:textId="77777777" w:rsidR="000F3D0E" w:rsidRPr="005C0F59" w:rsidRDefault="000F3D0E">
      <w:pPr>
        <w:tabs>
          <w:tab w:val="left" w:pos="1276"/>
        </w:tabs>
        <w:spacing w:line="276" w:lineRule="auto"/>
        <w:jc w:val="both"/>
      </w:pPr>
    </w:p>
    <w:p w14:paraId="3F5443B7" w14:textId="77777777" w:rsidR="000F3D0E" w:rsidRPr="005C0F59" w:rsidRDefault="00000000">
      <w:pPr>
        <w:tabs>
          <w:tab w:val="left" w:pos="1276"/>
        </w:tabs>
        <w:spacing w:line="276" w:lineRule="auto"/>
        <w:jc w:val="both"/>
        <w:rPr>
          <w:b/>
        </w:rPr>
      </w:pPr>
      <w:r w:rsidRPr="005C0F59">
        <w:rPr>
          <w:b/>
        </w:rPr>
        <w:t>Bibliografia básica</w:t>
      </w:r>
    </w:p>
    <w:p w14:paraId="1EB68C2A" w14:textId="77777777" w:rsidR="000F3D0E" w:rsidRPr="005C0F59" w:rsidRDefault="000F3D0E">
      <w:pPr>
        <w:tabs>
          <w:tab w:val="left" w:pos="1276"/>
        </w:tabs>
        <w:spacing w:line="276" w:lineRule="auto"/>
        <w:jc w:val="both"/>
      </w:pPr>
    </w:p>
    <w:p w14:paraId="5C2BE213" w14:textId="3FFF18ED" w:rsidR="000F3D0E" w:rsidRPr="005C0F59" w:rsidRDefault="00000000">
      <w:pPr>
        <w:tabs>
          <w:tab w:val="left" w:pos="1276"/>
        </w:tabs>
        <w:spacing w:line="276" w:lineRule="auto"/>
        <w:jc w:val="both"/>
      </w:pPr>
      <w:r w:rsidRPr="005C0F59">
        <w:t xml:space="preserve">BATALHA, Mário. O. (Org.). </w:t>
      </w:r>
      <w:r w:rsidRPr="005C0F59">
        <w:rPr>
          <w:b/>
        </w:rPr>
        <w:t xml:space="preserve">Gestão da Produção e Operações. </w:t>
      </w:r>
      <w:r w:rsidRPr="005C0F59">
        <w:t>Rio de Janeiro: Grupo GEN, 2019.</w:t>
      </w:r>
      <w:r w:rsidR="00D83C5E" w:rsidRPr="005C0F59">
        <w:t xml:space="preserve"> </w:t>
      </w:r>
      <w:r w:rsidRPr="005C0F59">
        <w:t>9788597021288. Disponível em: https://integrada.minhabiblioteca.com.br/#/books/9788597021288/. Acesso em: 09 dez. 2021.</w:t>
      </w:r>
    </w:p>
    <w:p w14:paraId="1A8CE34C" w14:textId="77777777" w:rsidR="000F3D0E" w:rsidRPr="005C0F59" w:rsidRDefault="00000000">
      <w:pPr>
        <w:tabs>
          <w:tab w:val="left" w:pos="1276"/>
        </w:tabs>
        <w:spacing w:line="276" w:lineRule="auto"/>
        <w:jc w:val="both"/>
      </w:pPr>
      <w:r w:rsidRPr="005C0F59">
        <w:t xml:space="preserve">CHIAVENATO, Idalberto. </w:t>
      </w:r>
      <w:r w:rsidRPr="005C0F59">
        <w:rPr>
          <w:b/>
        </w:rPr>
        <w:t>Gestão da produção: uma abordagem introdutória</w:t>
      </w:r>
      <w:r w:rsidRPr="005C0F59">
        <w:t>. Barueri-SP: Editora Manole, 2015. 9788520445471. Disponível em:</w:t>
      </w:r>
    </w:p>
    <w:p w14:paraId="29F89FC5" w14:textId="77777777" w:rsidR="000F3D0E" w:rsidRPr="005C0F59" w:rsidRDefault="00000000">
      <w:pPr>
        <w:tabs>
          <w:tab w:val="left" w:pos="1276"/>
        </w:tabs>
        <w:spacing w:line="276" w:lineRule="auto"/>
        <w:jc w:val="both"/>
      </w:pPr>
      <w:r w:rsidRPr="005C0F59">
        <w:t>https://integrada.minhabiblioteca.com.br/#/books/9788520445471/. Acesso em: 09 dez. 2021.</w:t>
      </w:r>
    </w:p>
    <w:p w14:paraId="42161525" w14:textId="77777777" w:rsidR="000F3D0E" w:rsidRPr="005C0F59" w:rsidRDefault="00000000">
      <w:pPr>
        <w:tabs>
          <w:tab w:val="left" w:pos="1276"/>
        </w:tabs>
        <w:spacing w:line="276" w:lineRule="auto"/>
        <w:jc w:val="both"/>
        <w:rPr>
          <w:b/>
        </w:rPr>
      </w:pPr>
      <w:r w:rsidRPr="005C0F59">
        <w:t xml:space="preserve">ROCHA, Henrique. M.; NONOHAY, Roberto Guedes. D. </w:t>
      </w:r>
      <w:r w:rsidRPr="005C0F59">
        <w:rPr>
          <w:b/>
        </w:rPr>
        <w:t>Administração da Produção.</w:t>
      </w:r>
    </w:p>
    <w:p w14:paraId="6435F858" w14:textId="77777777" w:rsidR="000F3D0E" w:rsidRPr="005C0F59" w:rsidRDefault="00000000">
      <w:pPr>
        <w:tabs>
          <w:tab w:val="left" w:pos="1276"/>
        </w:tabs>
        <w:spacing w:line="276" w:lineRule="auto"/>
        <w:jc w:val="both"/>
      </w:pPr>
      <w:r w:rsidRPr="005C0F59">
        <w:t>Porto Alegre: Grupo A, 2016. 9788569726654. Disponível em: https://integrada.minhabiblioteca.com.br/#/books/9788569726654/. Acesso em: 09 dez. 2021.</w:t>
      </w:r>
    </w:p>
    <w:p w14:paraId="058521E3" w14:textId="77777777" w:rsidR="000F3D0E" w:rsidRPr="005C0F59" w:rsidRDefault="000F3D0E">
      <w:pPr>
        <w:tabs>
          <w:tab w:val="left" w:pos="1276"/>
        </w:tabs>
        <w:spacing w:line="276" w:lineRule="auto"/>
        <w:jc w:val="both"/>
      </w:pPr>
    </w:p>
    <w:p w14:paraId="5F71B3BD" w14:textId="77777777" w:rsidR="000F3D0E" w:rsidRPr="005C0F59" w:rsidRDefault="00000000">
      <w:pPr>
        <w:tabs>
          <w:tab w:val="left" w:pos="1276"/>
        </w:tabs>
        <w:spacing w:line="276" w:lineRule="auto"/>
        <w:jc w:val="both"/>
        <w:rPr>
          <w:b/>
        </w:rPr>
      </w:pPr>
      <w:r w:rsidRPr="005C0F59">
        <w:rPr>
          <w:b/>
        </w:rPr>
        <w:t>Bibliografia complementar</w:t>
      </w:r>
    </w:p>
    <w:p w14:paraId="2809554B" w14:textId="77777777" w:rsidR="000F3D0E" w:rsidRPr="005C0F59" w:rsidRDefault="000F3D0E">
      <w:pPr>
        <w:tabs>
          <w:tab w:val="left" w:pos="1276"/>
        </w:tabs>
        <w:spacing w:line="276" w:lineRule="auto"/>
        <w:jc w:val="both"/>
      </w:pPr>
    </w:p>
    <w:p w14:paraId="0919ECD9" w14:textId="77777777" w:rsidR="000F3D0E" w:rsidRPr="005C0F59" w:rsidRDefault="00000000">
      <w:pPr>
        <w:tabs>
          <w:tab w:val="left" w:pos="1276"/>
        </w:tabs>
        <w:spacing w:line="276" w:lineRule="auto"/>
        <w:jc w:val="both"/>
      </w:pPr>
      <w:r w:rsidRPr="005C0F59">
        <w:t xml:space="preserve">CORRÊA, H, L. </w:t>
      </w:r>
      <w:r w:rsidRPr="005C0F59">
        <w:rPr>
          <w:b/>
        </w:rPr>
        <w:t>Teoria geral da administração: abordagem histórica da gestão de produção e operações</w:t>
      </w:r>
      <w:r w:rsidRPr="005C0F59">
        <w:t>. Rio de Janeiro: Grupo GEN, 2003. 9788522472970. Disponível em: https://integrada.minhabiblioteca.com.br/#/books/978852247297 0/. Acesso em: 09 dez. 2021.</w:t>
      </w:r>
    </w:p>
    <w:p w14:paraId="42A00910" w14:textId="77777777" w:rsidR="000F3D0E" w:rsidRPr="005C0F59" w:rsidRDefault="00000000">
      <w:pPr>
        <w:tabs>
          <w:tab w:val="left" w:pos="1276"/>
        </w:tabs>
        <w:spacing w:line="276" w:lineRule="auto"/>
        <w:jc w:val="both"/>
      </w:pPr>
      <w:r w:rsidRPr="005C0F59">
        <w:t xml:space="preserve">DAVID, Pierre. A. </w:t>
      </w:r>
      <w:r w:rsidRPr="005C0F59">
        <w:rPr>
          <w:b/>
        </w:rPr>
        <w:t>Logística internacional: Gestão de operações de comércio internacional</w:t>
      </w:r>
      <w:r w:rsidRPr="005C0F59">
        <w:t xml:space="preserve"> – Tradução da 4ª edição norte-americana. São Paulo: Cengage Learning Brasil, 2018. 9788522124244. Disponível em:</w:t>
      </w:r>
    </w:p>
    <w:p w14:paraId="1088888D" w14:textId="77777777" w:rsidR="000F3D0E" w:rsidRPr="005C0F59" w:rsidRDefault="00000000">
      <w:pPr>
        <w:tabs>
          <w:tab w:val="left" w:pos="1276"/>
        </w:tabs>
        <w:spacing w:line="276" w:lineRule="auto"/>
        <w:jc w:val="both"/>
      </w:pPr>
      <w:r w:rsidRPr="005C0F59">
        <w:t>https://integrada.minhabiblioteca.com.br/#/books/9788522124244/. Acesso em: 09 dez. 2021.</w:t>
      </w:r>
    </w:p>
    <w:p w14:paraId="60EB459D" w14:textId="77777777" w:rsidR="000F3D0E" w:rsidRPr="005C0F59" w:rsidRDefault="00000000">
      <w:pPr>
        <w:tabs>
          <w:tab w:val="left" w:pos="1276"/>
        </w:tabs>
        <w:spacing w:line="276" w:lineRule="auto"/>
        <w:jc w:val="both"/>
      </w:pPr>
      <w:r w:rsidRPr="005C0F59">
        <w:t xml:space="preserve">ESMERALDA, BALLESTERO-ALVAREZ. M. </w:t>
      </w:r>
      <w:r w:rsidRPr="005C0F59">
        <w:rPr>
          <w:b/>
        </w:rPr>
        <w:t>Gestão de Qualidade, Produção e Operações.</w:t>
      </w:r>
      <w:r w:rsidRPr="005C0F59">
        <w:t xml:space="preserve"> Rio de Janeiro: Grupo GEN, 2019. 9788597021523. Disponível em: https://integrada.minhabiblioteca.com.br/#/books/9788597021523/. Acesso em: 09 dez. 2021.</w:t>
      </w:r>
    </w:p>
    <w:p w14:paraId="3CDA814F" w14:textId="77777777" w:rsidR="000F3D0E" w:rsidRPr="005C0F59" w:rsidRDefault="00000000">
      <w:pPr>
        <w:tabs>
          <w:tab w:val="left" w:pos="1276"/>
        </w:tabs>
        <w:spacing w:line="276" w:lineRule="auto"/>
        <w:jc w:val="both"/>
      </w:pPr>
      <w:r w:rsidRPr="005C0F59">
        <w:t>LOBO, Renato. N.; SILVA, Damião Limeira. D</w:t>
      </w:r>
      <w:r w:rsidRPr="005C0F59">
        <w:rPr>
          <w:b/>
        </w:rPr>
        <w:t>. Planejamento e Controle da Produção.</w:t>
      </w:r>
      <w:r w:rsidRPr="005C0F59">
        <w:t xml:space="preserve"> São Paulo: Editora Saraiva, 2014. 9788536513287. Disponível em: https://integrada.minhabiblioteca.com.br/#/books/9788536513287/. Acesso em: 09 dez. 2021.</w:t>
      </w:r>
    </w:p>
    <w:p w14:paraId="259F9568" w14:textId="77777777" w:rsidR="000F3D0E" w:rsidRPr="005C0F59" w:rsidRDefault="00000000">
      <w:pPr>
        <w:tabs>
          <w:tab w:val="left" w:pos="1276"/>
        </w:tabs>
        <w:spacing w:line="276" w:lineRule="auto"/>
        <w:jc w:val="both"/>
      </w:pPr>
      <w:r w:rsidRPr="005C0F59">
        <w:lastRenderedPageBreak/>
        <w:t xml:space="preserve">WIENEKE, Falko. </w:t>
      </w:r>
      <w:r w:rsidRPr="005C0F59">
        <w:rPr>
          <w:b/>
        </w:rPr>
        <w:t>Gestão da produção</w:t>
      </w:r>
      <w:r w:rsidRPr="005C0F59">
        <w:t>. São Paulo: Editora Blucher, 2008. 9788521215639. Disponível em: https://integrada.minhabiblioteca.com.br/#/books/9788521215639/. Acesso em: 09 dez. 2021.</w:t>
      </w:r>
    </w:p>
    <w:p w14:paraId="76338B39" w14:textId="77777777" w:rsidR="000F3D0E" w:rsidRPr="005C0F59" w:rsidRDefault="00000000">
      <w:pPr>
        <w:tabs>
          <w:tab w:val="left" w:pos="1276"/>
        </w:tabs>
        <w:spacing w:line="276" w:lineRule="auto"/>
        <w:jc w:val="both"/>
        <w:rPr>
          <w:b/>
        </w:rPr>
      </w:pPr>
      <w:r w:rsidRPr="005C0F59">
        <w:rPr>
          <w:b/>
        </w:rPr>
        <w:t xml:space="preserve"> </w:t>
      </w:r>
    </w:p>
    <w:p w14:paraId="3270FEBF" w14:textId="77777777" w:rsidR="000F3D0E" w:rsidRPr="005C0F59" w:rsidRDefault="00000000">
      <w:pPr>
        <w:tabs>
          <w:tab w:val="left" w:pos="1276"/>
        </w:tabs>
        <w:spacing w:line="276" w:lineRule="auto"/>
        <w:jc w:val="both"/>
      </w:pPr>
      <w:r w:rsidRPr="005C0F59">
        <w:rPr>
          <w:b/>
        </w:rPr>
        <w:t>Disciplina/Carga horária:</w:t>
      </w:r>
      <w:r w:rsidRPr="005C0F59">
        <w:t xml:space="preserve"> Optativa – Resíduos Sólidos – 60h</w:t>
      </w:r>
    </w:p>
    <w:p w14:paraId="33E9B4BD" w14:textId="77777777" w:rsidR="000F3D0E" w:rsidRPr="005C0F59" w:rsidRDefault="00000000">
      <w:pPr>
        <w:tabs>
          <w:tab w:val="left" w:pos="1276"/>
        </w:tabs>
        <w:spacing w:line="276" w:lineRule="auto"/>
        <w:jc w:val="both"/>
        <w:rPr>
          <w:b/>
        </w:rPr>
      </w:pPr>
      <w:r w:rsidRPr="005C0F59">
        <w:rPr>
          <w:b/>
        </w:rPr>
        <w:t>Ementa</w:t>
      </w:r>
    </w:p>
    <w:p w14:paraId="27C777D9" w14:textId="77777777" w:rsidR="000F3D0E" w:rsidRPr="005C0F59" w:rsidRDefault="00000000">
      <w:pPr>
        <w:tabs>
          <w:tab w:val="left" w:pos="1276"/>
        </w:tabs>
        <w:spacing w:line="276" w:lineRule="auto"/>
        <w:jc w:val="both"/>
      </w:pPr>
      <w:r w:rsidRPr="005C0F59">
        <w:t>Origem, classificação, composição e caracterização dos resíduos sólidos. Legislaçãoespecífica e Políticas Públicas. Processos de tratamento e/ou destinação final. Seleção de áreas. Resíduos de construção e demolição, de indústrias, e de serviços de saúde. Redução do  consumo de materiais e tecnologias limpas. Aterros sanitários.</w:t>
      </w:r>
    </w:p>
    <w:p w14:paraId="2A4D9AB9" w14:textId="77777777" w:rsidR="000F3D0E" w:rsidRPr="005C0F59" w:rsidRDefault="000F3D0E">
      <w:pPr>
        <w:tabs>
          <w:tab w:val="left" w:pos="1276"/>
        </w:tabs>
        <w:spacing w:line="276" w:lineRule="auto"/>
        <w:jc w:val="both"/>
      </w:pPr>
    </w:p>
    <w:p w14:paraId="7E356B58" w14:textId="77777777" w:rsidR="000F3D0E" w:rsidRPr="005C0F59" w:rsidRDefault="00000000">
      <w:pPr>
        <w:tabs>
          <w:tab w:val="left" w:pos="1276"/>
        </w:tabs>
        <w:spacing w:line="276" w:lineRule="auto"/>
        <w:jc w:val="both"/>
        <w:rPr>
          <w:b/>
        </w:rPr>
      </w:pPr>
      <w:r w:rsidRPr="005C0F59">
        <w:rPr>
          <w:b/>
        </w:rPr>
        <w:t>Bibliografia básica</w:t>
      </w:r>
    </w:p>
    <w:p w14:paraId="6263FB63" w14:textId="77777777" w:rsidR="000F3D0E" w:rsidRPr="005C0F59" w:rsidRDefault="000F3D0E">
      <w:pPr>
        <w:tabs>
          <w:tab w:val="left" w:pos="1276"/>
        </w:tabs>
        <w:spacing w:line="276" w:lineRule="auto"/>
        <w:jc w:val="both"/>
      </w:pPr>
    </w:p>
    <w:p w14:paraId="30AFFEE0" w14:textId="77777777" w:rsidR="000F3D0E" w:rsidRPr="005C0F59" w:rsidRDefault="00000000">
      <w:pPr>
        <w:tabs>
          <w:tab w:val="left" w:pos="1276"/>
        </w:tabs>
        <w:spacing w:line="276" w:lineRule="auto"/>
        <w:jc w:val="both"/>
      </w:pPr>
      <w:r w:rsidRPr="005C0F59">
        <w:t xml:space="preserve">BARBOSA, Rildo. P.; IBRAHIN, Francini.Imene. D. </w:t>
      </w:r>
      <w:r w:rsidRPr="005C0F59">
        <w:rPr>
          <w:b/>
        </w:rPr>
        <w:t>Resíduos Sólidos - Impactos, Manejo e Gestão Ambiental</w:t>
      </w:r>
      <w:r w:rsidRPr="005C0F59">
        <w:t>. [São Paulo]: Editora Saraiva, 2014. 9788536521749. Disponível em: https://integrada.minhabiblioteca.com.br/#/books/9788536521749/. Acesso em: 13 out. 2021.</w:t>
      </w:r>
    </w:p>
    <w:p w14:paraId="6AD19F27" w14:textId="77777777" w:rsidR="000F3D0E" w:rsidRPr="005C0F59" w:rsidRDefault="00000000">
      <w:pPr>
        <w:tabs>
          <w:tab w:val="left" w:pos="1276"/>
        </w:tabs>
        <w:spacing w:line="276" w:lineRule="auto"/>
        <w:jc w:val="both"/>
      </w:pPr>
      <w:r w:rsidRPr="005C0F59">
        <w:t xml:space="preserve">SOLER, Fabricio.; FILHO, Carlos.Roberto. S. </w:t>
      </w:r>
      <w:r w:rsidRPr="005C0F59">
        <w:rPr>
          <w:b/>
        </w:rPr>
        <w:t>Gestão de Resíduos Sólidos: o que diz a lei.</w:t>
      </w:r>
      <w:r w:rsidRPr="005C0F59">
        <w:t xml:space="preserve"> [São Paulo]: Editora Trevisan, 2019. 9788595450455. Disponível em: https://integrada.minhabiblioteca.com.br/#/books/9788595450455/. Acesso em: 13 out. 2021.</w:t>
      </w:r>
    </w:p>
    <w:p w14:paraId="06D39BD3" w14:textId="77777777" w:rsidR="000F3D0E" w:rsidRPr="005C0F59" w:rsidRDefault="00000000">
      <w:pPr>
        <w:tabs>
          <w:tab w:val="left" w:pos="1276"/>
        </w:tabs>
        <w:spacing w:line="276" w:lineRule="auto"/>
        <w:jc w:val="both"/>
      </w:pPr>
      <w:r w:rsidRPr="005C0F59">
        <w:t xml:space="preserve">PAULO, Nascimento. N. </w:t>
      </w:r>
      <w:r w:rsidRPr="005C0F59">
        <w:rPr>
          <w:b/>
        </w:rPr>
        <w:t>Resíduos sólidos urbanos: perspectivas de gestão intermunicipal em regiões metropolitanas.</w:t>
      </w:r>
      <w:r w:rsidRPr="005C0F59">
        <w:t xml:space="preserve"> [Rio de Janeiro]: Grupo GEN, 2013. 9788522479528. Disponível em: https://integrada.minhabiblioteca.com.br/#/books/9788522479528/. Acesso em: 13 out. 2021.</w:t>
      </w:r>
    </w:p>
    <w:p w14:paraId="7F0D9C7B" w14:textId="77777777" w:rsidR="000F3D0E" w:rsidRPr="005C0F59" w:rsidRDefault="000F3D0E">
      <w:pPr>
        <w:tabs>
          <w:tab w:val="left" w:pos="1276"/>
        </w:tabs>
        <w:spacing w:line="276" w:lineRule="auto"/>
        <w:jc w:val="both"/>
      </w:pPr>
    </w:p>
    <w:p w14:paraId="483908AE" w14:textId="77777777" w:rsidR="000F3D0E" w:rsidRPr="005C0F59" w:rsidRDefault="00000000">
      <w:pPr>
        <w:tabs>
          <w:tab w:val="left" w:pos="1276"/>
        </w:tabs>
        <w:spacing w:line="276" w:lineRule="auto"/>
        <w:jc w:val="both"/>
        <w:rPr>
          <w:b/>
        </w:rPr>
      </w:pPr>
      <w:r w:rsidRPr="005C0F59">
        <w:rPr>
          <w:b/>
        </w:rPr>
        <w:t>Bibliografia complementar</w:t>
      </w:r>
    </w:p>
    <w:p w14:paraId="4F0EC790" w14:textId="77777777" w:rsidR="000F3D0E" w:rsidRPr="005C0F59" w:rsidRDefault="000F3D0E">
      <w:pPr>
        <w:tabs>
          <w:tab w:val="left" w:pos="1276"/>
        </w:tabs>
        <w:spacing w:line="276" w:lineRule="auto"/>
        <w:jc w:val="both"/>
      </w:pPr>
    </w:p>
    <w:p w14:paraId="050ABCAD" w14:textId="77777777" w:rsidR="000F3D0E" w:rsidRPr="005C0F59" w:rsidRDefault="00000000">
      <w:pPr>
        <w:tabs>
          <w:tab w:val="left" w:pos="1276"/>
        </w:tabs>
        <w:spacing w:line="276" w:lineRule="auto"/>
        <w:jc w:val="both"/>
      </w:pPr>
      <w:r w:rsidRPr="005C0F59">
        <w:t xml:space="preserve">JÚNIOR, Rudinei. T.; SAIANI, Carlos.César. S.; DOURADO, Juscelino. </w:t>
      </w:r>
      <w:r w:rsidRPr="005C0F59">
        <w:rPr>
          <w:b/>
        </w:rPr>
        <w:t>Resíduos Sólidos no Brasil: Oportunidades e Desafios da Lei Federal n. 12.305 (Lei de Resíduos Sólidos).</w:t>
      </w:r>
      <w:r w:rsidRPr="005C0F59">
        <w:t xml:space="preserve"> [São Paulo]: Editora Manole, 2014. 9788520449240. Disponível em: https://integrada.minhabiblioteca.com.br/#/books/9788520449240/. Acesso em: 13 out. 2021.</w:t>
      </w:r>
    </w:p>
    <w:p w14:paraId="07F4F8C4" w14:textId="77777777" w:rsidR="000F3D0E" w:rsidRPr="005C0F59" w:rsidRDefault="00000000">
      <w:pPr>
        <w:tabs>
          <w:tab w:val="left" w:pos="1276"/>
        </w:tabs>
        <w:spacing w:line="276" w:lineRule="auto"/>
        <w:jc w:val="both"/>
      </w:pPr>
      <w:r w:rsidRPr="005C0F59">
        <w:t xml:space="preserve">JARDIM, Arnaldo.; YOSHIDA, Consuelo.; FILHO, José.Valverde. M. </w:t>
      </w:r>
      <w:r w:rsidRPr="005C0F59">
        <w:rPr>
          <w:b/>
        </w:rPr>
        <w:t>Política Nacional. Gestão e Gerenciamento de Resíduos Sólidos</w:t>
      </w:r>
      <w:r w:rsidRPr="005C0F59">
        <w:t>. [São Paulo]: Editora Manole, 2012. 9788520444801. Disponível em:</w:t>
      </w:r>
    </w:p>
    <w:p w14:paraId="5BF8285B" w14:textId="77777777" w:rsidR="000F3D0E" w:rsidRPr="005C0F59" w:rsidRDefault="00000000">
      <w:pPr>
        <w:tabs>
          <w:tab w:val="left" w:pos="1276"/>
        </w:tabs>
        <w:spacing w:line="276" w:lineRule="auto"/>
        <w:jc w:val="both"/>
      </w:pPr>
      <w:r w:rsidRPr="005C0F59">
        <w:t>https://integrada.minhabiblioteca.com.br/#/books/9788520444801/. Acesso em: 13 out. 2021.</w:t>
      </w:r>
    </w:p>
    <w:p w14:paraId="5A310AE4" w14:textId="77777777" w:rsidR="000F3D0E" w:rsidRPr="005C0F59" w:rsidRDefault="00000000">
      <w:pPr>
        <w:tabs>
          <w:tab w:val="left" w:pos="1276"/>
        </w:tabs>
        <w:spacing w:line="276" w:lineRule="auto"/>
        <w:jc w:val="both"/>
      </w:pPr>
      <w:r w:rsidRPr="005C0F59">
        <w:t xml:space="preserve">BOSCO, Tatiane.Cristina. D. </w:t>
      </w:r>
      <w:r w:rsidRPr="005C0F59">
        <w:rPr>
          <w:b/>
        </w:rPr>
        <w:t>Compostagem e vermicompostagem de resíduos sólidos: resultados de pesquisas acadêmica.</w:t>
      </w:r>
      <w:r w:rsidRPr="005C0F59">
        <w:t xml:space="preserve"> [São Paulo]: Editora Blucher, 2017. 9788580392371. Disponível em: https://integrada.minhabiblioteca.com.br/#/books/9788580392371/. Acesso em: 13 out. 2021.</w:t>
      </w:r>
    </w:p>
    <w:p w14:paraId="267BB2E2" w14:textId="77777777" w:rsidR="000F3D0E" w:rsidRPr="005C0F59" w:rsidRDefault="00000000">
      <w:pPr>
        <w:tabs>
          <w:tab w:val="left" w:pos="1276"/>
        </w:tabs>
        <w:spacing w:line="276" w:lineRule="auto"/>
        <w:jc w:val="both"/>
      </w:pPr>
      <w:r w:rsidRPr="005C0F59">
        <w:t xml:space="preserve">BRAHIN, Francini.Imene. D.; IBRAHIN, Fábio. J.; CANTUÁRIA, Eliane. R. </w:t>
      </w:r>
      <w:r w:rsidRPr="005C0F59">
        <w:rPr>
          <w:b/>
        </w:rPr>
        <w:t>Análise Ambiental - Gerenciamento de Resíduos e Tratamento de Efluentes</w:t>
      </w:r>
      <w:r w:rsidRPr="005C0F59">
        <w:t>. [São Paulo]: Editora Saraiva, 2015. 9788536521497. Disponível em: https://integrada.minhabiblioteca.com.br/#/books/9788536521497/. Acesso em: 13 out. 2021.</w:t>
      </w:r>
    </w:p>
    <w:p w14:paraId="728A4AB6" w14:textId="77777777" w:rsidR="000F3D0E" w:rsidRPr="005C0F59" w:rsidRDefault="00000000">
      <w:pPr>
        <w:tabs>
          <w:tab w:val="left" w:pos="1276"/>
        </w:tabs>
        <w:spacing w:line="276" w:lineRule="auto"/>
        <w:jc w:val="both"/>
      </w:pPr>
      <w:r w:rsidRPr="005C0F59">
        <w:rPr>
          <w:lang w:val="en-US"/>
        </w:rPr>
        <w:t xml:space="preserve">K., SHAMMAS,. N.; K., WANG,. </w:t>
      </w:r>
      <w:r w:rsidRPr="005C0F59">
        <w:t xml:space="preserve">L. </w:t>
      </w:r>
      <w:r w:rsidRPr="005C0F59">
        <w:rPr>
          <w:b/>
        </w:rPr>
        <w:t>Abastecimento de Água e Remoção de Resíduos</w:t>
      </w:r>
      <w:r w:rsidRPr="005C0F59">
        <w:t xml:space="preserve">, 3ª edição. [Rio de Janeiro]: Grupo GEN, 2013. 978-85-216-2350-2. Disponível em: </w:t>
      </w:r>
      <w:r w:rsidRPr="005C0F59">
        <w:lastRenderedPageBreak/>
        <w:t>https://integrada.minhabiblioteca.com.br/#/books/978-85-216-2350-2/. Acesso em: 13 out. 2021.</w:t>
      </w:r>
    </w:p>
    <w:p w14:paraId="3E611450" w14:textId="77777777" w:rsidR="000F3D0E" w:rsidRPr="005C0F59" w:rsidRDefault="00000000">
      <w:pPr>
        <w:tabs>
          <w:tab w:val="left" w:pos="1276"/>
        </w:tabs>
        <w:spacing w:line="276" w:lineRule="auto"/>
        <w:jc w:val="both"/>
      </w:pPr>
      <w:r w:rsidRPr="005C0F59">
        <w:t xml:space="preserve"> </w:t>
      </w:r>
    </w:p>
    <w:p w14:paraId="2D5525FE" w14:textId="77777777" w:rsidR="000F3D0E" w:rsidRPr="005C0F59" w:rsidRDefault="00000000">
      <w:pPr>
        <w:tabs>
          <w:tab w:val="left" w:pos="1276"/>
        </w:tabs>
        <w:spacing w:line="276" w:lineRule="auto"/>
        <w:jc w:val="both"/>
      </w:pPr>
      <w:r w:rsidRPr="005C0F59">
        <w:rPr>
          <w:b/>
        </w:rPr>
        <w:t>Disciplina/Carga horária:</w:t>
      </w:r>
      <w:r w:rsidRPr="005C0F59">
        <w:t xml:space="preserve"> Optativa – Portos e Aeroportos – 60h</w:t>
      </w:r>
    </w:p>
    <w:p w14:paraId="369F4E73" w14:textId="77777777" w:rsidR="000F3D0E" w:rsidRPr="005C0F59" w:rsidRDefault="00000000">
      <w:pPr>
        <w:tabs>
          <w:tab w:val="left" w:pos="1276"/>
        </w:tabs>
        <w:spacing w:line="276" w:lineRule="auto"/>
        <w:jc w:val="both"/>
        <w:rPr>
          <w:b/>
        </w:rPr>
      </w:pPr>
      <w:r w:rsidRPr="005C0F59">
        <w:rPr>
          <w:b/>
        </w:rPr>
        <w:t>Ementa</w:t>
      </w:r>
    </w:p>
    <w:p w14:paraId="18916F11" w14:textId="77777777" w:rsidR="000F3D0E" w:rsidRPr="005C0F59" w:rsidRDefault="00000000">
      <w:pPr>
        <w:tabs>
          <w:tab w:val="left" w:pos="1276"/>
        </w:tabs>
        <w:spacing w:line="276" w:lineRule="auto"/>
        <w:jc w:val="both"/>
      </w:pPr>
      <w:r w:rsidRPr="005C0F59">
        <w:t>Aeroportos e sistemas aeroportuários. Planejamento de aeroportos. Geometria do lado aéreo. Configurações de pista. Pátios de aeronaves. Terminal de passageiros. Capacidade do aeroporto. Geometria do lado terrestre. Projeto estrutural de pavimentos de aeroportos. Portos: planejamento, projeto, construção e operação.</w:t>
      </w:r>
    </w:p>
    <w:p w14:paraId="1E5E9820" w14:textId="77777777" w:rsidR="000F3D0E" w:rsidRPr="005C0F59" w:rsidRDefault="000F3D0E">
      <w:pPr>
        <w:tabs>
          <w:tab w:val="left" w:pos="1276"/>
        </w:tabs>
        <w:spacing w:line="276" w:lineRule="auto"/>
        <w:jc w:val="both"/>
      </w:pPr>
    </w:p>
    <w:p w14:paraId="2DFEB8E7" w14:textId="77777777" w:rsidR="000F3D0E" w:rsidRPr="005C0F59" w:rsidRDefault="00000000">
      <w:pPr>
        <w:tabs>
          <w:tab w:val="left" w:pos="1276"/>
        </w:tabs>
        <w:spacing w:line="276" w:lineRule="auto"/>
        <w:jc w:val="both"/>
        <w:rPr>
          <w:b/>
        </w:rPr>
      </w:pPr>
      <w:r w:rsidRPr="005C0F59">
        <w:rPr>
          <w:b/>
        </w:rPr>
        <w:t>Bibliografia básica</w:t>
      </w:r>
    </w:p>
    <w:p w14:paraId="20082F04" w14:textId="77777777" w:rsidR="000F3D0E" w:rsidRPr="005C0F59" w:rsidRDefault="000F3D0E">
      <w:pPr>
        <w:tabs>
          <w:tab w:val="left" w:pos="1276"/>
        </w:tabs>
        <w:spacing w:line="276" w:lineRule="auto"/>
        <w:jc w:val="both"/>
      </w:pPr>
    </w:p>
    <w:p w14:paraId="75006FA9" w14:textId="77777777" w:rsidR="000F3D0E" w:rsidRPr="005C0F59" w:rsidRDefault="00000000">
      <w:pPr>
        <w:tabs>
          <w:tab w:val="left" w:pos="1276"/>
        </w:tabs>
        <w:spacing w:line="276" w:lineRule="auto"/>
        <w:jc w:val="both"/>
      </w:pPr>
      <w:r w:rsidRPr="005C0F59">
        <w:t xml:space="preserve">ASHFORD, Norman. </w:t>
      </w:r>
      <w:r w:rsidRPr="005C0F59">
        <w:rPr>
          <w:lang w:val="en-US"/>
        </w:rPr>
        <w:t xml:space="preserve">J.; STANTON, H.P. M.; MOORE, Clifton. </w:t>
      </w:r>
      <w:r w:rsidRPr="005C0F59">
        <w:t>A.; COUTU, Pierre.;</w:t>
      </w:r>
    </w:p>
    <w:p w14:paraId="2CC8A3FA" w14:textId="77777777" w:rsidR="000F3D0E" w:rsidRPr="005C0F59" w:rsidRDefault="00000000">
      <w:pPr>
        <w:tabs>
          <w:tab w:val="left" w:pos="1276"/>
        </w:tabs>
        <w:spacing w:line="276" w:lineRule="auto"/>
        <w:jc w:val="both"/>
      </w:pPr>
      <w:r w:rsidRPr="005C0F59">
        <w:t xml:space="preserve">BEASLEY, John. R. </w:t>
      </w:r>
      <w:r w:rsidRPr="005C0F59">
        <w:rPr>
          <w:b/>
        </w:rPr>
        <w:t>Operações aeroportuárias.</w:t>
      </w:r>
      <w:r w:rsidRPr="005C0F59">
        <w:t xml:space="preserve"> [Porto Alegre]: Grupo A, 2015. 9788582603314. Disponível em: https://integrada.minhabiblioteca.com.br/#/books/9788582603314/. Acesso em: 18 out. 2021.</w:t>
      </w:r>
    </w:p>
    <w:p w14:paraId="284771C8" w14:textId="77777777" w:rsidR="000F3D0E" w:rsidRPr="005C0F59" w:rsidRDefault="00000000">
      <w:pPr>
        <w:tabs>
          <w:tab w:val="left" w:pos="1276"/>
        </w:tabs>
        <w:spacing w:line="276" w:lineRule="auto"/>
        <w:jc w:val="both"/>
        <w:rPr>
          <w:b/>
        </w:rPr>
      </w:pPr>
      <w:r w:rsidRPr="005C0F59">
        <w:t xml:space="preserve">ALFREDINI, Paolo.; ARASAKI, Emilia. </w:t>
      </w:r>
      <w:r w:rsidRPr="005C0F59">
        <w:rPr>
          <w:b/>
        </w:rPr>
        <w:t>Engenharia portuária: a técnica aliada ao enfoque logístico.</w:t>
      </w:r>
      <w:r w:rsidRPr="005C0F59">
        <w:t xml:space="preserve"> [São Paulo]: Editora Blucher, 2014. 9788521208129. Disponível em:</w:t>
      </w:r>
    </w:p>
    <w:p w14:paraId="57E4D5D4" w14:textId="77777777" w:rsidR="000F3D0E" w:rsidRPr="005C0F59" w:rsidRDefault="00000000">
      <w:pPr>
        <w:tabs>
          <w:tab w:val="left" w:pos="1276"/>
        </w:tabs>
        <w:spacing w:line="276" w:lineRule="auto"/>
        <w:jc w:val="both"/>
      </w:pPr>
      <w:r w:rsidRPr="005C0F59">
        <w:t>https://integrada.minhabiblioteca.com.br/#/books/9788521208129/. Acesso em: 18 out. 2021.</w:t>
      </w:r>
    </w:p>
    <w:p w14:paraId="00EC0D7F" w14:textId="77777777" w:rsidR="000F3D0E" w:rsidRPr="005C0F59" w:rsidRDefault="00000000">
      <w:pPr>
        <w:tabs>
          <w:tab w:val="left" w:pos="1276"/>
        </w:tabs>
        <w:spacing w:line="276" w:lineRule="auto"/>
        <w:jc w:val="both"/>
      </w:pPr>
      <w:r w:rsidRPr="005C0F59">
        <w:t xml:space="preserve">ROJAS, Pablo. </w:t>
      </w:r>
      <w:r w:rsidRPr="005C0F59">
        <w:rPr>
          <w:b/>
        </w:rPr>
        <w:t>Introdução à Logística Portuária e Noções de Comércio Internacional.</w:t>
      </w:r>
    </w:p>
    <w:p w14:paraId="7ACE6EB1" w14:textId="77777777" w:rsidR="000F3D0E" w:rsidRPr="005C0F59" w:rsidRDefault="00000000">
      <w:pPr>
        <w:tabs>
          <w:tab w:val="left" w:pos="1276"/>
        </w:tabs>
        <w:spacing w:line="276" w:lineRule="auto"/>
        <w:jc w:val="both"/>
      </w:pPr>
      <w:r w:rsidRPr="005C0F59">
        <w:t>[Porto Alegre]: Grupo A, 2014. 9788582601945. Disponível em:</w:t>
      </w:r>
    </w:p>
    <w:p w14:paraId="5C7966EC" w14:textId="77777777" w:rsidR="000F3D0E" w:rsidRPr="005C0F59" w:rsidRDefault="00000000">
      <w:pPr>
        <w:tabs>
          <w:tab w:val="left" w:pos="1276"/>
        </w:tabs>
        <w:spacing w:line="276" w:lineRule="auto"/>
        <w:jc w:val="both"/>
      </w:pPr>
      <w:r w:rsidRPr="005C0F59">
        <w:t>https://integrada.minhabiblioteca.com.br/#/books/9788582601945/. Acesso em: 18 out. 2021.</w:t>
      </w:r>
    </w:p>
    <w:p w14:paraId="386E6365" w14:textId="77777777" w:rsidR="000F3D0E" w:rsidRPr="005C0F59" w:rsidRDefault="000F3D0E">
      <w:pPr>
        <w:tabs>
          <w:tab w:val="left" w:pos="1276"/>
        </w:tabs>
        <w:spacing w:line="276" w:lineRule="auto"/>
        <w:jc w:val="both"/>
      </w:pPr>
    </w:p>
    <w:p w14:paraId="7DE7F699" w14:textId="77777777" w:rsidR="000F3D0E" w:rsidRPr="005C0F59" w:rsidRDefault="00000000">
      <w:pPr>
        <w:tabs>
          <w:tab w:val="left" w:pos="1276"/>
        </w:tabs>
        <w:spacing w:line="276" w:lineRule="auto"/>
        <w:jc w:val="both"/>
        <w:rPr>
          <w:b/>
        </w:rPr>
      </w:pPr>
      <w:r w:rsidRPr="005C0F59">
        <w:rPr>
          <w:b/>
        </w:rPr>
        <w:t>Bibliografia complementar</w:t>
      </w:r>
    </w:p>
    <w:p w14:paraId="46EC54C7" w14:textId="77777777" w:rsidR="000F3D0E" w:rsidRPr="005C0F59" w:rsidRDefault="000F3D0E">
      <w:pPr>
        <w:tabs>
          <w:tab w:val="left" w:pos="1276"/>
        </w:tabs>
        <w:spacing w:line="276" w:lineRule="auto"/>
        <w:jc w:val="both"/>
      </w:pPr>
    </w:p>
    <w:p w14:paraId="737D203F" w14:textId="22900C85" w:rsidR="000F3D0E" w:rsidRPr="005C0F59" w:rsidRDefault="00000000">
      <w:pPr>
        <w:tabs>
          <w:tab w:val="left" w:pos="3354"/>
          <w:tab w:val="left" w:pos="5634"/>
          <w:tab w:val="left" w:pos="8206"/>
          <w:tab w:val="left" w:pos="8505"/>
          <w:tab w:val="left" w:pos="9072"/>
        </w:tabs>
        <w:jc w:val="both"/>
      </w:pPr>
      <w:r w:rsidRPr="005C0F59">
        <w:t xml:space="preserve">ALFREDINI, Paolo; ARASAKI, Emilia. </w:t>
      </w:r>
      <w:r w:rsidRPr="005C0F59">
        <w:rPr>
          <w:b/>
        </w:rPr>
        <w:t>Engenharia portuária: a técnica aliada ao enfoque logístico</w:t>
      </w:r>
      <w:r w:rsidRPr="005C0F59">
        <w:t>. Editora Blucher, 2014. 9788521208129.</w:t>
      </w:r>
      <w:r w:rsidRPr="005C0F59">
        <w:tab/>
        <w:t>E-book.</w:t>
      </w:r>
      <w:r w:rsidR="00D83C5E" w:rsidRPr="005C0F59">
        <w:t xml:space="preserve"> </w:t>
      </w:r>
      <w:r w:rsidRPr="005C0F59">
        <w:t>Disponível</w:t>
      </w:r>
      <w:r w:rsidRPr="005C0F59">
        <w:tab/>
        <w:t>em: https://integrada.minhabiblioteca.com.br/#/books/9788521208129/. Acesso em: 11 ago. 2022.</w:t>
      </w:r>
    </w:p>
    <w:p w14:paraId="224AF571" w14:textId="77777777" w:rsidR="000F3D0E" w:rsidRPr="005C0F59" w:rsidRDefault="00000000">
      <w:pPr>
        <w:pBdr>
          <w:top w:val="nil"/>
          <w:left w:val="nil"/>
          <w:bottom w:val="nil"/>
          <w:right w:val="nil"/>
          <w:between w:val="nil"/>
        </w:pBdr>
        <w:tabs>
          <w:tab w:val="left" w:pos="3354"/>
          <w:tab w:val="left" w:pos="5634"/>
          <w:tab w:val="left" w:pos="8206"/>
          <w:tab w:val="left" w:pos="8505"/>
          <w:tab w:val="left" w:pos="9072"/>
        </w:tabs>
        <w:spacing w:before="1" w:after="120"/>
        <w:jc w:val="both"/>
        <w:rPr>
          <w:color w:val="000000"/>
        </w:rPr>
      </w:pPr>
      <w:r w:rsidRPr="005C0F59">
        <w:rPr>
          <w:color w:val="000000"/>
        </w:rPr>
        <w:t xml:space="preserve">BARBOSA, Eduarda P.; SANTOS, Lilian da S.; LEÃO, Luisa de M.; et al. </w:t>
      </w:r>
      <w:r w:rsidRPr="005C0F59">
        <w:rPr>
          <w:b/>
          <w:color w:val="000000"/>
        </w:rPr>
        <w:t>Sistemas de transportes.</w:t>
      </w:r>
      <w:r w:rsidRPr="005C0F59">
        <w:rPr>
          <w:color w:val="000000"/>
        </w:rPr>
        <w:t xml:space="preserve"> Grupo A, 2022. 9786556903415.</w:t>
      </w:r>
      <w:r w:rsidRPr="005C0F59">
        <w:rPr>
          <w:color w:val="000000"/>
        </w:rPr>
        <w:tab/>
        <w:t>E-book. Disponível</w:t>
      </w:r>
      <w:r w:rsidRPr="005C0F59">
        <w:rPr>
          <w:color w:val="000000"/>
        </w:rPr>
        <w:tab/>
        <w:t>em: https://integrada.minhabiblioteca.com.br/#/books/9786556903415/. Acesso em: 11 ago. 2022.</w:t>
      </w:r>
    </w:p>
    <w:p w14:paraId="30B6C0E6" w14:textId="425932F2" w:rsidR="000F3D0E" w:rsidRPr="005C0F59" w:rsidRDefault="00000000">
      <w:pPr>
        <w:pBdr>
          <w:top w:val="nil"/>
          <w:left w:val="nil"/>
          <w:bottom w:val="nil"/>
          <w:right w:val="nil"/>
          <w:between w:val="nil"/>
        </w:pBdr>
        <w:tabs>
          <w:tab w:val="left" w:pos="3354"/>
          <w:tab w:val="left" w:pos="5634"/>
          <w:tab w:val="left" w:pos="8206"/>
          <w:tab w:val="left" w:pos="8505"/>
          <w:tab w:val="left" w:pos="9072"/>
        </w:tabs>
        <w:spacing w:after="120"/>
        <w:jc w:val="both"/>
        <w:rPr>
          <w:color w:val="000000"/>
        </w:rPr>
      </w:pPr>
      <w:r w:rsidRPr="005C0F59">
        <w:rPr>
          <w:color w:val="000000"/>
        </w:rPr>
        <w:t xml:space="preserve">PINHEIRO, Antonio Carlos da Fonseca B.; CRIVELARO, Marcos. </w:t>
      </w:r>
      <w:r w:rsidRPr="005C0F59">
        <w:rPr>
          <w:b/>
          <w:color w:val="000000"/>
        </w:rPr>
        <w:t>Tecnologia de Obras e Infraestrutura</w:t>
      </w:r>
      <w:r w:rsidRPr="005C0F59">
        <w:rPr>
          <w:color w:val="000000"/>
        </w:rPr>
        <w:t>. Editora Saraiva, 2014. 9788536518800.</w:t>
      </w:r>
      <w:r w:rsidRPr="005C0F59">
        <w:rPr>
          <w:color w:val="000000"/>
        </w:rPr>
        <w:tab/>
        <w:t>E-book.</w:t>
      </w:r>
      <w:r w:rsidR="00D83C5E" w:rsidRPr="005C0F59">
        <w:rPr>
          <w:color w:val="000000"/>
        </w:rPr>
        <w:t xml:space="preserve"> </w:t>
      </w:r>
      <w:r w:rsidRPr="005C0F59">
        <w:rPr>
          <w:color w:val="000000"/>
        </w:rPr>
        <w:t>Disponível</w:t>
      </w:r>
      <w:r w:rsidRPr="005C0F59">
        <w:rPr>
          <w:color w:val="000000"/>
        </w:rPr>
        <w:tab/>
        <w:t>em:</w:t>
      </w:r>
    </w:p>
    <w:p w14:paraId="6E131104" w14:textId="77777777" w:rsidR="000F3D0E" w:rsidRPr="005C0F59" w:rsidRDefault="00000000">
      <w:pPr>
        <w:pBdr>
          <w:top w:val="nil"/>
          <w:left w:val="nil"/>
          <w:bottom w:val="nil"/>
          <w:right w:val="nil"/>
          <w:between w:val="nil"/>
        </w:pBdr>
        <w:tabs>
          <w:tab w:val="left" w:pos="8505"/>
          <w:tab w:val="left" w:pos="9072"/>
        </w:tabs>
        <w:spacing w:before="11" w:after="120"/>
        <w:jc w:val="both"/>
        <w:rPr>
          <w:color w:val="000000"/>
        </w:rPr>
      </w:pPr>
      <w:r w:rsidRPr="005C0F59">
        <w:rPr>
          <w:color w:val="000000"/>
        </w:rPr>
        <w:t>https://integrada.minhabiblioteca.com.br/#/books/9788536518800/. Acesso em: 11 ago. 2022.</w:t>
      </w:r>
    </w:p>
    <w:p w14:paraId="6C80C202"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FILHO, Washington B. </w:t>
      </w:r>
      <w:r w:rsidRPr="005C0F59">
        <w:rPr>
          <w:b/>
          <w:color w:val="000000"/>
        </w:rPr>
        <w:t>Fenômenos de Transporte para Engenharia</w:t>
      </w:r>
      <w:r w:rsidRPr="005C0F59">
        <w:rPr>
          <w:color w:val="000000"/>
        </w:rPr>
        <w:t>, 2ª edição. Grupo GEN, 2012. 978-85-216-2079-2. E-book. Disponível em: https://integrada.minhabiblioteca.com.br/#/books/978-85-216- 2079-2/. Acesso em: 11 ago. 2022.</w:t>
      </w:r>
    </w:p>
    <w:p w14:paraId="229FB4CC" w14:textId="77777777" w:rsidR="000F3D0E" w:rsidRPr="005C0F59" w:rsidRDefault="00000000">
      <w:pPr>
        <w:tabs>
          <w:tab w:val="left" w:pos="8505"/>
          <w:tab w:val="left" w:pos="9072"/>
        </w:tabs>
        <w:jc w:val="both"/>
      </w:pPr>
      <w:r w:rsidRPr="005C0F59">
        <w:t xml:space="preserve">ALMEIDA, C.E. </w:t>
      </w:r>
      <w:r w:rsidRPr="005C0F59">
        <w:rPr>
          <w:b/>
        </w:rPr>
        <w:t>Portos, rios e canais</w:t>
      </w:r>
      <w:r w:rsidRPr="005C0F59">
        <w:t>. São Paulo: USP, 1974.</w:t>
      </w:r>
    </w:p>
    <w:p w14:paraId="63E7C981" w14:textId="77777777" w:rsidR="000F3D0E" w:rsidRPr="005C0F59" w:rsidRDefault="00000000">
      <w:pPr>
        <w:pBdr>
          <w:top w:val="nil"/>
          <w:left w:val="nil"/>
          <w:bottom w:val="nil"/>
          <w:right w:val="nil"/>
          <w:between w:val="nil"/>
        </w:pBdr>
        <w:tabs>
          <w:tab w:val="left" w:pos="0"/>
          <w:tab w:val="left" w:pos="8505"/>
          <w:tab w:val="left" w:pos="9072"/>
        </w:tabs>
        <w:spacing w:after="120"/>
        <w:jc w:val="both"/>
        <w:rPr>
          <w:color w:val="000000"/>
        </w:rPr>
      </w:pPr>
      <w:r w:rsidRPr="005C0F59">
        <w:rPr>
          <w:color w:val="000000"/>
        </w:rPr>
        <w:t xml:space="preserve">BAPTISTA, Márcio; PÁDUA, Valter Lúcio D. </w:t>
      </w:r>
      <w:r w:rsidRPr="005C0F59">
        <w:rPr>
          <w:b/>
          <w:color w:val="000000"/>
        </w:rPr>
        <w:t>Restauração de Sistemas Fluviais</w:t>
      </w:r>
      <w:r w:rsidRPr="005C0F59">
        <w:rPr>
          <w:color w:val="000000"/>
        </w:rPr>
        <w:t>. Editora Manole, 2016. 9788520436844. E- book. Disponível</w:t>
      </w:r>
      <w:r w:rsidRPr="005C0F59">
        <w:rPr>
          <w:color w:val="000000"/>
        </w:rPr>
        <w:tab/>
        <w:t>em: https://integrada.minhabiblioteca.com.br/#/books/9788520436844/. Acesso em: 11 ago. 2022.</w:t>
      </w:r>
    </w:p>
    <w:p w14:paraId="4E2A3A12" w14:textId="77777777" w:rsidR="000F3D0E" w:rsidRPr="005C0F59" w:rsidRDefault="000F3D0E">
      <w:pPr>
        <w:tabs>
          <w:tab w:val="left" w:pos="1276"/>
        </w:tabs>
        <w:spacing w:line="276" w:lineRule="auto"/>
        <w:jc w:val="both"/>
      </w:pPr>
    </w:p>
    <w:p w14:paraId="4502A712" w14:textId="77777777" w:rsidR="000F3D0E" w:rsidRPr="005C0F59" w:rsidRDefault="00000000">
      <w:pPr>
        <w:tabs>
          <w:tab w:val="left" w:pos="1276"/>
        </w:tabs>
        <w:spacing w:line="276" w:lineRule="auto"/>
        <w:jc w:val="both"/>
      </w:pPr>
      <w:r w:rsidRPr="005C0F59">
        <w:rPr>
          <w:b/>
        </w:rPr>
        <w:t>Disciplina/Carga horária:</w:t>
      </w:r>
      <w:r w:rsidRPr="005C0F59">
        <w:t xml:space="preserve"> Optativa – IoT – Internet das Coisas – 60h</w:t>
      </w:r>
    </w:p>
    <w:p w14:paraId="11D031E9" w14:textId="77777777" w:rsidR="000F3D0E" w:rsidRPr="005C0F59" w:rsidRDefault="00000000">
      <w:pPr>
        <w:tabs>
          <w:tab w:val="left" w:pos="1276"/>
        </w:tabs>
        <w:spacing w:line="276" w:lineRule="auto"/>
        <w:jc w:val="both"/>
        <w:rPr>
          <w:b/>
        </w:rPr>
      </w:pPr>
      <w:r w:rsidRPr="005C0F59">
        <w:rPr>
          <w:b/>
        </w:rPr>
        <w:lastRenderedPageBreak/>
        <w:t>Ementa</w:t>
      </w:r>
    </w:p>
    <w:p w14:paraId="7B177F59" w14:textId="77777777" w:rsidR="000F3D0E" w:rsidRPr="005C0F59" w:rsidRDefault="00000000">
      <w:pPr>
        <w:tabs>
          <w:tab w:val="left" w:pos="1276"/>
        </w:tabs>
        <w:spacing w:line="276" w:lineRule="auto"/>
        <w:jc w:val="both"/>
      </w:pPr>
      <w:r w:rsidRPr="005C0F59">
        <w:t>Aprendizagem de conceitos fundamentais relacionados à Internet das Coisas; Exploração e consolidação dos conceitos pela experimentação de casos de usos; Desenvolvimento de sistemas baseados em Internet das Coisas para resolução de problemas reais.</w:t>
      </w:r>
    </w:p>
    <w:p w14:paraId="4F7D7304" w14:textId="77777777" w:rsidR="000F3D0E" w:rsidRPr="005C0F59" w:rsidRDefault="000F3D0E">
      <w:pPr>
        <w:tabs>
          <w:tab w:val="left" w:pos="1276"/>
        </w:tabs>
        <w:spacing w:line="276" w:lineRule="auto"/>
        <w:jc w:val="both"/>
      </w:pPr>
    </w:p>
    <w:p w14:paraId="1AB239B2" w14:textId="77777777" w:rsidR="000F3D0E" w:rsidRPr="005C0F59" w:rsidRDefault="00000000">
      <w:pPr>
        <w:tabs>
          <w:tab w:val="left" w:pos="1276"/>
        </w:tabs>
        <w:spacing w:line="276" w:lineRule="auto"/>
        <w:jc w:val="both"/>
        <w:rPr>
          <w:b/>
        </w:rPr>
      </w:pPr>
      <w:r w:rsidRPr="005C0F59">
        <w:rPr>
          <w:b/>
        </w:rPr>
        <w:t>Bibliografia básica</w:t>
      </w:r>
    </w:p>
    <w:p w14:paraId="425C21F4" w14:textId="77777777" w:rsidR="000F3D0E" w:rsidRPr="005C0F59" w:rsidRDefault="000F3D0E">
      <w:pPr>
        <w:tabs>
          <w:tab w:val="left" w:pos="1276"/>
        </w:tabs>
        <w:spacing w:line="276" w:lineRule="auto"/>
        <w:jc w:val="both"/>
      </w:pPr>
    </w:p>
    <w:p w14:paraId="638F61A2" w14:textId="77777777" w:rsidR="000F3D0E" w:rsidRPr="005C0F59" w:rsidRDefault="00000000">
      <w:pPr>
        <w:tabs>
          <w:tab w:val="left" w:pos="1276"/>
        </w:tabs>
        <w:spacing w:line="276" w:lineRule="auto"/>
        <w:jc w:val="both"/>
      </w:pPr>
      <w:r w:rsidRPr="005C0F59">
        <w:t xml:space="preserve">JUNIOR, Flávio.L. P.; GOULART, Cleiton. S.; TORRES, Fernando. E.; AL., et. </w:t>
      </w:r>
      <w:r w:rsidRPr="005C0F59">
        <w:rPr>
          <w:b/>
        </w:rPr>
        <w:t>Robótica</w:t>
      </w:r>
      <w:r w:rsidRPr="005C0F59">
        <w:t>.</w:t>
      </w:r>
    </w:p>
    <w:p w14:paraId="0EA17572" w14:textId="77777777" w:rsidR="000F3D0E" w:rsidRPr="005C0F59" w:rsidRDefault="00000000">
      <w:pPr>
        <w:tabs>
          <w:tab w:val="left" w:pos="1276"/>
        </w:tabs>
        <w:spacing w:line="276" w:lineRule="auto"/>
        <w:jc w:val="both"/>
      </w:pPr>
      <w:r w:rsidRPr="005C0F59">
        <w:t>Grupo A, 2019. 9788595029125. Disponível em:</w:t>
      </w:r>
    </w:p>
    <w:p w14:paraId="632357F9" w14:textId="77777777" w:rsidR="000F3D0E" w:rsidRPr="005C0F59" w:rsidRDefault="00000000">
      <w:pPr>
        <w:tabs>
          <w:tab w:val="left" w:pos="1276"/>
        </w:tabs>
        <w:spacing w:line="276" w:lineRule="auto"/>
        <w:jc w:val="both"/>
      </w:pPr>
      <w:r w:rsidRPr="005C0F59">
        <w:t>https://integrada.minhabiblioteca.com.br/#/books/9788595029125/. Acesso em: 24 out. 2021.</w:t>
      </w:r>
    </w:p>
    <w:p w14:paraId="5DF2E92F" w14:textId="77777777" w:rsidR="000F3D0E" w:rsidRPr="005C0F59" w:rsidRDefault="00000000">
      <w:pPr>
        <w:tabs>
          <w:tab w:val="left" w:pos="1276"/>
        </w:tabs>
        <w:spacing w:line="276" w:lineRule="auto"/>
        <w:jc w:val="both"/>
      </w:pPr>
      <w:r w:rsidRPr="005C0F59">
        <w:t>MASCHIETTO, Luís. G.; VIEIRA, Anderson.Luiz. N.; TORRES, Fernando. E.; AL., et.</w:t>
      </w:r>
    </w:p>
    <w:p w14:paraId="4AE8A855" w14:textId="77777777" w:rsidR="000F3D0E" w:rsidRPr="005C0F59" w:rsidRDefault="00000000">
      <w:pPr>
        <w:tabs>
          <w:tab w:val="left" w:pos="1276"/>
        </w:tabs>
        <w:spacing w:line="276" w:lineRule="auto"/>
        <w:jc w:val="both"/>
      </w:pPr>
      <w:r w:rsidRPr="005C0F59">
        <w:rPr>
          <w:b/>
        </w:rPr>
        <w:t>Arquitetura e Infraestrutura de IoT</w:t>
      </w:r>
      <w:r w:rsidRPr="005C0F59">
        <w:t>. Grupo A, 2021. 9786556901947. Disponível em:</w:t>
      </w:r>
    </w:p>
    <w:p w14:paraId="5A8EB32C" w14:textId="77777777" w:rsidR="000F3D0E" w:rsidRPr="005C0F59" w:rsidRDefault="00000000">
      <w:pPr>
        <w:tabs>
          <w:tab w:val="left" w:pos="1276"/>
        </w:tabs>
        <w:spacing w:line="276" w:lineRule="auto"/>
        <w:jc w:val="both"/>
      </w:pPr>
      <w:r w:rsidRPr="005C0F59">
        <w:t>https://integrada.minhabiblioteca.com.br/#/books/9786556901947/. Acesso em: 24 out. 2021.</w:t>
      </w:r>
    </w:p>
    <w:p w14:paraId="2F7C8736" w14:textId="77777777" w:rsidR="000F3D0E" w:rsidRPr="005C0F59" w:rsidRDefault="00000000">
      <w:pPr>
        <w:tabs>
          <w:tab w:val="left" w:pos="1276"/>
        </w:tabs>
        <w:spacing w:line="276" w:lineRule="auto"/>
        <w:jc w:val="both"/>
      </w:pPr>
      <w:r w:rsidRPr="005C0F59">
        <w:t xml:space="preserve">MONK, Simon. </w:t>
      </w:r>
      <w:r w:rsidRPr="005C0F59">
        <w:rPr>
          <w:b/>
        </w:rPr>
        <w:t>Internet das Coisas: Uma Introdução com o Photon - Série Tekne</w:t>
      </w:r>
      <w:r w:rsidRPr="005C0F59">
        <w:t>. Grupo A, 2018. 9788582604793. Disponível em:</w:t>
      </w:r>
    </w:p>
    <w:p w14:paraId="575BEF7E" w14:textId="77777777" w:rsidR="000F3D0E" w:rsidRPr="005C0F59" w:rsidRDefault="00000000">
      <w:pPr>
        <w:tabs>
          <w:tab w:val="left" w:pos="1276"/>
        </w:tabs>
        <w:spacing w:line="276" w:lineRule="auto"/>
        <w:jc w:val="both"/>
      </w:pPr>
      <w:r w:rsidRPr="005C0F59">
        <w:t>https://integrada.minhabiblioteca.com.br/#/books/9788582604793/. Acesso em: 24 out. 2021.</w:t>
      </w:r>
    </w:p>
    <w:p w14:paraId="7CFF9C8C" w14:textId="77777777" w:rsidR="000F3D0E" w:rsidRPr="005C0F59" w:rsidRDefault="000F3D0E">
      <w:pPr>
        <w:tabs>
          <w:tab w:val="left" w:pos="1276"/>
        </w:tabs>
        <w:spacing w:line="276" w:lineRule="auto"/>
        <w:jc w:val="both"/>
      </w:pPr>
    </w:p>
    <w:p w14:paraId="752596A6" w14:textId="77777777" w:rsidR="000F3D0E" w:rsidRPr="005C0F59" w:rsidRDefault="00000000">
      <w:pPr>
        <w:tabs>
          <w:tab w:val="left" w:pos="1276"/>
        </w:tabs>
        <w:spacing w:line="276" w:lineRule="auto"/>
        <w:jc w:val="both"/>
        <w:rPr>
          <w:b/>
        </w:rPr>
      </w:pPr>
      <w:r w:rsidRPr="005C0F59">
        <w:rPr>
          <w:b/>
        </w:rPr>
        <w:t>Bibliografia complementar</w:t>
      </w:r>
    </w:p>
    <w:p w14:paraId="3E115ECF" w14:textId="77777777" w:rsidR="000F3D0E" w:rsidRPr="005C0F59" w:rsidRDefault="000F3D0E">
      <w:pPr>
        <w:tabs>
          <w:tab w:val="left" w:pos="1276"/>
        </w:tabs>
        <w:spacing w:line="276" w:lineRule="auto"/>
        <w:jc w:val="both"/>
        <w:rPr>
          <w:b/>
        </w:rPr>
      </w:pPr>
    </w:p>
    <w:p w14:paraId="3B6EF275" w14:textId="77777777" w:rsidR="000F3D0E" w:rsidRPr="005C0F59" w:rsidRDefault="00000000">
      <w:pPr>
        <w:tabs>
          <w:tab w:val="left" w:pos="1276"/>
        </w:tabs>
        <w:spacing w:line="276" w:lineRule="auto"/>
        <w:jc w:val="both"/>
      </w:pPr>
      <w:r w:rsidRPr="005C0F59">
        <w:t xml:space="preserve">AKABANE, Getúlio. K. </w:t>
      </w:r>
      <w:r w:rsidRPr="005C0F59">
        <w:rPr>
          <w:b/>
        </w:rPr>
        <w:t>Gestão Estratégica das Tecnologias Cognitivas</w:t>
      </w:r>
      <w:r w:rsidRPr="005C0F59">
        <w:t>. Editora Saraiva, 2018. 9788536530000. Disponível em:</w:t>
      </w:r>
    </w:p>
    <w:p w14:paraId="2A584261" w14:textId="77777777" w:rsidR="000F3D0E" w:rsidRPr="005C0F59" w:rsidRDefault="00000000">
      <w:pPr>
        <w:tabs>
          <w:tab w:val="left" w:pos="1276"/>
        </w:tabs>
        <w:spacing w:line="276" w:lineRule="auto"/>
        <w:jc w:val="both"/>
      </w:pPr>
      <w:r w:rsidRPr="005C0F59">
        <w:t>https://integrada.minhabiblioteca.com.br/#/books/9788536530000/. Acesso em: 24 out. 2021.</w:t>
      </w:r>
    </w:p>
    <w:p w14:paraId="16F74ED8" w14:textId="77777777" w:rsidR="000F3D0E" w:rsidRPr="005C0F59" w:rsidRDefault="00000000">
      <w:pPr>
        <w:tabs>
          <w:tab w:val="left" w:pos="1276"/>
        </w:tabs>
        <w:spacing w:line="276" w:lineRule="auto"/>
        <w:jc w:val="both"/>
      </w:pPr>
      <w:r w:rsidRPr="005C0F59">
        <w:t>MORAIS, Izabelly.Soares. D.; GONÇALVES, Priscila.de. F.; LEDUR, Cleverson. L.; AL.,</w:t>
      </w:r>
    </w:p>
    <w:p w14:paraId="28987283" w14:textId="77777777" w:rsidR="000F3D0E" w:rsidRPr="005C0F59" w:rsidRDefault="00000000">
      <w:pPr>
        <w:tabs>
          <w:tab w:val="left" w:pos="1276"/>
        </w:tabs>
        <w:spacing w:line="276" w:lineRule="auto"/>
        <w:jc w:val="both"/>
      </w:pPr>
      <w:r w:rsidRPr="005C0F59">
        <w:t xml:space="preserve">et. </w:t>
      </w:r>
      <w:r w:rsidRPr="005C0F59">
        <w:rPr>
          <w:b/>
        </w:rPr>
        <w:t>Introdução a Big Data e Internet das Coisas (IoT).</w:t>
      </w:r>
      <w:r w:rsidRPr="005C0F59">
        <w:t xml:space="preserve"> Grupo A, 2018. 9788595027640.</w:t>
      </w:r>
    </w:p>
    <w:p w14:paraId="7B6DCE59" w14:textId="77777777" w:rsidR="000F3D0E" w:rsidRPr="005C0F59" w:rsidRDefault="00000000">
      <w:pPr>
        <w:tabs>
          <w:tab w:val="left" w:pos="1276"/>
        </w:tabs>
        <w:spacing w:line="276" w:lineRule="auto"/>
        <w:jc w:val="both"/>
      </w:pPr>
      <w:r w:rsidRPr="005C0F59">
        <w:t>Disponível em: https://integrada.minhabiblioteca.com.br/#/books/9788595027640/. Acesso em: 24 out. 2021.</w:t>
      </w:r>
    </w:p>
    <w:p w14:paraId="3E922677" w14:textId="77777777" w:rsidR="000F3D0E" w:rsidRPr="005C0F59" w:rsidRDefault="00000000">
      <w:pPr>
        <w:tabs>
          <w:tab w:val="left" w:pos="1276"/>
        </w:tabs>
        <w:spacing w:line="276" w:lineRule="auto"/>
        <w:jc w:val="both"/>
        <w:rPr>
          <w:b/>
        </w:rPr>
      </w:pPr>
      <w:r w:rsidRPr="005C0F59">
        <w:t xml:space="preserve">OLIVEIRA, Cláudio.Luís. V.; ZANETTI, Humberto.Augusto. P. </w:t>
      </w:r>
      <w:r w:rsidRPr="005C0F59">
        <w:rPr>
          <w:b/>
        </w:rPr>
        <w:t>Projetos com Python e</w:t>
      </w:r>
    </w:p>
    <w:p w14:paraId="07DA8012" w14:textId="77777777" w:rsidR="000F3D0E" w:rsidRPr="005C0F59" w:rsidRDefault="00000000">
      <w:pPr>
        <w:tabs>
          <w:tab w:val="left" w:pos="1276"/>
        </w:tabs>
        <w:spacing w:line="276" w:lineRule="auto"/>
        <w:jc w:val="both"/>
      </w:pPr>
      <w:r w:rsidRPr="005C0F59">
        <w:rPr>
          <w:b/>
        </w:rPr>
        <w:t>Arduino - Como desenvolver projetos práticos de eletrônica, automação e iot</w:t>
      </w:r>
      <w:r w:rsidRPr="005C0F59">
        <w:t>. Editora Saraiva, 2020. 9788536533575. Disponível em:</w:t>
      </w:r>
    </w:p>
    <w:p w14:paraId="646FE809" w14:textId="77777777" w:rsidR="000F3D0E" w:rsidRPr="005C0F59" w:rsidRDefault="00000000">
      <w:pPr>
        <w:tabs>
          <w:tab w:val="left" w:pos="1276"/>
        </w:tabs>
        <w:spacing w:line="276" w:lineRule="auto"/>
        <w:jc w:val="both"/>
      </w:pPr>
      <w:r w:rsidRPr="005C0F59">
        <w:t>https://integrada.minhabiblioteca.com.br/#/books/9788536533575/. Acesso em: 24 out. 2021.</w:t>
      </w:r>
    </w:p>
    <w:p w14:paraId="342595A2" w14:textId="77777777" w:rsidR="000F3D0E" w:rsidRPr="005C0F59" w:rsidRDefault="00000000">
      <w:pPr>
        <w:tabs>
          <w:tab w:val="left" w:pos="1276"/>
        </w:tabs>
        <w:spacing w:line="276" w:lineRule="auto"/>
        <w:jc w:val="both"/>
      </w:pPr>
      <w:r w:rsidRPr="005C0F59">
        <w:t xml:space="preserve">PESSOA, Marcelo. </w:t>
      </w:r>
      <w:r w:rsidRPr="005C0F59">
        <w:rPr>
          <w:b/>
        </w:rPr>
        <w:t>Introdução à Automação para Cursos de Engenharia e Gestão.</w:t>
      </w:r>
      <w:r w:rsidRPr="005C0F59">
        <w:t xml:space="preserve"> Grupo GEN, 2014. 9788595153257. Disponível em:</w:t>
      </w:r>
    </w:p>
    <w:p w14:paraId="20EA4511" w14:textId="77777777" w:rsidR="000F3D0E" w:rsidRPr="005C0F59" w:rsidRDefault="00000000">
      <w:pPr>
        <w:tabs>
          <w:tab w:val="left" w:pos="1276"/>
        </w:tabs>
        <w:spacing w:line="276" w:lineRule="auto"/>
        <w:jc w:val="both"/>
      </w:pPr>
      <w:r w:rsidRPr="005C0F59">
        <w:t>https://integrada.minhabiblioteca.com.br/#/books/9788595153257/. Acesso em: 24 out. 2021.</w:t>
      </w:r>
    </w:p>
    <w:p w14:paraId="56684F27" w14:textId="77777777" w:rsidR="000F3D0E" w:rsidRPr="005C0F59" w:rsidRDefault="00000000">
      <w:pPr>
        <w:tabs>
          <w:tab w:val="left" w:pos="1276"/>
        </w:tabs>
        <w:spacing w:line="276" w:lineRule="auto"/>
        <w:jc w:val="both"/>
        <w:rPr>
          <w:b/>
        </w:rPr>
      </w:pPr>
      <w:r w:rsidRPr="005C0F59">
        <w:t xml:space="preserve">SACOMANO, José. B.; GONÇALVES, Rodrigo. F.; BONILLA, Sílvia. H. </w:t>
      </w:r>
      <w:r w:rsidRPr="005C0F59">
        <w:rPr>
          <w:b/>
        </w:rPr>
        <w:t>Indústria 4.0:</w:t>
      </w:r>
    </w:p>
    <w:p w14:paraId="7AB16AEC" w14:textId="77777777" w:rsidR="000F3D0E" w:rsidRPr="005C0F59" w:rsidRDefault="00000000">
      <w:pPr>
        <w:tabs>
          <w:tab w:val="left" w:pos="1276"/>
        </w:tabs>
        <w:spacing w:line="276" w:lineRule="auto"/>
        <w:jc w:val="both"/>
      </w:pPr>
      <w:r w:rsidRPr="005C0F59">
        <w:rPr>
          <w:b/>
        </w:rPr>
        <w:t xml:space="preserve">conceitos e fundamentos. </w:t>
      </w:r>
      <w:r w:rsidRPr="005C0F59">
        <w:t>Editora Blucher, 2018. 9788521213710. Disponível em:</w:t>
      </w:r>
    </w:p>
    <w:p w14:paraId="035FE530" w14:textId="77777777" w:rsidR="000F3D0E" w:rsidRPr="005C0F59" w:rsidRDefault="00000000">
      <w:pPr>
        <w:tabs>
          <w:tab w:val="left" w:pos="1276"/>
        </w:tabs>
        <w:spacing w:line="276" w:lineRule="auto"/>
        <w:jc w:val="both"/>
      </w:pPr>
      <w:r w:rsidRPr="005C0F59">
        <w:t>https://integrada.minhabiblioteca.com.br/#/books/9788521213710/. Acesso em: 24 out. 2021.</w:t>
      </w:r>
    </w:p>
    <w:p w14:paraId="10E802E2" w14:textId="77777777" w:rsidR="000F3D0E" w:rsidRPr="005C0F59" w:rsidRDefault="000F3D0E">
      <w:pPr>
        <w:tabs>
          <w:tab w:val="left" w:pos="1276"/>
        </w:tabs>
        <w:spacing w:line="276" w:lineRule="auto"/>
        <w:jc w:val="both"/>
      </w:pPr>
    </w:p>
    <w:p w14:paraId="2FC36488" w14:textId="77777777" w:rsidR="000F3D0E" w:rsidRPr="005C0F59" w:rsidRDefault="00000000">
      <w:pPr>
        <w:tabs>
          <w:tab w:val="left" w:pos="1276"/>
        </w:tabs>
        <w:spacing w:line="276" w:lineRule="auto"/>
        <w:jc w:val="both"/>
      </w:pPr>
      <w:r w:rsidRPr="005C0F59">
        <w:rPr>
          <w:b/>
        </w:rPr>
        <w:t>Disciplina/Carga horária:</w:t>
      </w:r>
      <w:r w:rsidRPr="005C0F59">
        <w:t xml:space="preserve"> Optativa – Gestâo de Materiais e Qualidade – 60h</w:t>
      </w:r>
    </w:p>
    <w:p w14:paraId="75F4735E" w14:textId="77777777" w:rsidR="000F3D0E" w:rsidRPr="005C0F59" w:rsidRDefault="00000000">
      <w:pPr>
        <w:tabs>
          <w:tab w:val="left" w:pos="1276"/>
        </w:tabs>
        <w:spacing w:line="276" w:lineRule="auto"/>
        <w:jc w:val="both"/>
        <w:rPr>
          <w:b/>
        </w:rPr>
      </w:pPr>
      <w:r w:rsidRPr="005C0F59">
        <w:rPr>
          <w:b/>
        </w:rPr>
        <w:t>Ementa</w:t>
      </w:r>
    </w:p>
    <w:p w14:paraId="3DFAE5AB" w14:textId="730450BE" w:rsidR="000F3D0E" w:rsidRPr="005C0F59" w:rsidRDefault="00000000">
      <w:pPr>
        <w:tabs>
          <w:tab w:val="left" w:pos="1276"/>
        </w:tabs>
        <w:spacing w:line="276" w:lineRule="auto"/>
        <w:jc w:val="both"/>
      </w:pPr>
      <w:r w:rsidRPr="005C0F59">
        <w:t xml:space="preserve">Gestão de estoques e patrimônio, sistemas básicos de estocagem, transporte e manuseio de materiais. Compra: procedimentos e lote econômico. Controle de patrimônio. ciclo PDCA,  métodos de prevenção e solução de problemas: MASP, FMEA, FTA e 6 Sigma; Técnicas gerenciais: brainstorming, gráfico de pareto, lista de verificação, estratificação, histograma,  </w:t>
      </w:r>
      <w:r w:rsidRPr="005C0F59">
        <w:lastRenderedPageBreak/>
        <w:t>gráfico de dispersão, cartas de controle, plano de ação, gráfico de Gantt, SETFI, GUT, matriz de contingências; Normalização: normalização internacional, nacional e de empresas.</w:t>
      </w:r>
    </w:p>
    <w:p w14:paraId="079A7945" w14:textId="77777777" w:rsidR="00D83C5E" w:rsidRPr="005C0F59" w:rsidRDefault="00D83C5E">
      <w:pPr>
        <w:tabs>
          <w:tab w:val="left" w:pos="1276"/>
        </w:tabs>
        <w:spacing w:line="276" w:lineRule="auto"/>
        <w:jc w:val="both"/>
      </w:pPr>
    </w:p>
    <w:p w14:paraId="5D49A929" w14:textId="28435254" w:rsidR="000F3D0E" w:rsidRPr="005C0F59" w:rsidRDefault="00000000">
      <w:pPr>
        <w:tabs>
          <w:tab w:val="left" w:pos="1276"/>
        </w:tabs>
        <w:spacing w:line="276" w:lineRule="auto"/>
        <w:jc w:val="both"/>
        <w:rPr>
          <w:b/>
          <w:bCs/>
        </w:rPr>
      </w:pPr>
      <w:r w:rsidRPr="005C0F59">
        <w:rPr>
          <w:b/>
          <w:bCs/>
        </w:rPr>
        <w:t>Bibliografia básica</w:t>
      </w:r>
    </w:p>
    <w:p w14:paraId="292FC272" w14:textId="77777777" w:rsidR="00D83C5E" w:rsidRPr="005C0F59" w:rsidRDefault="00D83C5E">
      <w:pPr>
        <w:tabs>
          <w:tab w:val="left" w:pos="1276"/>
        </w:tabs>
        <w:spacing w:line="276" w:lineRule="auto"/>
        <w:jc w:val="both"/>
      </w:pPr>
    </w:p>
    <w:p w14:paraId="6DEB7424" w14:textId="77777777" w:rsidR="000F3D0E" w:rsidRPr="005C0F59" w:rsidRDefault="00000000">
      <w:pPr>
        <w:tabs>
          <w:tab w:val="left" w:pos="1276"/>
        </w:tabs>
        <w:spacing w:line="276" w:lineRule="auto"/>
        <w:jc w:val="both"/>
      </w:pPr>
      <w:r w:rsidRPr="005C0F59">
        <w:t xml:space="preserve">PACHECO, P. E. </w:t>
      </w:r>
      <w:r w:rsidRPr="005C0F59">
        <w:rPr>
          <w:b/>
        </w:rPr>
        <w:t>Gestão da Qualidade - Teoria e Prática</w:t>
      </w:r>
      <w:r w:rsidRPr="005C0F59">
        <w:t>. Rio de Janeiro Grupo GEN,</w:t>
      </w:r>
    </w:p>
    <w:p w14:paraId="7CD378A5" w14:textId="77777777" w:rsidR="000F3D0E" w:rsidRPr="005C0F59" w:rsidRDefault="00000000">
      <w:pPr>
        <w:tabs>
          <w:tab w:val="left" w:pos="1276"/>
        </w:tabs>
        <w:spacing w:line="276" w:lineRule="auto"/>
        <w:jc w:val="both"/>
      </w:pPr>
      <w:r w:rsidRPr="005C0F59">
        <w:t>2019. 9788597022032. Disponível em:</w:t>
      </w:r>
    </w:p>
    <w:p w14:paraId="57C83D9D" w14:textId="77777777" w:rsidR="000F3D0E" w:rsidRPr="005C0F59" w:rsidRDefault="00000000">
      <w:pPr>
        <w:tabs>
          <w:tab w:val="left" w:pos="1276"/>
        </w:tabs>
        <w:spacing w:line="276" w:lineRule="auto"/>
        <w:jc w:val="both"/>
      </w:pPr>
      <w:r w:rsidRPr="005C0F59">
        <w:t>https://integrada.minhabiblioteca.com.br/#/books/9788597022032/. Acesso em: 09 dez. 2021.</w:t>
      </w:r>
    </w:p>
    <w:p w14:paraId="37F08AA0" w14:textId="77777777" w:rsidR="000F3D0E" w:rsidRPr="005C0F59" w:rsidRDefault="00000000">
      <w:pPr>
        <w:tabs>
          <w:tab w:val="left" w:pos="1276"/>
        </w:tabs>
        <w:spacing w:line="276" w:lineRule="auto"/>
        <w:jc w:val="both"/>
      </w:pPr>
      <w:r w:rsidRPr="005C0F59">
        <w:t xml:space="preserve">SOUZA, Stefania.Márcia.de. O. </w:t>
      </w:r>
      <w:r w:rsidRPr="005C0F59">
        <w:rPr>
          <w:b/>
        </w:rPr>
        <w:t>Gestão da qualidade e produtividade</w:t>
      </w:r>
      <w:r w:rsidRPr="005C0F59">
        <w:t>. Porto Alegre: Grupo A, 2018. 9788595025561. Disponível em:</w:t>
      </w:r>
    </w:p>
    <w:p w14:paraId="2202E6C1" w14:textId="77777777" w:rsidR="000F3D0E" w:rsidRPr="005C0F59" w:rsidRDefault="00000000">
      <w:pPr>
        <w:tabs>
          <w:tab w:val="left" w:pos="1276"/>
        </w:tabs>
        <w:spacing w:line="276" w:lineRule="auto"/>
        <w:jc w:val="both"/>
      </w:pPr>
      <w:r w:rsidRPr="005C0F59">
        <w:t>https://integrada.minhabiblioteca.com.br/#/books/9788595025561/. Acesso em: 09 dez. 2021.</w:t>
      </w:r>
    </w:p>
    <w:p w14:paraId="645B50A7" w14:textId="77777777" w:rsidR="000F3D0E" w:rsidRPr="005C0F59" w:rsidRDefault="00000000">
      <w:pPr>
        <w:tabs>
          <w:tab w:val="left" w:pos="1276"/>
        </w:tabs>
        <w:spacing w:line="276" w:lineRule="auto"/>
        <w:jc w:val="both"/>
      </w:pPr>
      <w:r w:rsidRPr="005C0F59">
        <w:t xml:space="preserve">RIBEIRO, C. L. C. </w:t>
      </w:r>
      <w:r w:rsidRPr="005C0F59">
        <w:rPr>
          <w:b/>
        </w:rPr>
        <w:t>Gestão da Qualidade - Conceitos e Técnicas</w:t>
      </w:r>
      <w:r w:rsidRPr="005C0F59">
        <w:t>. 3. ed. Rio de Janeiro:</w:t>
      </w:r>
    </w:p>
    <w:p w14:paraId="1E320F01" w14:textId="77777777" w:rsidR="000F3D0E" w:rsidRPr="005C0F59" w:rsidRDefault="00000000">
      <w:pPr>
        <w:tabs>
          <w:tab w:val="left" w:pos="1276"/>
        </w:tabs>
        <w:spacing w:line="276" w:lineRule="auto"/>
        <w:jc w:val="both"/>
      </w:pPr>
      <w:r w:rsidRPr="005C0F59">
        <w:t>Grupo GEN, 2016. 9788597006438. Disponível em:</w:t>
      </w:r>
    </w:p>
    <w:p w14:paraId="01766844" w14:textId="77777777" w:rsidR="000F3D0E" w:rsidRPr="005C0F59" w:rsidRDefault="00000000">
      <w:pPr>
        <w:tabs>
          <w:tab w:val="left" w:pos="1276"/>
        </w:tabs>
        <w:spacing w:line="276" w:lineRule="auto"/>
        <w:jc w:val="both"/>
      </w:pPr>
      <w:r w:rsidRPr="005C0F59">
        <w:t>https://integrada.minhabiblioteca.com.br/#/books/9788597006438/. Acesso em: 09 dez. 2021.</w:t>
      </w:r>
    </w:p>
    <w:p w14:paraId="368AB672" w14:textId="77777777" w:rsidR="000F3D0E" w:rsidRPr="005C0F59" w:rsidRDefault="000F3D0E">
      <w:pPr>
        <w:tabs>
          <w:tab w:val="left" w:pos="1276"/>
        </w:tabs>
        <w:spacing w:line="276" w:lineRule="auto"/>
        <w:jc w:val="both"/>
      </w:pPr>
    </w:p>
    <w:p w14:paraId="028600AC" w14:textId="77777777" w:rsidR="000F3D0E" w:rsidRPr="005C0F59" w:rsidRDefault="00000000">
      <w:pPr>
        <w:tabs>
          <w:tab w:val="left" w:pos="1276"/>
        </w:tabs>
        <w:spacing w:line="276" w:lineRule="auto"/>
        <w:jc w:val="both"/>
        <w:rPr>
          <w:b/>
        </w:rPr>
      </w:pPr>
      <w:r w:rsidRPr="005C0F59">
        <w:rPr>
          <w:b/>
        </w:rPr>
        <w:t>Bibliografia complementar</w:t>
      </w:r>
    </w:p>
    <w:p w14:paraId="69D46979" w14:textId="77777777" w:rsidR="000F3D0E" w:rsidRPr="005C0F59" w:rsidRDefault="000F3D0E">
      <w:pPr>
        <w:tabs>
          <w:tab w:val="left" w:pos="1276"/>
        </w:tabs>
        <w:spacing w:line="276" w:lineRule="auto"/>
        <w:jc w:val="both"/>
      </w:pPr>
    </w:p>
    <w:p w14:paraId="14DF407F" w14:textId="77777777" w:rsidR="000F3D0E" w:rsidRPr="005C0F59" w:rsidRDefault="00000000">
      <w:pPr>
        <w:tabs>
          <w:tab w:val="left" w:pos="1276"/>
        </w:tabs>
        <w:spacing w:line="276" w:lineRule="auto"/>
        <w:jc w:val="both"/>
        <w:rPr>
          <w:b/>
        </w:rPr>
      </w:pPr>
      <w:r w:rsidRPr="005C0F59">
        <w:t xml:space="preserve">ESMERALDA, BALLESTERO-ALVAREZ. M. </w:t>
      </w:r>
      <w:r w:rsidRPr="005C0F59">
        <w:rPr>
          <w:b/>
        </w:rPr>
        <w:t>Gestão de Qualidade, Produção e Operações</w:t>
      </w:r>
      <w:r w:rsidRPr="005C0F59">
        <w:t>. Rio de Janeiro: Grupo GEN, 2019. 9788597021523. Disponível em:</w:t>
      </w:r>
      <w:r w:rsidRPr="005C0F59">
        <w:rPr>
          <w:b/>
        </w:rPr>
        <w:t xml:space="preserve"> </w:t>
      </w:r>
      <w:r w:rsidRPr="005C0F59">
        <w:t>https://integrada.minhabiblioteca.com.br/#/books/9788597021523/. Acesso em: 09 dez. 2021.</w:t>
      </w:r>
    </w:p>
    <w:p w14:paraId="53BA0414" w14:textId="77777777" w:rsidR="000F3D0E" w:rsidRPr="005C0F59" w:rsidRDefault="00000000">
      <w:pPr>
        <w:tabs>
          <w:tab w:val="left" w:pos="1276"/>
        </w:tabs>
        <w:spacing w:line="276" w:lineRule="auto"/>
        <w:jc w:val="both"/>
      </w:pPr>
      <w:r w:rsidRPr="005C0F59">
        <w:t xml:space="preserve">KIRCHNER, Arndt. </w:t>
      </w:r>
      <w:r w:rsidRPr="005C0F59">
        <w:rPr>
          <w:b/>
        </w:rPr>
        <w:t>Gestão da qualidade</w:t>
      </w:r>
      <w:r w:rsidRPr="005C0F59">
        <w:t>. São Paulo: Editora Blucher, 2010.</w:t>
      </w:r>
    </w:p>
    <w:p w14:paraId="223B5918" w14:textId="77777777" w:rsidR="000F3D0E" w:rsidRPr="005C0F59" w:rsidRDefault="00000000">
      <w:pPr>
        <w:tabs>
          <w:tab w:val="left" w:pos="1276"/>
        </w:tabs>
        <w:spacing w:line="276" w:lineRule="auto"/>
        <w:jc w:val="both"/>
      </w:pPr>
      <w:r w:rsidRPr="005C0F59">
        <w:t>9788521215615. Disponível em:</w:t>
      </w:r>
    </w:p>
    <w:p w14:paraId="59D5C1C9" w14:textId="77777777" w:rsidR="000F3D0E" w:rsidRPr="005C0F59" w:rsidRDefault="00000000">
      <w:pPr>
        <w:tabs>
          <w:tab w:val="left" w:pos="1276"/>
        </w:tabs>
        <w:spacing w:line="276" w:lineRule="auto"/>
        <w:jc w:val="both"/>
      </w:pPr>
      <w:r w:rsidRPr="005C0F59">
        <w:t>https://integrada.minhabiblioteca.com.br/#/books/9788521215615/. Acesso em: 09 dez. 2021.</w:t>
      </w:r>
    </w:p>
    <w:p w14:paraId="78783493" w14:textId="77777777" w:rsidR="000F3D0E" w:rsidRPr="005C0F59" w:rsidRDefault="00000000">
      <w:pPr>
        <w:tabs>
          <w:tab w:val="left" w:pos="1276"/>
        </w:tabs>
        <w:spacing w:line="276" w:lineRule="auto"/>
        <w:jc w:val="both"/>
      </w:pPr>
      <w:r w:rsidRPr="005C0F59">
        <w:t xml:space="preserve">LOBO, Renato. N. </w:t>
      </w:r>
      <w:r w:rsidRPr="005C0F59">
        <w:rPr>
          <w:b/>
        </w:rPr>
        <w:t>Gestão da Qualidade.</w:t>
      </w:r>
      <w:r w:rsidRPr="005C0F59">
        <w:t xml:space="preserve"> São Paulo: Editora Saraiva, 2010. 9788536517797.</w:t>
      </w:r>
    </w:p>
    <w:p w14:paraId="3685F592" w14:textId="77777777" w:rsidR="000F3D0E" w:rsidRPr="005C0F59" w:rsidRDefault="00000000">
      <w:pPr>
        <w:tabs>
          <w:tab w:val="left" w:pos="1276"/>
        </w:tabs>
        <w:spacing w:line="276" w:lineRule="auto"/>
        <w:jc w:val="both"/>
      </w:pPr>
      <w:r w:rsidRPr="005C0F59">
        <w:t>Disponível em: https://integrada.minhabiblioteca.com.br/#/books/9788536517797/. Acesso em: 09 dez. 2021.</w:t>
      </w:r>
    </w:p>
    <w:p w14:paraId="4C2AB9C8" w14:textId="77777777" w:rsidR="000F3D0E" w:rsidRPr="005C0F59" w:rsidRDefault="00000000">
      <w:pPr>
        <w:tabs>
          <w:tab w:val="left" w:pos="1276"/>
        </w:tabs>
        <w:spacing w:line="276" w:lineRule="auto"/>
        <w:jc w:val="both"/>
      </w:pPr>
      <w:r w:rsidRPr="005C0F59">
        <w:t>OLIVEIRA, Otávio. J</w:t>
      </w:r>
      <w:r w:rsidRPr="005C0F59">
        <w:rPr>
          <w:b/>
        </w:rPr>
        <w:t>. Gestão da Qualidade - Tópicos Avançados</w:t>
      </w:r>
      <w:r w:rsidRPr="005C0F59">
        <w:t>. São Paulo: Cengage Learning Brasil, 2012. 9788522113897. Disponível em:</w:t>
      </w:r>
    </w:p>
    <w:p w14:paraId="1E25FC09" w14:textId="77777777" w:rsidR="000F3D0E" w:rsidRPr="005C0F59" w:rsidRDefault="00000000">
      <w:pPr>
        <w:tabs>
          <w:tab w:val="left" w:pos="1276"/>
        </w:tabs>
        <w:spacing w:line="276" w:lineRule="auto"/>
        <w:jc w:val="both"/>
      </w:pPr>
      <w:r w:rsidRPr="005C0F59">
        <w:t>https://integrada.minhabiblioteca.com.br/#/books/9788522113897/. Acesso em: 09 dez. 2021.</w:t>
      </w:r>
    </w:p>
    <w:p w14:paraId="32429899" w14:textId="77777777" w:rsidR="000F3D0E" w:rsidRPr="005C0F59" w:rsidRDefault="00000000">
      <w:pPr>
        <w:tabs>
          <w:tab w:val="left" w:pos="1276"/>
        </w:tabs>
        <w:spacing w:line="276" w:lineRule="auto"/>
        <w:jc w:val="both"/>
      </w:pPr>
      <w:r w:rsidRPr="005C0F59">
        <w:t>RAMOS, Edson Marcos Leal. S.; ALMEIDA, Silvia dos Santos. ARAÚJO, Adrilayne dos</w:t>
      </w:r>
    </w:p>
    <w:p w14:paraId="3FE4E951" w14:textId="77777777" w:rsidR="000F3D0E" w:rsidRPr="005C0F59" w:rsidRDefault="00000000">
      <w:pPr>
        <w:tabs>
          <w:tab w:val="left" w:pos="1276"/>
        </w:tabs>
        <w:spacing w:line="276" w:lineRule="auto"/>
        <w:jc w:val="both"/>
      </w:pPr>
      <w:r w:rsidRPr="005C0F59">
        <w:t xml:space="preserve">Reis. </w:t>
      </w:r>
      <w:r w:rsidRPr="005C0F59">
        <w:rPr>
          <w:b/>
        </w:rPr>
        <w:t>Controle Estatístico da Qualidade</w:t>
      </w:r>
      <w:r w:rsidRPr="005C0F59">
        <w:t>. Porto Alegre: Grupo A, 2013. 9788565837453. Disponível em: https://integrada.minhabiblioteca.com.br/#/books/9788565837453/. Acesso</w:t>
      </w:r>
    </w:p>
    <w:p w14:paraId="4BD7AA0F" w14:textId="77777777" w:rsidR="000F3D0E" w:rsidRPr="005C0F59" w:rsidRDefault="00000000">
      <w:pPr>
        <w:tabs>
          <w:tab w:val="left" w:pos="1276"/>
        </w:tabs>
        <w:spacing w:line="276" w:lineRule="auto"/>
        <w:jc w:val="both"/>
      </w:pPr>
      <w:r w:rsidRPr="005C0F59">
        <w:t>em: 09 dez. 2021.</w:t>
      </w:r>
    </w:p>
    <w:p w14:paraId="2BA3CEED" w14:textId="77777777" w:rsidR="000F3D0E" w:rsidRPr="005C0F59" w:rsidRDefault="000F3D0E">
      <w:pPr>
        <w:tabs>
          <w:tab w:val="left" w:pos="1276"/>
        </w:tabs>
        <w:spacing w:line="276" w:lineRule="auto"/>
        <w:jc w:val="both"/>
      </w:pPr>
    </w:p>
    <w:p w14:paraId="46462CE5" w14:textId="77777777" w:rsidR="000F3D0E" w:rsidRPr="005C0F59" w:rsidRDefault="00000000">
      <w:pPr>
        <w:tabs>
          <w:tab w:val="left" w:pos="1276"/>
        </w:tabs>
        <w:spacing w:line="276" w:lineRule="auto"/>
        <w:jc w:val="both"/>
      </w:pPr>
      <w:r w:rsidRPr="005C0F59">
        <w:rPr>
          <w:b/>
        </w:rPr>
        <w:t>Disciplina/Carga horária:</w:t>
      </w:r>
      <w:r w:rsidRPr="005C0F59">
        <w:t xml:space="preserve"> Optativa – Relação de Consumo e Sustentabilidade – 60h</w:t>
      </w:r>
    </w:p>
    <w:p w14:paraId="0D351C05" w14:textId="77777777" w:rsidR="000F3D0E" w:rsidRPr="005C0F59" w:rsidRDefault="00000000">
      <w:pPr>
        <w:tabs>
          <w:tab w:val="left" w:pos="1276"/>
        </w:tabs>
        <w:spacing w:line="276" w:lineRule="auto"/>
        <w:jc w:val="both"/>
        <w:rPr>
          <w:b/>
        </w:rPr>
      </w:pPr>
      <w:r w:rsidRPr="005C0F59">
        <w:rPr>
          <w:b/>
        </w:rPr>
        <w:t>Ementa</w:t>
      </w:r>
    </w:p>
    <w:p w14:paraId="4980A297" w14:textId="77777777" w:rsidR="000F3D0E" w:rsidRPr="005C0F59" w:rsidRDefault="00000000">
      <w:pPr>
        <w:tabs>
          <w:tab w:val="left" w:pos="1276"/>
        </w:tabs>
        <w:spacing w:line="276" w:lineRule="auto"/>
        <w:jc w:val="both"/>
      </w:pPr>
      <w:r w:rsidRPr="005C0F59">
        <w:t>Exame das questões representativas da sociedade de consumo, determinantes do entendimento das novas dinâmicas de produção e de consumo na sociedade globalizada, com observação dos preceitos normatizadores das relações de consumo. Compreensão do significado de sustentabilidade e da forma pela qual o consumo incorreto afeta o equilíbrio ambiental.</w:t>
      </w:r>
    </w:p>
    <w:p w14:paraId="66EA4C3A" w14:textId="77777777" w:rsidR="000F3D0E" w:rsidRPr="005C0F59" w:rsidRDefault="000F3D0E">
      <w:pPr>
        <w:tabs>
          <w:tab w:val="left" w:pos="1276"/>
        </w:tabs>
        <w:spacing w:line="276" w:lineRule="auto"/>
        <w:jc w:val="both"/>
      </w:pPr>
    </w:p>
    <w:p w14:paraId="457B30F3" w14:textId="77777777" w:rsidR="000F3D0E" w:rsidRPr="005C0F59" w:rsidRDefault="00000000">
      <w:pPr>
        <w:tabs>
          <w:tab w:val="left" w:pos="1276"/>
        </w:tabs>
        <w:spacing w:line="276" w:lineRule="auto"/>
        <w:jc w:val="both"/>
        <w:rPr>
          <w:b/>
        </w:rPr>
      </w:pPr>
      <w:r w:rsidRPr="005C0F59">
        <w:rPr>
          <w:b/>
        </w:rPr>
        <w:t>Bibliografia básica</w:t>
      </w:r>
    </w:p>
    <w:p w14:paraId="2211B8FD" w14:textId="77777777" w:rsidR="000F3D0E" w:rsidRPr="005C0F59" w:rsidRDefault="000F3D0E">
      <w:pPr>
        <w:tabs>
          <w:tab w:val="left" w:pos="1276"/>
        </w:tabs>
        <w:spacing w:line="276" w:lineRule="auto"/>
        <w:jc w:val="both"/>
      </w:pPr>
    </w:p>
    <w:p w14:paraId="1CF28C2B" w14:textId="77777777" w:rsidR="000F3D0E" w:rsidRPr="005C0F59" w:rsidRDefault="00000000">
      <w:pPr>
        <w:tabs>
          <w:tab w:val="left" w:pos="1276"/>
        </w:tabs>
        <w:spacing w:line="276" w:lineRule="auto"/>
        <w:jc w:val="both"/>
        <w:rPr>
          <w:b/>
        </w:rPr>
      </w:pPr>
      <w:r w:rsidRPr="005C0F59">
        <w:lastRenderedPageBreak/>
        <w:t xml:space="preserve">OLIVEIRA, S.V. W. Borges. de.; LEONETI, A.; CEZARINO, L. O. </w:t>
      </w:r>
      <w:r w:rsidRPr="005C0F59">
        <w:rPr>
          <w:b/>
        </w:rPr>
        <w:t>Sustentabilidade: princípios e estratégias</w:t>
      </w:r>
      <w:r w:rsidRPr="005C0F59">
        <w:t>. Barueri-SP: Editora Manole, 2019. 9788520462447. Disponível em:</w:t>
      </w:r>
    </w:p>
    <w:p w14:paraId="1FF80153" w14:textId="77777777" w:rsidR="000F3D0E" w:rsidRPr="005C0F59" w:rsidRDefault="00000000">
      <w:pPr>
        <w:tabs>
          <w:tab w:val="left" w:pos="1276"/>
        </w:tabs>
        <w:spacing w:line="276" w:lineRule="auto"/>
        <w:jc w:val="both"/>
      </w:pPr>
      <w:r w:rsidRPr="005C0F59">
        <w:t>https://integrada.minhabiblioteca.com.br/#/books/9788520462447/. Acesso em: 09 dez. 2021.</w:t>
      </w:r>
    </w:p>
    <w:p w14:paraId="08578D5F" w14:textId="77777777" w:rsidR="000F3D0E" w:rsidRPr="005C0F59" w:rsidRDefault="00000000">
      <w:pPr>
        <w:tabs>
          <w:tab w:val="left" w:pos="1276"/>
        </w:tabs>
        <w:spacing w:line="276" w:lineRule="auto"/>
        <w:jc w:val="both"/>
      </w:pPr>
      <w:r w:rsidRPr="005C0F59">
        <w:t xml:space="preserve">PHILIPPI JR., A.; PELICIONI, M. C. F. </w:t>
      </w:r>
      <w:r w:rsidRPr="005C0F59">
        <w:rPr>
          <w:b/>
        </w:rPr>
        <w:t>Educação Ambiental e Sustentabilidade.</w:t>
      </w:r>
      <w:r w:rsidRPr="005C0F59">
        <w:t xml:space="preserve"> Barueri-SP: Editora Manole, 2014. 9788520445020. Disponível em:</w:t>
      </w:r>
    </w:p>
    <w:p w14:paraId="21D71C2D" w14:textId="77777777" w:rsidR="000F3D0E" w:rsidRPr="005C0F59" w:rsidRDefault="00000000">
      <w:pPr>
        <w:tabs>
          <w:tab w:val="left" w:pos="1276"/>
        </w:tabs>
        <w:spacing w:line="276" w:lineRule="auto"/>
        <w:jc w:val="both"/>
      </w:pPr>
      <w:r w:rsidRPr="005C0F59">
        <w:t>https://integrada.minhabiblioteca.com.br/#/books/9788520445020/. Acesso em: 09 dez. 2021.</w:t>
      </w:r>
    </w:p>
    <w:p w14:paraId="5460B9B2" w14:textId="77777777" w:rsidR="000F3D0E" w:rsidRPr="005C0F59" w:rsidRDefault="00000000">
      <w:pPr>
        <w:tabs>
          <w:tab w:val="left" w:pos="1276"/>
        </w:tabs>
        <w:spacing w:line="276" w:lineRule="auto"/>
        <w:jc w:val="both"/>
        <w:rPr>
          <w:b/>
        </w:rPr>
      </w:pPr>
      <w:r w:rsidRPr="005C0F59">
        <w:t xml:space="preserve">PHILIPPI JR., A.; SAMPAIO, C. A. C.; FERNANDES, V. </w:t>
      </w:r>
      <w:r w:rsidRPr="005C0F59">
        <w:rPr>
          <w:b/>
        </w:rPr>
        <w:t>Gestão de Natureza Pública e</w:t>
      </w:r>
    </w:p>
    <w:p w14:paraId="1DC0C938" w14:textId="77777777" w:rsidR="000F3D0E" w:rsidRPr="005C0F59" w:rsidRDefault="00000000">
      <w:pPr>
        <w:tabs>
          <w:tab w:val="left" w:pos="1276"/>
        </w:tabs>
        <w:spacing w:line="276" w:lineRule="auto"/>
        <w:jc w:val="both"/>
      </w:pPr>
      <w:r w:rsidRPr="005C0F59">
        <w:rPr>
          <w:b/>
        </w:rPr>
        <w:t>Sustentabilidade</w:t>
      </w:r>
      <w:r w:rsidRPr="005C0F59">
        <w:t>. Barueri-SP: Editora Manole, 2012. 9788520444627. Disponível em:</w:t>
      </w:r>
    </w:p>
    <w:p w14:paraId="07F41DDF" w14:textId="77777777" w:rsidR="000F3D0E" w:rsidRPr="005C0F59" w:rsidRDefault="00000000">
      <w:pPr>
        <w:tabs>
          <w:tab w:val="left" w:pos="1276"/>
        </w:tabs>
        <w:spacing w:line="276" w:lineRule="auto"/>
        <w:jc w:val="both"/>
      </w:pPr>
      <w:r w:rsidRPr="005C0F59">
        <w:t>https://integrada.minhabiblioteca.com.br/#/books/9788520444627/. Acesso em: 09 dez. 2021.</w:t>
      </w:r>
    </w:p>
    <w:p w14:paraId="3B2AB427" w14:textId="77777777" w:rsidR="000F3D0E" w:rsidRPr="005C0F59" w:rsidRDefault="000F3D0E">
      <w:pPr>
        <w:tabs>
          <w:tab w:val="left" w:pos="1276"/>
        </w:tabs>
        <w:spacing w:line="276" w:lineRule="auto"/>
        <w:jc w:val="both"/>
      </w:pPr>
    </w:p>
    <w:p w14:paraId="704E0239" w14:textId="77777777" w:rsidR="000F3D0E" w:rsidRPr="005C0F59" w:rsidRDefault="00000000">
      <w:pPr>
        <w:tabs>
          <w:tab w:val="left" w:pos="1276"/>
        </w:tabs>
        <w:spacing w:line="276" w:lineRule="auto"/>
        <w:jc w:val="both"/>
        <w:rPr>
          <w:b/>
        </w:rPr>
      </w:pPr>
      <w:r w:rsidRPr="005C0F59">
        <w:rPr>
          <w:b/>
        </w:rPr>
        <w:t>Bibliografia complementar</w:t>
      </w:r>
    </w:p>
    <w:p w14:paraId="7BB83E8A" w14:textId="77777777" w:rsidR="000F3D0E" w:rsidRPr="005C0F59" w:rsidRDefault="000F3D0E">
      <w:pPr>
        <w:tabs>
          <w:tab w:val="left" w:pos="1276"/>
        </w:tabs>
        <w:spacing w:line="276" w:lineRule="auto"/>
        <w:jc w:val="both"/>
      </w:pPr>
    </w:p>
    <w:p w14:paraId="66441B75" w14:textId="77777777" w:rsidR="000F3D0E" w:rsidRPr="005C0F59" w:rsidRDefault="00000000">
      <w:pPr>
        <w:tabs>
          <w:tab w:val="left" w:pos="1276"/>
        </w:tabs>
        <w:spacing w:line="276" w:lineRule="auto"/>
        <w:jc w:val="both"/>
        <w:rPr>
          <w:b/>
        </w:rPr>
      </w:pPr>
      <w:r w:rsidRPr="005C0F59">
        <w:t xml:space="preserve">IBRAHIN, F.I. D. </w:t>
      </w:r>
      <w:r w:rsidRPr="005C0F59">
        <w:rPr>
          <w:b/>
        </w:rPr>
        <w:t>Educação Ambiental: Estudo dos Problemas, Ações e Instrumentos para o Desenvolvimento da Sociedade</w:t>
      </w:r>
      <w:r w:rsidRPr="005C0F59">
        <w:t>. São Paulo: Editora Saraiva, 2014. 9788536521534.</w:t>
      </w:r>
    </w:p>
    <w:p w14:paraId="5DDE43EC" w14:textId="77777777" w:rsidR="000F3D0E" w:rsidRPr="005C0F59" w:rsidRDefault="00000000">
      <w:pPr>
        <w:tabs>
          <w:tab w:val="left" w:pos="1276"/>
        </w:tabs>
        <w:spacing w:line="276" w:lineRule="auto"/>
        <w:jc w:val="both"/>
      </w:pPr>
      <w:r w:rsidRPr="005C0F59">
        <w:t>Disponível em: https://integrada.minhabiblioteca.com.br/#/books/9788536521534/. Acesso em: 22 set. 2021.</w:t>
      </w:r>
    </w:p>
    <w:p w14:paraId="32E0AE92" w14:textId="77777777" w:rsidR="000F3D0E" w:rsidRPr="005C0F59" w:rsidRDefault="00000000">
      <w:pPr>
        <w:tabs>
          <w:tab w:val="left" w:pos="1276"/>
        </w:tabs>
        <w:spacing w:line="276" w:lineRule="auto"/>
        <w:jc w:val="both"/>
      </w:pPr>
      <w:r w:rsidRPr="005C0F59">
        <w:t xml:space="preserve">MILLER, G. T.; SPOOLMAN, S. E. </w:t>
      </w:r>
      <w:r w:rsidRPr="005C0F59">
        <w:rPr>
          <w:b/>
        </w:rPr>
        <w:t>Ciência ambiental</w:t>
      </w:r>
      <w:r w:rsidRPr="005C0F59">
        <w:t>. São Paulo: Cengage Learning</w:t>
      </w:r>
    </w:p>
    <w:p w14:paraId="7095D7D9" w14:textId="77777777" w:rsidR="000F3D0E" w:rsidRPr="005C0F59" w:rsidRDefault="00000000">
      <w:pPr>
        <w:tabs>
          <w:tab w:val="left" w:pos="1276"/>
        </w:tabs>
        <w:spacing w:line="276" w:lineRule="auto"/>
        <w:jc w:val="both"/>
      </w:pPr>
      <w:r w:rsidRPr="005C0F59">
        <w:t>Brasil, 2021. 9786555583922. Disponível em:</w:t>
      </w:r>
    </w:p>
    <w:p w14:paraId="3F86A49B" w14:textId="77777777" w:rsidR="000F3D0E" w:rsidRPr="005C0F59" w:rsidRDefault="00000000">
      <w:pPr>
        <w:tabs>
          <w:tab w:val="left" w:pos="1276"/>
        </w:tabs>
        <w:spacing w:line="276" w:lineRule="auto"/>
        <w:jc w:val="both"/>
      </w:pPr>
      <w:r w:rsidRPr="005C0F59">
        <w:t>https://integrada.minhabiblioteca.com.br/#/books/9786555583922/. Acesso em: 22 set. 2021.</w:t>
      </w:r>
    </w:p>
    <w:p w14:paraId="2B65A30E" w14:textId="77777777" w:rsidR="000F3D0E" w:rsidRPr="005C0F59" w:rsidRDefault="00000000">
      <w:pPr>
        <w:tabs>
          <w:tab w:val="left" w:pos="1276"/>
        </w:tabs>
        <w:spacing w:line="276" w:lineRule="auto"/>
        <w:jc w:val="both"/>
      </w:pPr>
      <w:r w:rsidRPr="005C0F59">
        <w:t xml:space="preserve">PINOTTI, R. </w:t>
      </w:r>
      <w:r w:rsidRPr="005C0F59">
        <w:rPr>
          <w:b/>
        </w:rPr>
        <w:t>Educação ambiental para o século XXI: No Brasil e No Mundo.</w:t>
      </w:r>
      <w:r w:rsidRPr="005C0F59">
        <w:t xml:space="preserve"> São Paulo:Editora Blucher, 2016. 9788521210566. Disponível em:</w:t>
      </w:r>
    </w:p>
    <w:p w14:paraId="752D1445" w14:textId="77777777" w:rsidR="000F3D0E" w:rsidRPr="005C0F59" w:rsidRDefault="00000000">
      <w:pPr>
        <w:tabs>
          <w:tab w:val="left" w:pos="1276"/>
        </w:tabs>
        <w:spacing w:line="276" w:lineRule="auto"/>
        <w:jc w:val="both"/>
      </w:pPr>
      <w:r w:rsidRPr="005C0F59">
        <w:t>https://integrada.minhabiblioteca.com.br/#/books/9788521210566/. Acesso em: 22 set. 2021.</w:t>
      </w:r>
    </w:p>
    <w:p w14:paraId="5D6F8025" w14:textId="77777777" w:rsidR="000F3D0E" w:rsidRPr="005C0F59" w:rsidRDefault="00000000">
      <w:pPr>
        <w:tabs>
          <w:tab w:val="left" w:pos="1276"/>
        </w:tabs>
        <w:spacing w:line="276" w:lineRule="auto"/>
        <w:jc w:val="both"/>
      </w:pPr>
      <w:r w:rsidRPr="005C0F59">
        <w:t xml:space="preserve">RUSCHEINSKY, A. (ORG.) </w:t>
      </w:r>
      <w:r w:rsidRPr="005C0F59">
        <w:rPr>
          <w:b/>
        </w:rPr>
        <w:t>Educação Ambiental.</w:t>
      </w:r>
      <w:r w:rsidRPr="005C0F59">
        <w:t xml:space="preserve"> Porto Alegre: Grupo A, 2012.</w:t>
      </w:r>
    </w:p>
    <w:p w14:paraId="1993E6A2" w14:textId="77777777" w:rsidR="000F3D0E" w:rsidRPr="005C0F59" w:rsidRDefault="00000000">
      <w:pPr>
        <w:tabs>
          <w:tab w:val="left" w:pos="1276"/>
        </w:tabs>
        <w:spacing w:line="276" w:lineRule="auto"/>
        <w:jc w:val="both"/>
      </w:pPr>
      <w:r w:rsidRPr="005C0F59">
        <w:t>9788563899873. Disponível em:</w:t>
      </w:r>
    </w:p>
    <w:p w14:paraId="5A038A80" w14:textId="77777777" w:rsidR="000F3D0E" w:rsidRPr="005C0F59" w:rsidRDefault="00000000">
      <w:pPr>
        <w:tabs>
          <w:tab w:val="left" w:pos="1276"/>
        </w:tabs>
        <w:spacing w:line="276" w:lineRule="auto"/>
        <w:jc w:val="both"/>
      </w:pPr>
      <w:r w:rsidRPr="005C0F59">
        <w:t>https://integrada.minhabiblioteca.com.br/#/books/9788563899873/. Acesso em: 22 set. 2021.</w:t>
      </w:r>
    </w:p>
    <w:p w14:paraId="54E52C70" w14:textId="77777777" w:rsidR="000F3D0E" w:rsidRPr="005C0F59" w:rsidRDefault="00000000">
      <w:pPr>
        <w:tabs>
          <w:tab w:val="left" w:pos="1276"/>
        </w:tabs>
        <w:spacing w:line="276" w:lineRule="auto"/>
        <w:jc w:val="both"/>
      </w:pPr>
      <w:r w:rsidRPr="005C0F59">
        <w:t xml:space="preserve">SATO, M.; CARVALHO, I. </w:t>
      </w:r>
      <w:r w:rsidRPr="005C0F59">
        <w:rPr>
          <w:b/>
        </w:rPr>
        <w:t>Educação Ambiental</w:t>
      </w:r>
      <w:r w:rsidRPr="005C0F59">
        <w:t>. Porto Alegre: Grupo A, 2011.</w:t>
      </w:r>
    </w:p>
    <w:p w14:paraId="76E699A7" w14:textId="77777777" w:rsidR="000F3D0E" w:rsidRPr="005C0F59" w:rsidRDefault="00000000">
      <w:pPr>
        <w:tabs>
          <w:tab w:val="left" w:pos="1276"/>
        </w:tabs>
        <w:spacing w:line="276" w:lineRule="auto"/>
        <w:jc w:val="both"/>
      </w:pPr>
      <w:r w:rsidRPr="005C0F59">
        <w:t>9788536315294. Disponível em:</w:t>
      </w:r>
    </w:p>
    <w:p w14:paraId="07A19B20" w14:textId="77777777" w:rsidR="000F3D0E" w:rsidRPr="005C0F59" w:rsidRDefault="00000000">
      <w:pPr>
        <w:tabs>
          <w:tab w:val="left" w:pos="1276"/>
        </w:tabs>
        <w:spacing w:line="276" w:lineRule="auto"/>
        <w:jc w:val="both"/>
      </w:pPr>
      <w:r w:rsidRPr="005C0F59">
        <w:t>https://integrada.minhabiblioteca.com.br/#/books/9788536315294/. Acesso em: 22 set. 2021.</w:t>
      </w:r>
    </w:p>
    <w:p w14:paraId="5DC8CD0D" w14:textId="77777777" w:rsidR="000F3D0E" w:rsidRPr="005C0F59" w:rsidRDefault="000F3D0E">
      <w:pPr>
        <w:tabs>
          <w:tab w:val="left" w:pos="1276"/>
        </w:tabs>
        <w:spacing w:line="276" w:lineRule="auto"/>
        <w:jc w:val="both"/>
      </w:pPr>
    </w:p>
    <w:p w14:paraId="7B6F4EED" w14:textId="77777777" w:rsidR="000F3D0E" w:rsidRPr="005C0F59" w:rsidRDefault="00000000">
      <w:pPr>
        <w:tabs>
          <w:tab w:val="left" w:pos="1276"/>
        </w:tabs>
        <w:spacing w:line="276" w:lineRule="auto"/>
        <w:jc w:val="both"/>
      </w:pPr>
      <w:r w:rsidRPr="005C0F59">
        <w:rPr>
          <w:b/>
        </w:rPr>
        <w:t>Disciplina/Carga horária:</w:t>
      </w:r>
      <w:r w:rsidRPr="005C0F59">
        <w:t xml:space="preserve"> Optativa – DESIGN THINKING E MODELAGEM DE NEGÓCIOS – 60h</w:t>
      </w:r>
    </w:p>
    <w:p w14:paraId="7833C6D1" w14:textId="77777777" w:rsidR="000F3D0E" w:rsidRPr="005C0F59" w:rsidRDefault="00000000">
      <w:pPr>
        <w:tabs>
          <w:tab w:val="left" w:pos="1276"/>
        </w:tabs>
        <w:spacing w:line="276" w:lineRule="auto"/>
        <w:jc w:val="both"/>
        <w:rPr>
          <w:b/>
        </w:rPr>
      </w:pPr>
      <w:r w:rsidRPr="005C0F59">
        <w:rPr>
          <w:b/>
        </w:rPr>
        <w:t>Ementa</w:t>
      </w:r>
    </w:p>
    <w:p w14:paraId="755F2F57" w14:textId="77777777" w:rsidR="000F3D0E" w:rsidRPr="005C0F59" w:rsidRDefault="00000000">
      <w:pPr>
        <w:tabs>
          <w:tab w:val="left" w:pos="1276"/>
        </w:tabs>
        <w:spacing w:line="276" w:lineRule="auto"/>
        <w:jc w:val="both"/>
      </w:pPr>
      <w:r w:rsidRPr="005C0F59">
        <w:t>Metodologia de Design (Design Thinking). Experiência de usuário. Pesquisa e análise de informações para identificação de oportunidades e possíveis mercados. Geração de alternativas. Prototipagem de conceitos e validação de ideias por meio de feedback de usuários. Refinamento da ideia a partir do modelo de negócios. Comunicação da ideia a clientes e usuários.</w:t>
      </w:r>
    </w:p>
    <w:p w14:paraId="5FA820B4" w14:textId="77777777" w:rsidR="000F3D0E" w:rsidRPr="005C0F59" w:rsidRDefault="000F3D0E">
      <w:pPr>
        <w:tabs>
          <w:tab w:val="left" w:pos="1276"/>
        </w:tabs>
        <w:spacing w:line="276" w:lineRule="auto"/>
        <w:jc w:val="both"/>
      </w:pPr>
    </w:p>
    <w:p w14:paraId="4FFB7C38" w14:textId="77777777" w:rsidR="000F3D0E" w:rsidRPr="005C0F59" w:rsidRDefault="00000000">
      <w:pPr>
        <w:tabs>
          <w:tab w:val="left" w:pos="1276"/>
        </w:tabs>
        <w:spacing w:line="276" w:lineRule="auto"/>
        <w:jc w:val="both"/>
        <w:rPr>
          <w:b/>
        </w:rPr>
      </w:pPr>
      <w:r w:rsidRPr="005C0F59">
        <w:rPr>
          <w:b/>
        </w:rPr>
        <w:t>Bibliografia básica</w:t>
      </w:r>
    </w:p>
    <w:p w14:paraId="7DD96095" w14:textId="77777777" w:rsidR="000F3D0E" w:rsidRPr="005C0F59" w:rsidRDefault="000F3D0E">
      <w:pPr>
        <w:tabs>
          <w:tab w:val="left" w:pos="1276"/>
        </w:tabs>
        <w:spacing w:line="276" w:lineRule="auto"/>
        <w:jc w:val="both"/>
        <w:rPr>
          <w:b/>
        </w:rPr>
      </w:pPr>
    </w:p>
    <w:p w14:paraId="175B3815" w14:textId="77777777" w:rsidR="000F3D0E" w:rsidRPr="005C0F59" w:rsidRDefault="00000000">
      <w:pPr>
        <w:tabs>
          <w:tab w:val="left" w:pos="1276"/>
        </w:tabs>
        <w:spacing w:line="276" w:lineRule="auto"/>
        <w:jc w:val="both"/>
      </w:pPr>
      <w:r w:rsidRPr="005C0F59">
        <w:t xml:space="preserve">BROWN, Tim. </w:t>
      </w:r>
      <w:r w:rsidRPr="005C0F59">
        <w:rPr>
          <w:b/>
        </w:rPr>
        <w:t>Design Thinking</w:t>
      </w:r>
      <w:r w:rsidRPr="005C0F59">
        <w:t xml:space="preserve"> – Edição Comemorativa 10 anos. São Paulo: Editora Alta Books, 2020. 9788550814377. Disponível em:</w:t>
      </w:r>
    </w:p>
    <w:p w14:paraId="21832C29" w14:textId="77777777" w:rsidR="000F3D0E" w:rsidRPr="005C0F59" w:rsidRDefault="00000000">
      <w:pPr>
        <w:tabs>
          <w:tab w:val="left" w:pos="1276"/>
        </w:tabs>
        <w:spacing w:line="276" w:lineRule="auto"/>
        <w:jc w:val="both"/>
      </w:pPr>
      <w:r w:rsidRPr="005C0F59">
        <w:t>https://integrada.minhabiblioteca.com.br/#/books/9788550814377/. Acesso em: 09 dez. 2021.</w:t>
      </w:r>
    </w:p>
    <w:p w14:paraId="4041F304" w14:textId="77777777" w:rsidR="000F3D0E" w:rsidRPr="005C0F59" w:rsidRDefault="00000000">
      <w:pPr>
        <w:tabs>
          <w:tab w:val="left" w:pos="1276"/>
        </w:tabs>
        <w:spacing w:line="276" w:lineRule="auto"/>
        <w:jc w:val="both"/>
      </w:pPr>
      <w:r w:rsidRPr="005C0F59">
        <w:rPr>
          <w:lang w:val="en-US"/>
        </w:rPr>
        <w:t xml:space="preserve">LIEDTKA, Jeanne.; OGILVIE, Tim. </w:t>
      </w:r>
      <w:r w:rsidRPr="005C0F59">
        <w:rPr>
          <w:b/>
          <w:lang w:val="en-US"/>
        </w:rPr>
        <w:t>A Magia do Design Thinking</w:t>
      </w:r>
      <w:r w:rsidRPr="005C0F59">
        <w:rPr>
          <w:lang w:val="en-US"/>
        </w:rPr>
        <w:t xml:space="preserve">. </w:t>
      </w:r>
      <w:r w:rsidRPr="005C0F59">
        <w:t>São Paulo: Editora Alta Books, 2019. 9788550814162. Disponível em:</w:t>
      </w:r>
    </w:p>
    <w:p w14:paraId="3D14BD4A" w14:textId="77777777" w:rsidR="000F3D0E" w:rsidRPr="005C0F59" w:rsidRDefault="00000000">
      <w:pPr>
        <w:tabs>
          <w:tab w:val="left" w:pos="1276"/>
        </w:tabs>
        <w:spacing w:line="276" w:lineRule="auto"/>
        <w:jc w:val="both"/>
      </w:pPr>
      <w:r w:rsidRPr="005C0F59">
        <w:lastRenderedPageBreak/>
        <w:t>https://integrada.minhabiblioteca.com.br/#/books/9788550814162/. Acesso em: 09 dez. 2021.</w:t>
      </w:r>
    </w:p>
    <w:p w14:paraId="5FAE9BBE" w14:textId="77777777" w:rsidR="000F3D0E" w:rsidRPr="005C0F59" w:rsidRDefault="00000000">
      <w:pPr>
        <w:tabs>
          <w:tab w:val="left" w:pos="1276"/>
        </w:tabs>
        <w:spacing w:line="276" w:lineRule="auto"/>
        <w:jc w:val="both"/>
      </w:pPr>
      <w:r w:rsidRPr="005C0F59">
        <w:t xml:space="preserve">SCHIAVINI, Janaina. M. et al. </w:t>
      </w:r>
      <w:r w:rsidRPr="005C0F59">
        <w:rPr>
          <w:b/>
        </w:rPr>
        <w:t>Modelos de negócios</w:t>
      </w:r>
      <w:r w:rsidRPr="005C0F59">
        <w:t>. Porto Alegre: Grupo A, 2020. 9786556900438. Disponível em:</w:t>
      </w:r>
    </w:p>
    <w:p w14:paraId="4899BC63" w14:textId="77777777" w:rsidR="000F3D0E" w:rsidRPr="005C0F59" w:rsidRDefault="00000000">
      <w:pPr>
        <w:tabs>
          <w:tab w:val="left" w:pos="1276"/>
        </w:tabs>
        <w:spacing w:line="276" w:lineRule="auto"/>
        <w:jc w:val="both"/>
      </w:pPr>
      <w:r w:rsidRPr="005C0F59">
        <w:t>https://integrada.minhabiblioteca.com.br/#/books/9786556900438/. Acesso em: 09 dez. 2021.</w:t>
      </w:r>
    </w:p>
    <w:p w14:paraId="4CDCFF2D" w14:textId="77777777" w:rsidR="000F3D0E" w:rsidRPr="005C0F59" w:rsidRDefault="000F3D0E">
      <w:pPr>
        <w:tabs>
          <w:tab w:val="left" w:pos="1276"/>
        </w:tabs>
        <w:spacing w:line="276" w:lineRule="auto"/>
        <w:jc w:val="both"/>
      </w:pPr>
    </w:p>
    <w:p w14:paraId="553639B0" w14:textId="77777777" w:rsidR="000F3D0E" w:rsidRPr="005C0F59" w:rsidRDefault="00000000">
      <w:pPr>
        <w:tabs>
          <w:tab w:val="left" w:pos="1276"/>
        </w:tabs>
        <w:spacing w:line="276" w:lineRule="auto"/>
        <w:jc w:val="both"/>
        <w:rPr>
          <w:b/>
        </w:rPr>
      </w:pPr>
      <w:r w:rsidRPr="005C0F59">
        <w:rPr>
          <w:b/>
        </w:rPr>
        <w:t>Bibliografia complementar</w:t>
      </w:r>
    </w:p>
    <w:p w14:paraId="1C4FF4B3" w14:textId="77777777" w:rsidR="000F3D0E" w:rsidRPr="005C0F59" w:rsidRDefault="00000000">
      <w:pPr>
        <w:tabs>
          <w:tab w:val="left" w:pos="1276"/>
        </w:tabs>
        <w:spacing w:line="276" w:lineRule="auto"/>
        <w:jc w:val="both"/>
      </w:pPr>
      <w:r w:rsidRPr="005C0F59">
        <w:t xml:space="preserve">AMBROSE, Gavin.; HARRIS, Paul. </w:t>
      </w:r>
      <w:r w:rsidRPr="005C0F59">
        <w:rPr>
          <w:b/>
        </w:rPr>
        <w:t>Design Thinking</w:t>
      </w:r>
      <w:r w:rsidRPr="005C0F59">
        <w:t>. Porto Alegre: Grupo A, 2015.</w:t>
      </w:r>
    </w:p>
    <w:p w14:paraId="426B2FC0" w14:textId="77777777" w:rsidR="000F3D0E" w:rsidRPr="005C0F59" w:rsidRDefault="00000000">
      <w:pPr>
        <w:tabs>
          <w:tab w:val="left" w:pos="1276"/>
        </w:tabs>
        <w:spacing w:line="276" w:lineRule="auto"/>
        <w:jc w:val="both"/>
      </w:pPr>
      <w:r w:rsidRPr="005C0F59">
        <w:t>9788577808267. Disponível em:</w:t>
      </w:r>
    </w:p>
    <w:p w14:paraId="25139F7C" w14:textId="77777777" w:rsidR="000F3D0E" w:rsidRPr="005C0F59" w:rsidRDefault="00000000">
      <w:pPr>
        <w:tabs>
          <w:tab w:val="left" w:pos="1276"/>
        </w:tabs>
        <w:spacing w:line="276" w:lineRule="auto"/>
        <w:jc w:val="both"/>
      </w:pPr>
      <w:r w:rsidRPr="005C0F59">
        <w:t>https://integrada.minhabiblioteca.com.br/#/books/9788577808267/. Acesso em: 09 dez. 2021.</w:t>
      </w:r>
    </w:p>
    <w:p w14:paraId="7CDA1D81" w14:textId="77777777" w:rsidR="000F3D0E" w:rsidRPr="005C0F59" w:rsidRDefault="00000000">
      <w:pPr>
        <w:tabs>
          <w:tab w:val="left" w:pos="1276"/>
        </w:tabs>
        <w:spacing w:line="276" w:lineRule="auto"/>
        <w:jc w:val="both"/>
        <w:rPr>
          <w:b/>
        </w:rPr>
      </w:pPr>
      <w:r w:rsidRPr="005C0F59">
        <w:t xml:space="preserve">CAVALCANTI, Carolina. C.; FILATRO, Andrea. </w:t>
      </w:r>
      <w:r w:rsidRPr="005C0F59">
        <w:rPr>
          <w:b/>
        </w:rPr>
        <w:t>Design thinking na educação presencial, a distância e corporativa</w:t>
      </w:r>
      <w:r w:rsidRPr="005C0F59">
        <w:t>. São Paulo: Editora Saraiva, 2017. 9788547215804. Disponível</w:t>
      </w:r>
    </w:p>
    <w:p w14:paraId="56AAC650" w14:textId="77777777" w:rsidR="000F3D0E" w:rsidRPr="005C0F59" w:rsidRDefault="00000000">
      <w:pPr>
        <w:tabs>
          <w:tab w:val="left" w:pos="1276"/>
        </w:tabs>
        <w:spacing w:line="276" w:lineRule="auto"/>
        <w:jc w:val="both"/>
      </w:pPr>
      <w:r w:rsidRPr="005C0F59">
        <w:t>em: https://integrada.minhabiblioteca.com.br/#/books/9788547215804/. Acesso em: 09 dez.2021.</w:t>
      </w:r>
    </w:p>
    <w:p w14:paraId="7086CCFE" w14:textId="77777777" w:rsidR="000F3D0E" w:rsidRPr="005C0F59" w:rsidRDefault="00000000">
      <w:pPr>
        <w:tabs>
          <w:tab w:val="left" w:pos="1276"/>
        </w:tabs>
        <w:spacing w:line="276" w:lineRule="auto"/>
        <w:jc w:val="both"/>
      </w:pPr>
      <w:r w:rsidRPr="005C0F59">
        <w:t xml:space="preserve">COSTA, Clovis Corrêa. D. </w:t>
      </w:r>
      <w:r w:rsidRPr="005C0F59">
        <w:rPr>
          <w:b/>
        </w:rPr>
        <w:t>Estratégia de Negócios</w:t>
      </w:r>
      <w:r w:rsidRPr="005C0F59">
        <w:t>. São Paulo Editora Saraiva, 2009.</w:t>
      </w:r>
    </w:p>
    <w:p w14:paraId="7E73159F" w14:textId="77777777" w:rsidR="000F3D0E" w:rsidRPr="005C0F59" w:rsidRDefault="00000000">
      <w:pPr>
        <w:tabs>
          <w:tab w:val="left" w:pos="1276"/>
        </w:tabs>
        <w:spacing w:line="276" w:lineRule="auto"/>
        <w:jc w:val="both"/>
      </w:pPr>
      <w:r w:rsidRPr="005C0F59">
        <w:t>9788502110793. Disponível em:</w:t>
      </w:r>
    </w:p>
    <w:p w14:paraId="20115D97" w14:textId="77777777" w:rsidR="000F3D0E" w:rsidRPr="005C0F59" w:rsidRDefault="00000000">
      <w:pPr>
        <w:tabs>
          <w:tab w:val="left" w:pos="1276"/>
        </w:tabs>
        <w:spacing w:line="276" w:lineRule="auto"/>
        <w:jc w:val="both"/>
      </w:pPr>
      <w:r w:rsidRPr="005C0F59">
        <w:t>https://integrada.minhabiblioteca.com.br/#/books/9788502110793/. Acesso em: 09 dez. 2021.</w:t>
      </w:r>
    </w:p>
    <w:p w14:paraId="554021D3" w14:textId="77777777" w:rsidR="000F3D0E" w:rsidRPr="005C0F59" w:rsidRDefault="00000000">
      <w:pPr>
        <w:tabs>
          <w:tab w:val="left" w:pos="1276"/>
        </w:tabs>
        <w:spacing w:line="276" w:lineRule="auto"/>
        <w:jc w:val="both"/>
      </w:pPr>
      <w:r w:rsidRPr="005C0F59">
        <w:t xml:space="preserve">LEIFER, Larry.; LEWRICK, Michael.; LINK, Patrick. </w:t>
      </w:r>
      <w:r w:rsidRPr="005C0F59">
        <w:rPr>
          <w:b/>
        </w:rPr>
        <w:t>A Jornada do Design Thinking</w:t>
      </w:r>
      <w:r w:rsidRPr="005C0F59">
        <w:t>. São Paulo: Editora Alta Books, 2019. 9788550808741. Disponível em:</w:t>
      </w:r>
    </w:p>
    <w:p w14:paraId="185E8FCB" w14:textId="77777777" w:rsidR="000F3D0E" w:rsidRPr="005C0F59" w:rsidRDefault="00000000">
      <w:pPr>
        <w:tabs>
          <w:tab w:val="left" w:pos="1276"/>
        </w:tabs>
        <w:spacing w:line="276" w:lineRule="auto"/>
        <w:jc w:val="both"/>
      </w:pPr>
      <w:r w:rsidRPr="005C0F59">
        <w:t>https://integrada.minhabiblioteca.com.br/#/books/9788550808741/. Acesso em: 09 dez. 2021.</w:t>
      </w:r>
    </w:p>
    <w:p w14:paraId="7EBF270C" w14:textId="77777777" w:rsidR="000F3D0E" w:rsidRPr="005C0F59" w:rsidRDefault="00000000">
      <w:pPr>
        <w:tabs>
          <w:tab w:val="left" w:pos="1276"/>
        </w:tabs>
        <w:spacing w:line="276" w:lineRule="auto"/>
        <w:jc w:val="both"/>
      </w:pPr>
      <w:r w:rsidRPr="005C0F59">
        <w:t xml:space="preserve">STICKDORN, Marc.; SCHNEIDER, Jakob. </w:t>
      </w:r>
      <w:r w:rsidRPr="005C0F59">
        <w:rPr>
          <w:b/>
        </w:rPr>
        <w:t>Isto é Design Thinking de Serviços</w:t>
      </w:r>
      <w:r w:rsidRPr="005C0F59">
        <w:t>. Porto</w:t>
      </w:r>
    </w:p>
    <w:p w14:paraId="064A026E" w14:textId="77777777" w:rsidR="000F3D0E" w:rsidRPr="005C0F59" w:rsidRDefault="00000000">
      <w:pPr>
        <w:tabs>
          <w:tab w:val="left" w:pos="1276"/>
        </w:tabs>
        <w:spacing w:line="276" w:lineRule="auto"/>
        <w:jc w:val="both"/>
      </w:pPr>
      <w:r w:rsidRPr="005C0F59">
        <w:t>Alegre: Grupo A, 2014. 9788582602188. Disponível em:</w:t>
      </w:r>
    </w:p>
    <w:p w14:paraId="604BEE3B" w14:textId="77777777" w:rsidR="000F3D0E" w:rsidRPr="005C0F59" w:rsidRDefault="00000000">
      <w:pPr>
        <w:tabs>
          <w:tab w:val="left" w:pos="1276"/>
        </w:tabs>
        <w:spacing w:line="276" w:lineRule="auto"/>
        <w:jc w:val="both"/>
      </w:pPr>
      <w:r w:rsidRPr="005C0F59">
        <w:t>https://integrada.minhabiblioteca.com.br/#/books/9788582602188/. Acesso em: 09 dez. 2021.</w:t>
      </w:r>
    </w:p>
    <w:p w14:paraId="5BFF3715" w14:textId="77777777" w:rsidR="000F3D0E" w:rsidRPr="005C0F59" w:rsidRDefault="000F3D0E">
      <w:pPr>
        <w:tabs>
          <w:tab w:val="left" w:pos="1276"/>
        </w:tabs>
        <w:spacing w:line="276" w:lineRule="auto"/>
        <w:jc w:val="both"/>
      </w:pPr>
    </w:p>
    <w:p w14:paraId="68F0FED0" w14:textId="77777777" w:rsidR="000F3D0E" w:rsidRPr="005C0F59" w:rsidRDefault="00000000">
      <w:pPr>
        <w:tabs>
          <w:tab w:val="left" w:pos="1276"/>
        </w:tabs>
        <w:spacing w:line="276" w:lineRule="auto"/>
        <w:jc w:val="both"/>
      </w:pPr>
      <w:r w:rsidRPr="005C0F59">
        <w:rPr>
          <w:b/>
        </w:rPr>
        <w:t>Disciplina/Carga horária:</w:t>
      </w:r>
      <w:r w:rsidRPr="005C0F59">
        <w:t xml:space="preserve"> Optativa – Direito Empresarial – 60h</w:t>
      </w:r>
    </w:p>
    <w:p w14:paraId="006C57C5" w14:textId="77777777" w:rsidR="000F3D0E" w:rsidRPr="005C0F59" w:rsidRDefault="00000000">
      <w:pPr>
        <w:tabs>
          <w:tab w:val="left" w:pos="1276"/>
        </w:tabs>
        <w:spacing w:line="276" w:lineRule="auto"/>
        <w:jc w:val="both"/>
        <w:rPr>
          <w:b/>
        </w:rPr>
      </w:pPr>
      <w:r w:rsidRPr="005C0F59">
        <w:rPr>
          <w:b/>
        </w:rPr>
        <w:t>Ementa</w:t>
      </w:r>
    </w:p>
    <w:p w14:paraId="576FCAC0" w14:textId="77777777" w:rsidR="000F3D0E" w:rsidRPr="005C0F59" w:rsidRDefault="00000000">
      <w:pPr>
        <w:tabs>
          <w:tab w:val="left" w:pos="1276"/>
        </w:tabs>
        <w:spacing w:line="276" w:lineRule="auto"/>
        <w:jc w:val="both"/>
      </w:pPr>
      <w:r w:rsidRPr="005C0F59">
        <w:t>Teoria geral do Direito Comercial. A teoria da empresa. Registro de Empresa (Lei</w:t>
      </w:r>
    </w:p>
    <w:p w14:paraId="76C20BB4" w14:textId="77777777" w:rsidR="000F3D0E" w:rsidRPr="005C0F59" w:rsidRDefault="00000000">
      <w:pPr>
        <w:tabs>
          <w:tab w:val="left" w:pos="1276"/>
        </w:tabs>
        <w:spacing w:line="276" w:lineRule="auto"/>
        <w:jc w:val="both"/>
      </w:pPr>
      <w:r w:rsidRPr="005C0F59">
        <w:t>nº8.934/94). Estabelecimento empresarial. Propriedade industrial. Contratos de transferência de tecnologia, de Know-how e de franquia. A proteção do nome empresarial e do nome do estabelecimento. Direito concorrencial. O empresário e o direito consumerista. Títulos de crédito. Letra de câmbio. Nota promissória. Cheque. Duplicata mercantil. Conhecimento de depósito e warrant. Conhecimento de transporte.</w:t>
      </w:r>
    </w:p>
    <w:p w14:paraId="0D47E989" w14:textId="77777777" w:rsidR="000F3D0E" w:rsidRPr="005C0F59" w:rsidRDefault="000F3D0E">
      <w:pPr>
        <w:tabs>
          <w:tab w:val="left" w:pos="1276"/>
        </w:tabs>
        <w:spacing w:line="276" w:lineRule="auto"/>
        <w:jc w:val="both"/>
        <w:rPr>
          <w:b/>
        </w:rPr>
      </w:pPr>
    </w:p>
    <w:p w14:paraId="1AD6EB0A" w14:textId="77777777" w:rsidR="000F3D0E" w:rsidRPr="005C0F59" w:rsidRDefault="00000000">
      <w:pPr>
        <w:tabs>
          <w:tab w:val="left" w:pos="1276"/>
        </w:tabs>
        <w:spacing w:line="276" w:lineRule="auto"/>
        <w:jc w:val="both"/>
        <w:rPr>
          <w:b/>
        </w:rPr>
      </w:pPr>
      <w:r w:rsidRPr="005C0F59">
        <w:rPr>
          <w:b/>
        </w:rPr>
        <w:t>Bibliografia básica</w:t>
      </w:r>
    </w:p>
    <w:p w14:paraId="42038FF0" w14:textId="77777777" w:rsidR="000F3D0E" w:rsidRPr="005C0F59" w:rsidRDefault="000F3D0E">
      <w:pPr>
        <w:tabs>
          <w:tab w:val="left" w:pos="1276"/>
        </w:tabs>
        <w:spacing w:line="276" w:lineRule="auto"/>
        <w:jc w:val="both"/>
        <w:rPr>
          <w:b/>
        </w:rPr>
      </w:pPr>
    </w:p>
    <w:p w14:paraId="1DB5B199" w14:textId="77777777" w:rsidR="000F3D0E" w:rsidRPr="005C0F59" w:rsidRDefault="00000000">
      <w:pPr>
        <w:tabs>
          <w:tab w:val="left" w:pos="1276"/>
        </w:tabs>
        <w:spacing w:line="276" w:lineRule="auto"/>
        <w:jc w:val="both"/>
      </w:pPr>
      <w:r w:rsidRPr="005C0F59">
        <w:t xml:space="preserve">MAGALHAES, Giovani. </w:t>
      </w:r>
      <w:r w:rsidRPr="005C0F59">
        <w:rPr>
          <w:b/>
        </w:rPr>
        <w:t>Direito Empresarial Facilitado.</w:t>
      </w:r>
      <w:r w:rsidRPr="005C0F59">
        <w:t xml:space="preserve"> Rio de Janeiro: Grupo GEN,</w:t>
      </w:r>
    </w:p>
    <w:p w14:paraId="5E6AF207" w14:textId="77777777" w:rsidR="000F3D0E" w:rsidRPr="005C0F59" w:rsidRDefault="00000000">
      <w:pPr>
        <w:tabs>
          <w:tab w:val="left" w:pos="1276"/>
        </w:tabs>
        <w:spacing w:line="276" w:lineRule="auto"/>
        <w:jc w:val="both"/>
      </w:pPr>
      <w:r w:rsidRPr="005C0F59">
        <w:t>2020. 9788530990732. Disponível em:</w:t>
      </w:r>
    </w:p>
    <w:p w14:paraId="47D3E044" w14:textId="77777777" w:rsidR="000F3D0E" w:rsidRPr="005C0F59" w:rsidRDefault="00000000">
      <w:pPr>
        <w:tabs>
          <w:tab w:val="left" w:pos="1276"/>
        </w:tabs>
        <w:spacing w:line="276" w:lineRule="auto"/>
        <w:jc w:val="both"/>
      </w:pPr>
      <w:r w:rsidRPr="005C0F59">
        <w:t>https://integrada.minhabiblioteca.com.br/#/books/9788530990732/. Acesso em: 09 dez. 2021.</w:t>
      </w:r>
    </w:p>
    <w:p w14:paraId="264F75DC" w14:textId="77777777" w:rsidR="000F3D0E" w:rsidRPr="005C0F59" w:rsidRDefault="00000000">
      <w:pPr>
        <w:tabs>
          <w:tab w:val="left" w:pos="1276"/>
        </w:tabs>
        <w:spacing w:line="276" w:lineRule="auto"/>
        <w:jc w:val="both"/>
      </w:pPr>
      <w:r w:rsidRPr="005C0F59">
        <w:t xml:space="preserve">VENOSA, Sílvio de Salvo. </w:t>
      </w:r>
      <w:r w:rsidRPr="005C0F59">
        <w:rPr>
          <w:b/>
        </w:rPr>
        <w:t>Direito Empresarial.</w:t>
      </w:r>
      <w:r w:rsidRPr="005C0F59">
        <w:t xml:space="preserve"> Rio de Janeiro: Grupo GEN, 2020.</w:t>
      </w:r>
    </w:p>
    <w:p w14:paraId="516934A4" w14:textId="77777777" w:rsidR="000F3D0E" w:rsidRPr="005C0F59" w:rsidRDefault="00000000">
      <w:pPr>
        <w:tabs>
          <w:tab w:val="left" w:pos="1276"/>
        </w:tabs>
        <w:spacing w:line="276" w:lineRule="auto"/>
        <w:jc w:val="both"/>
      </w:pPr>
      <w:r w:rsidRPr="005C0F59">
        <w:t>9788597024791. Disponível em:</w:t>
      </w:r>
    </w:p>
    <w:p w14:paraId="4C154880" w14:textId="77777777" w:rsidR="000F3D0E" w:rsidRPr="005C0F59" w:rsidRDefault="00000000">
      <w:pPr>
        <w:tabs>
          <w:tab w:val="left" w:pos="1276"/>
        </w:tabs>
        <w:spacing w:line="276" w:lineRule="auto"/>
        <w:jc w:val="both"/>
      </w:pPr>
      <w:r w:rsidRPr="005C0F59">
        <w:t>https://integrada.minhabiblioteca.com.br/#/books/9788597024791/. Acesso em: 09 dez. 2021.</w:t>
      </w:r>
    </w:p>
    <w:p w14:paraId="678B36EE" w14:textId="77777777" w:rsidR="000F3D0E" w:rsidRPr="005C0F59" w:rsidRDefault="00000000">
      <w:pPr>
        <w:tabs>
          <w:tab w:val="left" w:pos="1276"/>
        </w:tabs>
        <w:spacing w:line="276" w:lineRule="auto"/>
        <w:jc w:val="both"/>
      </w:pPr>
      <w:r w:rsidRPr="005C0F59">
        <w:t xml:space="preserve">VIDO, E. </w:t>
      </w:r>
      <w:r w:rsidRPr="005C0F59">
        <w:rPr>
          <w:b/>
        </w:rPr>
        <w:t>CURSO DE DIREITO EMPRESARIAL</w:t>
      </w:r>
      <w:r w:rsidRPr="005C0F59">
        <w:t>. São Paulo: Editora Saraiva, 2021.</w:t>
      </w:r>
    </w:p>
    <w:p w14:paraId="62C73FE5" w14:textId="77777777" w:rsidR="000F3D0E" w:rsidRPr="005C0F59" w:rsidRDefault="00000000">
      <w:pPr>
        <w:tabs>
          <w:tab w:val="left" w:pos="1276"/>
        </w:tabs>
        <w:spacing w:line="276" w:lineRule="auto"/>
        <w:jc w:val="both"/>
      </w:pPr>
      <w:r w:rsidRPr="005C0F59">
        <w:t>9786555598452. Disponível em:</w:t>
      </w:r>
    </w:p>
    <w:p w14:paraId="10EB2290" w14:textId="77777777" w:rsidR="000F3D0E" w:rsidRPr="005C0F59" w:rsidRDefault="00000000">
      <w:pPr>
        <w:tabs>
          <w:tab w:val="left" w:pos="1276"/>
        </w:tabs>
        <w:spacing w:line="276" w:lineRule="auto"/>
        <w:jc w:val="both"/>
      </w:pPr>
      <w:r w:rsidRPr="005C0F59">
        <w:t>https://integrada.minhabiblioteca.com.br/#/books/9786555598452/. Acesso em: 09 dez. 2021.</w:t>
      </w:r>
    </w:p>
    <w:p w14:paraId="2799B725" w14:textId="77777777" w:rsidR="000F3D0E" w:rsidRPr="005C0F59" w:rsidRDefault="000F3D0E">
      <w:pPr>
        <w:tabs>
          <w:tab w:val="left" w:pos="1276"/>
        </w:tabs>
        <w:spacing w:line="276" w:lineRule="auto"/>
        <w:jc w:val="both"/>
      </w:pPr>
    </w:p>
    <w:p w14:paraId="4F13CF32" w14:textId="77777777" w:rsidR="000F3D0E" w:rsidRPr="005C0F59" w:rsidRDefault="00000000">
      <w:pPr>
        <w:tabs>
          <w:tab w:val="left" w:pos="1276"/>
        </w:tabs>
        <w:spacing w:line="276" w:lineRule="auto"/>
        <w:jc w:val="both"/>
        <w:rPr>
          <w:b/>
        </w:rPr>
      </w:pPr>
      <w:r w:rsidRPr="005C0F59">
        <w:rPr>
          <w:b/>
        </w:rPr>
        <w:lastRenderedPageBreak/>
        <w:t>Bibliografia complementar</w:t>
      </w:r>
    </w:p>
    <w:p w14:paraId="46009950" w14:textId="77777777" w:rsidR="000F3D0E" w:rsidRPr="005C0F59" w:rsidRDefault="000F3D0E">
      <w:pPr>
        <w:tabs>
          <w:tab w:val="left" w:pos="1276"/>
        </w:tabs>
        <w:spacing w:line="276" w:lineRule="auto"/>
        <w:jc w:val="both"/>
        <w:rPr>
          <w:b/>
        </w:rPr>
      </w:pPr>
    </w:p>
    <w:p w14:paraId="20067E56" w14:textId="77777777" w:rsidR="000F3D0E" w:rsidRPr="005C0F59" w:rsidRDefault="00000000">
      <w:pPr>
        <w:tabs>
          <w:tab w:val="left" w:pos="1276"/>
        </w:tabs>
        <w:spacing w:line="276" w:lineRule="auto"/>
        <w:jc w:val="both"/>
      </w:pPr>
      <w:r w:rsidRPr="005C0F59">
        <w:t xml:space="preserve">FINKELSTEIN, M. E. </w:t>
      </w:r>
      <w:r w:rsidRPr="005C0F59">
        <w:rPr>
          <w:b/>
        </w:rPr>
        <w:t>Manual de Direito Empresarial.</w:t>
      </w:r>
      <w:r w:rsidRPr="005C0F59">
        <w:t xml:space="preserve"> 8.ed. Rio de Janeiro: Grupo GEN,</w:t>
      </w:r>
    </w:p>
    <w:p w14:paraId="34296EC7" w14:textId="77777777" w:rsidR="000F3D0E" w:rsidRPr="005C0F59" w:rsidRDefault="00000000">
      <w:pPr>
        <w:tabs>
          <w:tab w:val="left" w:pos="1276"/>
        </w:tabs>
        <w:spacing w:line="276" w:lineRule="auto"/>
        <w:jc w:val="both"/>
      </w:pPr>
      <w:r w:rsidRPr="005C0F59">
        <w:t>2016. 9788597008975. Disponível em:</w:t>
      </w:r>
    </w:p>
    <w:p w14:paraId="348B9159" w14:textId="77777777" w:rsidR="000F3D0E" w:rsidRPr="005C0F59" w:rsidRDefault="00000000">
      <w:pPr>
        <w:tabs>
          <w:tab w:val="left" w:pos="1276"/>
        </w:tabs>
        <w:spacing w:line="276" w:lineRule="auto"/>
        <w:jc w:val="both"/>
      </w:pPr>
      <w:r w:rsidRPr="005C0F59">
        <w:t>https://integrada.minhabiblioteca.com.br/#/books/9788597008975/. Acesso em: 09 dez. 2021.</w:t>
      </w:r>
    </w:p>
    <w:p w14:paraId="6953E0FD" w14:textId="77777777" w:rsidR="000F3D0E" w:rsidRPr="005C0F59" w:rsidRDefault="00000000">
      <w:pPr>
        <w:tabs>
          <w:tab w:val="left" w:pos="1276"/>
        </w:tabs>
        <w:spacing w:line="276" w:lineRule="auto"/>
        <w:jc w:val="both"/>
      </w:pPr>
      <w:r w:rsidRPr="005C0F59">
        <w:t xml:space="preserve">FRAPORTI, S. et al. </w:t>
      </w:r>
      <w:r w:rsidRPr="005C0F59">
        <w:rPr>
          <w:b/>
        </w:rPr>
        <w:t>Direito Empresarial I</w:t>
      </w:r>
      <w:r w:rsidRPr="005C0F59">
        <w:t>. Porto Alegre: Grupo A, 2020. 9788595025608.</w:t>
      </w:r>
    </w:p>
    <w:p w14:paraId="51EB4C0F" w14:textId="77777777" w:rsidR="000F3D0E" w:rsidRPr="005C0F59" w:rsidRDefault="00000000">
      <w:pPr>
        <w:tabs>
          <w:tab w:val="left" w:pos="1276"/>
        </w:tabs>
        <w:spacing w:line="276" w:lineRule="auto"/>
        <w:jc w:val="both"/>
      </w:pPr>
      <w:r w:rsidRPr="005C0F59">
        <w:t>Disponível em: https://integrada.minhabiblioteca.com.br/#/books/9788595025608/. Acesso em: 09 dez. 2021.</w:t>
      </w:r>
    </w:p>
    <w:p w14:paraId="4AD1C8D8" w14:textId="77777777" w:rsidR="000F3D0E" w:rsidRPr="005C0F59" w:rsidRDefault="00000000">
      <w:pPr>
        <w:tabs>
          <w:tab w:val="left" w:pos="1276"/>
        </w:tabs>
        <w:spacing w:line="276" w:lineRule="auto"/>
        <w:jc w:val="both"/>
      </w:pPr>
      <w:r w:rsidRPr="005C0F59">
        <w:t xml:space="preserve">MAMEDE, G. </w:t>
      </w:r>
      <w:r w:rsidRPr="005C0F59">
        <w:rPr>
          <w:b/>
        </w:rPr>
        <w:t>Empresa e Atuação Empresarial - Direito Empresarial Brasileiro</w:t>
      </w:r>
      <w:r w:rsidRPr="005C0F59">
        <w:t>. 12. ed. Rio de Janeiro: Grupo GEN, 2020. 9788597024173. Disponível em:</w:t>
      </w:r>
    </w:p>
    <w:p w14:paraId="6D12E7CC" w14:textId="77777777" w:rsidR="000F3D0E" w:rsidRPr="005C0F59" w:rsidRDefault="00000000">
      <w:pPr>
        <w:tabs>
          <w:tab w:val="left" w:pos="1276"/>
        </w:tabs>
        <w:spacing w:line="276" w:lineRule="auto"/>
        <w:jc w:val="both"/>
      </w:pPr>
      <w:r w:rsidRPr="005C0F59">
        <w:t>https://integrada.minhabiblioteca.com.br/#/books/9788597024173/. Acesso em: 09 dez. 2021.</w:t>
      </w:r>
    </w:p>
    <w:p w14:paraId="09537B71" w14:textId="77777777" w:rsidR="000F3D0E" w:rsidRPr="005C0F59" w:rsidRDefault="00000000">
      <w:pPr>
        <w:tabs>
          <w:tab w:val="left" w:pos="1276"/>
        </w:tabs>
        <w:spacing w:line="276" w:lineRule="auto"/>
        <w:jc w:val="both"/>
      </w:pPr>
      <w:r w:rsidRPr="005C0F59">
        <w:t xml:space="preserve">NEGRÃO, Ricardo. </w:t>
      </w:r>
      <w:r w:rsidRPr="005C0F59">
        <w:rPr>
          <w:b/>
        </w:rPr>
        <w:t>Manual de Direito Empresarial</w:t>
      </w:r>
      <w:r w:rsidRPr="005C0F59">
        <w:t>. 10. ed. São Paulo: Editora Saraiva,</w:t>
      </w:r>
    </w:p>
    <w:p w14:paraId="62B35B1E" w14:textId="77777777" w:rsidR="000F3D0E" w:rsidRPr="005C0F59" w:rsidRDefault="00000000">
      <w:pPr>
        <w:tabs>
          <w:tab w:val="left" w:pos="1276"/>
        </w:tabs>
        <w:spacing w:line="276" w:lineRule="auto"/>
        <w:jc w:val="both"/>
      </w:pPr>
      <w:r w:rsidRPr="005C0F59">
        <w:t>2019. 9788553616190. Disponível em:</w:t>
      </w:r>
    </w:p>
    <w:p w14:paraId="15BB692A" w14:textId="77777777" w:rsidR="000F3D0E" w:rsidRPr="005C0F59" w:rsidRDefault="00000000">
      <w:pPr>
        <w:tabs>
          <w:tab w:val="left" w:pos="1276"/>
        </w:tabs>
        <w:spacing w:line="276" w:lineRule="auto"/>
        <w:jc w:val="both"/>
      </w:pPr>
      <w:r w:rsidRPr="005C0F59">
        <w:t>https://integrada.minhabiblioteca.com.br/#/books/9788553616190/. Acesso em: 09 dez. 2021.</w:t>
      </w:r>
    </w:p>
    <w:p w14:paraId="51BE2CE0" w14:textId="77777777" w:rsidR="000F3D0E" w:rsidRPr="005C0F59" w:rsidRDefault="00000000">
      <w:pPr>
        <w:tabs>
          <w:tab w:val="left" w:pos="1276"/>
        </w:tabs>
        <w:spacing w:line="276" w:lineRule="auto"/>
        <w:jc w:val="both"/>
      </w:pPr>
      <w:r w:rsidRPr="005C0F59">
        <w:t xml:space="preserve">SACRAMONE, MARCELO. B. </w:t>
      </w:r>
      <w:r w:rsidRPr="005C0F59">
        <w:rPr>
          <w:b/>
        </w:rPr>
        <w:t>MANUAL DE DIREITO EMPRESARIAL</w:t>
      </w:r>
      <w:r w:rsidRPr="005C0F59">
        <w:t>. 2. ed. São Paulo: Editora Saraiva, 2021. 9786555595949. Disponível em:</w:t>
      </w:r>
    </w:p>
    <w:p w14:paraId="07CC6532" w14:textId="77777777" w:rsidR="000F3D0E" w:rsidRPr="005C0F59" w:rsidRDefault="00000000">
      <w:pPr>
        <w:tabs>
          <w:tab w:val="left" w:pos="1276"/>
        </w:tabs>
        <w:spacing w:line="276" w:lineRule="auto"/>
        <w:jc w:val="both"/>
      </w:pPr>
      <w:r w:rsidRPr="005C0F59">
        <w:t>https://integrada.minhabiblioteca.com.br/#/books/9786555595949/. Acesso em: 09 dez. 2021.</w:t>
      </w:r>
    </w:p>
    <w:p w14:paraId="4752DE25" w14:textId="77777777" w:rsidR="000F3D0E" w:rsidRPr="005C0F59" w:rsidRDefault="000F3D0E">
      <w:pPr>
        <w:tabs>
          <w:tab w:val="left" w:pos="1276"/>
        </w:tabs>
        <w:spacing w:line="276" w:lineRule="auto"/>
        <w:jc w:val="both"/>
      </w:pPr>
    </w:p>
    <w:p w14:paraId="51210702" w14:textId="77777777" w:rsidR="000F3D0E" w:rsidRPr="005C0F59" w:rsidRDefault="00000000">
      <w:pPr>
        <w:tabs>
          <w:tab w:val="left" w:pos="1276"/>
        </w:tabs>
        <w:spacing w:line="276" w:lineRule="auto"/>
        <w:jc w:val="both"/>
      </w:pPr>
      <w:r w:rsidRPr="005C0F59">
        <w:rPr>
          <w:b/>
        </w:rPr>
        <w:t>Disciplina/Carga horária:</w:t>
      </w:r>
      <w:r w:rsidRPr="005C0F59">
        <w:t xml:space="preserve"> Pontes e Grandes Obras – 30h</w:t>
      </w:r>
    </w:p>
    <w:p w14:paraId="7B16C232" w14:textId="77777777" w:rsidR="000F3D0E" w:rsidRPr="005C0F59" w:rsidRDefault="00000000">
      <w:pPr>
        <w:tabs>
          <w:tab w:val="left" w:pos="1276"/>
        </w:tabs>
        <w:spacing w:line="276" w:lineRule="auto"/>
        <w:jc w:val="both"/>
        <w:rPr>
          <w:b/>
        </w:rPr>
      </w:pPr>
      <w:r w:rsidRPr="005C0F59">
        <w:rPr>
          <w:b/>
        </w:rPr>
        <w:t>Ementa</w:t>
      </w:r>
    </w:p>
    <w:p w14:paraId="3324FCA3" w14:textId="77777777" w:rsidR="000F3D0E" w:rsidRPr="005C0F59" w:rsidRDefault="00000000">
      <w:pPr>
        <w:tabs>
          <w:tab w:val="left" w:pos="1276"/>
        </w:tabs>
        <w:spacing w:line="276" w:lineRule="auto"/>
        <w:jc w:val="both"/>
      </w:pPr>
      <w:r w:rsidRPr="005C0F59">
        <w:t>Tipos de pontes e viadutos. Trem-tipo e veiculo-tipo. Normas técnicas de projeto de pontes. Pontes em arco, extraídas, suspensas e treliçadas. Cálculo estrutural da infraestrutura, megaestrutura e superestrutura das pontes. Aparelhos de apoio. Manuten♪5ão das pontes. Estruturas e aeroportos, usinas hidrelétricas e metrôs.</w:t>
      </w:r>
    </w:p>
    <w:p w14:paraId="2CFCD873" w14:textId="77777777" w:rsidR="000F3D0E" w:rsidRPr="005C0F59" w:rsidRDefault="000F3D0E">
      <w:pPr>
        <w:tabs>
          <w:tab w:val="left" w:pos="1276"/>
        </w:tabs>
        <w:spacing w:line="276" w:lineRule="auto"/>
        <w:jc w:val="both"/>
      </w:pPr>
    </w:p>
    <w:p w14:paraId="7B088871" w14:textId="77777777" w:rsidR="000F3D0E" w:rsidRPr="005C0F59" w:rsidRDefault="00000000">
      <w:pPr>
        <w:tabs>
          <w:tab w:val="left" w:pos="1276"/>
        </w:tabs>
        <w:spacing w:line="276" w:lineRule="auto"/>
        <w:jc w:val="both"/>
        <w:rPr>
          <w:b/>
        </w:rPr>
      </w:pPr>
      <w:r w:rsidRPr="005C0F59">
        <w:rPr>
          <w:b/>
        </w:rPr>
        <w:t>Bibliografia básica</w:t>
      </w:r>
    </w:p>
    <w:p w14:paraId="116760FF" w14:textId="77777777" w:rsidR="000F3D0E" w:rsidRPr="005C0F59" w:rsidRDefault="000F3D0E">
      <w:pPr>
        <w:tabs>
          <w:tab w:val="left" w:pos="1276"/>
        </w:tabs>
        <w:spacing w:line="276" w:lineRule="auto"/>
        <w:jc w:val="both"/>
        <w:rPr>
          <w:b/>
        </w:rPr>
      </w:pPr>
    </w:p>
    <w:p w14:paraId="29A6B191" w14:textId="33CB9B5E" w:rsidR="000F3D0E" w:rsidRPr="005C0F59" w:rsidRDefault="00000000">
      <w:pPr>
        <w:tabs>
          <w:tab w:val="left" w:pos="1276"/>
        </w:tabs>
        <w:spacing w:line="276" w:lineRule="auto"/>
        <w:jc w:val="both"/>
      </w:pPr>
      <w:r w:rsidRPr="005C0F59">
        <w:t>DRESCH, Fernanda.; GOTO, Hudson.; SCHMITZ, Rebeca. J.; BORGES, Augusto.</w:t>
      </w:r>
      <w:r w:rsidR="00D83C5E" w:rsidRPr="005C0F59">
        <w:t xml:space="preserve"> </w:t>
      </w:r>
      <w:r w:rsidRPr="005C0F59">
        <w:t xml:space="preserve">B. </w:t>
      </w:r>
      <w:r w:rsidRPr="005C0F59">
        <w:rPr>
          <w:b/>
        </w:rPr>
        <w:t>Pontes</w:t>
      </w:r>
      <w:r w:rsidRPr="005C0F59">
        <w:t>. [Porto Alegre]: Grupo A, 2018. 9788595024830. Disponível em:</w:t>
      </w:r>
    </w:p>
    <w:p w14:paraId="7AF6DC1E" w14:textId="77777777" w:rsidR="000F3D0E" w:rsidRPr="005C0F59" w:rsidRDefault="00000000">
      <w:pPr>
        <w:tabs>
          <w:tab w:val="left" w:pos="1276"/>
        </w:tabs>
        <w:spacing w:line="276" w:lineRule="auto"/>
        <w:jc w:val="both"/>
      </w:pPr>
      <w:r w:rsidRPr="005C0F59">
        <w:t>https://integrada.minhabiblioteca.com.br/#/books/9788595024830/. Acesso em: 14 out. 2021.</w:t>
      </w:r>
    </w:p>
    <w:p w14:paraId="6B675FEF" w14:textId="77777777" w:rsidR="000F3D0E" w:rsidRPr="005C0F59" w:rsidRDefault="00000000">
      <w:pPr>
        <w:tabs>
          <w:tab w:val="left" w:pos="1276"/>
        </w:tabs>
        <w:spacing w:line="276" w:lineRule="auto"/>
        <w:jc w:val="both"/>
      </w:pPr>
      <w:r w:rsidRPr="005C0F59">
        <w:t xml:space="preserve">MARCHETTI, Oswaldemar. </w:t>
      </w:r>
      <w:r w:rsidRPr="005C0F59">
        <w:rPr>
          <w:b/>
        </w:rPr>
        <w:t>Pontes de concreto armado</w:t>
      </w:r>
      <w:r w:rsidRPr="005C0F59">
        <w:t>. [São Paulo]: Editora Blucher,</w:t>
      </w:r>
    </w:p>
    <w:p w14:paraId="77D84989" w14:textId="77777777" w:rsidR="000F3D0E" w:rsidRPr="005C0F59" w:rsidRDefault="00000000">
      <w:pPr>
        <w:tabs>
          <w:tab w:val="left" w:pos="1276"/>
        </w:tabs>
        <w:spacing w:line="276" w:lineRule="auto"/>
        <w:jc w:val="both"/>
      </w:pPr>
      <w:r w:rsidRPr="005C0F59">
        <w:t>2018. 9788521212799. Disponível em:</w:t>
      </w:r>
    </w:p>
    <w:p w14:paraId="3F89F465" w14:textId="77777777" w:rsidR="000F3D0E" w:rsidRPr="005C0F59" w:rsidRDefault="00000000">
      <w:pPr>
        <w:tabs>
          <w:tab w:val="left" w:pos="1276"/>
        </w:tabs>
        <w:spacing w:line="276" w:lineRule="auto"/>
        <w:jc w:val="both"/>
      </w:pPr>
      <w:r w:rsidRPr="005C0F59">
        <w:t>https://integrada.minhabiblioteca.com.br/#/books/9788521212799/. Acesso em: 14 out. 2021.</w:t>
      </w:r>
    </w:p>
    <w:p w14:paraId="2A71A8A0" w14:textId="77777777" w:rsidR="000F3D0E" w:rsidRPr="005C0F59" w:rsidRDefault="00000000">
      <w:pPr>
        <w:tabs>
          <w:tab w:val="left" w:pos="1276"/>
        </w:tabs>
        <w:spacing w:line="276" w:lineRule="auto"/>
        <w:jc w:val="both"/>
      </w:pPr>
      <w:r w:rsidRPr="005C0F59">
        <w:t xml:space="preserve">FREITAS, Moacyr. D. </w:t>
      </w:r>
      <w:r w:rsidRPr="005C0F59">
        <w:rPr>
          <w:b/>
        </w:rPr>
        <w:t>Infra-estrutura de pontes de vigas</w:t>
      </w:r>
      <w:r w:rsidRPr="005C0F59">
        <w:t>. [São Paulo]: Editora Blucher,</w:t>
      </w:r>
    </w:p>
    <w:p w14:paraId="655EC51C" w14:textId="77777777" w:rsidR="000F3D0E" w:rsidRPr="005C0F59" w:rsidRDefault="00000000">
      <w:pPr>
        <w:tabs>
          <w:tab w:val="left" w:pos="1276"/>
        </w:tabs>
        <w:spacing w:line="276" w:lineRule="auto"/>
        <w:jc w:val="both"/>
      </w:pPr>
      <w:r w:rsidRPr="005C0F59">
        <w:t>2001. 9788521214861. Disponível em:</w:t>
      </w:r>
    </w:p>
    <w:p w14:paraId="7FBCABD8" w14:textId="77777777" w:rsidR="000F3D0E" w:rsidRPr="005C0F59" w:rsidRDefault="00000000">
      <w:pPr>
        <w:tabs>
          <w:tab w:val="left" w:pos="1276"/>
        </w:tabs>
        <w:spacing w:line="276" w:lineRule="auto"/>
        <w:jc w:val="both"/>
      </w:pPr>
      <w:r w:rsidRPr="005C0F59">
        <w:t>https://integrada.minhabiblioteca.com.br/#/books/9788521214861/. Acesso em: 14 out. 2021.</w:t>
      </w:r>
    </w:p>
    <w:p w14:paraId="04197429" w14:textId="77777777" w:rsidR="000F3D0E" w:rsidRPr="005C0F59" w:rsidRDefault="000F3D0E">
      <w:pPr>
        <w:tabs>
          <w:tab w:val="left" w:pos="1276"/>
        </w:tabs>
        <w:spacing w:line="276" w:lineRule="auto"/>
        <w:jc w:val="both"/>
      </w:pPr>
    </w:p>
    <w:p w14:paraId="5F89F194" w14:textId="77777777" w:rsidR="000F3D0E" w:rsidRPr="005C0F59" w:rsidRDefault="00000000">
      <w:pPr>
        <w:tabs>
          <w:tab w:val="left" w:pos="1276"/>
        </w:tabs>
        <w:spacing w:line="276" w:lineRule="auto"/>
        <w:jc w:val="both"/>
        <w:rPr>
          <w:b/>
        </w:rPr>
      </w:pPr>
      <w:r w:rsidRPr="005C0F59">
        <w:rPr>
          <w:b/>
        </w:rPr>
        <w:t>Bibliografia complementar</w:t>
      </w:r>
    </w:p>
    <w:p w14:paraId="4A05ACCE" w14:textId="77777777" w:rsidR="000F3D0E" w:rsidRPr="005C0F59" w:rsidRDefault="000F3D0E">
      <w:pPr>
        <w:tabs>
          <w:tab w:val="left" w:pos="1276"/>
        </w:tabs>
        <w:spacing w:line="276" w:lineRule="auto"/>
        <w:jc w:val="both"/>
        <w:rPr>
          <w:b/>
        </w:rPr>
      </w:pPr>
    </w:p>
    <w:p w14:paraId="56C34635" w14:textId="412192C4"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TEATINI, João C. </w:t>
      </w:r>
      <w:r w:rsidRPr="005C0F59">
        <w:rPr>
          <w:b/>
          <w:color w:val="000000"/>
        </w:rPr>
        <w:t>Estruturas de Concreto Armado</w:t>
      </w:r>
      <w:r w:rsidRPr="005C0F59">
        <w:rPr>
          <w:color w:val="000000"/>
        </w:rPr>
        <w:t>. Grupo GEN, 2016. 9788595155213. E-book. Disponível em: https://integrada.minhabiblioteca.com.br/#/books/9788595155213/. Acesso em: 11 ago. 2022.</w:t>
      </w:r>
    </w:p>
    <w:p w14:paraId="1C694442" w14:textId="13D37100" w:rsidR="000F3D0E" w:rsidRPr="005C0F59" w:rsidRDefault="00000000">
      <w:pPr>
        <w:pBdr>
          <w:top w:val="nil"/>
          <w:left w:val="nil"/>
          <w:bottom w:val="nil"/>
          <w:right w:val="nil"/>
          <w:between w:val="nil"/>
        </w:pBdr>
        <w:tabs>
          <w:tab w:val="left" w:pos="1641"/>
          <w:tab w:val="left" w:pos="4380"/>
          <w:tab w:val="left" w:pos="6147"/>
          <w:tab w:val="left" w:pos="8203"/>
          <w:tab w:val="left" w:pos="8505"/>
          <w:tab w:val="left" w:pos="9072"/>
        </w:tabs>
        <w:spacing w:after="120"/>
        <w:jc w:val="both"/>
        <w:rPr>
          <w:color w:val="000000"/>
        </w:rPr>
      </w:pPr>
      <w:r w:rsidRPr="005C0F59">
        <w:rPr>
          <w:color w:val="000000"/>
        </w:rPr>
        <w:lastRenderedPageBreak/>
        <w:t xml:space="preserve">PARIZOTTO, Liana. </w:t>
      </w:r>
      <w:r w:rsidRPr="005C0F59">
        <w:rPr>
          <w:b/>
          <w:color w:val="000000"/>
        </w:rPr>
        <w:t>Concreto Armado</w:t>
      </w:r>
      <w:r w:rsidRPr="005C0F59">
        <w:rPr>
          <w:color w:val="000000"/>
        </w:rPr>
        <w:t>. Grupo A, 2017.</w:t>
      </w:r>
      <w:r w:rsidR="00D83C5E" w:rsidRPr="005C0F59">
        <w:rPr>
          <w:color w:val="000000"/>
        </w:rPr>
        <w:t xml:space="preserve"> </w:t>
      </w:r>
      <w:r w:rsidRPr="005C0F59">
        <w:rPr>
          <w:color w:val="000000"/>
        </w:rPr>
        <w:t>9788595020917.</w:t>
      </w:r>
      <w:r w:rsidRPr="005C0F59">
        <w:rPr>
          <w:color w:val="000000"/>
        </w:rPr>
        <w:tab/>
        <w:t>E-book.</w:t>
      </w:r>
      <w:r w:rsidRPr="005C0F59">
        <w:rPr>
          <w:color w:val="000000"/>
        </w:rPr>
        <w:tab/>
        <w:t>Disponível</w:t>
      </w:r>
      <w:r w:rsidRPr="005C0F59">
        <w:rPr>
          <w:color w:val="000000"/>
        </w:rPr>
        <w:tab/>
        <w:t>em: https://integrada.minhabiblioteca.com.br/#/books/9788595020917/. Acesso em: 11 ago. 2022.</w:t>
      </w:r>
    </w:p>
    <w:p w14:paraId="0D6C6C20" w14:textId="439A0C63" w:rsidR="000F3D0E" w:rsidRPr="005C0F59" w:rsidRDefault="00000000">
      <w:pPr>
        <w:tabs>
          <w:tab w:val="left" w:pos="8206"/>
          <w:tab w:val="left" w:pos="8505"/>
          <w:tab w:val="left" w:pos="9072"/>
        </w:tabs>
        <w:jc w:val="both"/>
      </w:pPr>
      <w:r w:rsidRPr="005C0F59">
        <w:t xml:space="preserve">NETO, Egydio P. </w:t>
      </w:r>
      <w:r w:rsidRPr="005C0F59">
        <w:rPr>
          <w:b/>
        </w:rPr>
        <w:t xml:space="preserve">Caderno de Receitas de Concreto Armado </w:t>
      </w:r>
      <w:r w:rsidRPr="005C0F59">
        <w:t>- Vol. 1 - Vigas. Grupo GEN, 2017. 9788521634690. E-book. Disponível</w:t>
      </w:r>
      <w:r w:rsidRPr="005C0F59">
        <w:tab/>
        <w:t>em:</w:t>
      </w:r>
    </w:p>
    <w:p w14:paraId="137CBA6E" w14:textId="77777777" w:rsidR="000F3D0E" w:rsidRPr="005C0F59" w:rsidRDefault="00000000">
      <w:pPr>
        <w:pBdr>
          <w:top w:val="nil"/>
          <w:left w:val="nil"/>
          <w:bottom w:val="nil"/>
          <w:right w:val="nil"/>
          <w:between w:val="nil"/>
        </w:pBdr>
        <w:tabs>
          <w:tab w:val="left" w:pos="8505"/>
          <w:tab w:val="left" w:pos="9072"/>
        </w:tabs>
        <w:spacing w:before="1" w:after="120"/>
        <w:jc w:val="both"/>
        <w:rPr>
          <w:b/>
          <w:color w:val="000000"/>
        </w:rPr>
      </w:pPr>
      <w:r w:rsidRPr="005C0F59">
        <w:rPr>
          <w:color w:val="000000"/>
        </w:rPr>
        <w:t>https://integrada.minhabiblioteca.com.br/#/books/9788521634690/. Acesso em: 11 ago. 2022</w:t>
      </w:r>
      <w:r w:rsidRPr="005C0F59">
        <w:rPr>
          <w:b/>
          <w:color w:val="000000"/>
        </w:rPr>
        <w:t>.</w:t>
      </w:r>
    </w:p>
    <w:p w14:paraId="3308C748" w14:textId="259CB7E9" w:rsidR="000F3D0E" w:rsidRPr="005C0F59" w:rsidRDefault="00000000">
      <w:pPr>
        <w:pBdr>
          <w:top w:val="nil"/>
          <w:left w:val="nil"/>
          <w:bottom w:val="nil"/>
          <w:right w:val="nil"/>
          <w:between w:val="nil"/>
        </w:pBdr>
        <w:tabs>
          <w:tab w:val="left" w:pos="3354"/>
          <w:tab w:val="left" w:pos="5634"/>
          <w:tab w:val="left" w:pos="8206"/>
          <w:tab w:val="left" w:pos="8505"/>
          <w:tab w:val="left" w:pos="9072"/>
        </w:tabs>
        <w:spacing w:after="120"/>
        <w:jc w:val="both"/>
        <w:rPr>
          <w:color w:val="000000"/>
        </w:rPr>
      </w:pPr>
      <w:r w:rsidRPr="005C0F59">
        <w:rPr>
          <w:color w:val="000000"/>
        </w:rPr>
        <w:t xml:space="preserve">RIBEIRO, Igor J S.; BARBOSA, Eduarda P.; JESUS, Aedjota M D.; et al. </w:t>
      </w:r>
      <w:r w:rsidRPr="005C0F59">
        <w:rPr>
          <w:b/>
          <w:color w:val="000000"/>
        </w:rPr>
        <w:t xml:space="preserve">Pontes e Grandes Estruturas. </w:t>
      </w:r>
      <w:r w:rsidRPr="005C0F59">
        <w:rPr>
          <w:color w:val="000000"/>
        </w:rPr>
        <w:t>Grupo A, 2022. 9786556902098. E-book.</w:t>
      </w:r>
      <w:r w:rsidR="00D83C5E" w:rsidRPr="005C0F59">
        <w:rPr>
          <w:color w:val="000000"/>
        </w:rPr>
        <w:t xml:space="preserve"> </w:t>
      </w:r>
      <w:r w:rsidRPr="005C0F59">
        <w:rPr>
          <w:color w:val="000000"/>
        </w:rPr>
        <w:t>Disponível</w:t>
      </w:r>
      <w:r w:rsidRPr="005C0F59">
        <w:rPr>
          <w:color w:val="000000"/>
        </w:rPr>
        <w:tab/>
        <w:t>em: https://integrada.minhabiblioteca.com.br/#/books/9786556902098/. Acesso em: 11 ago. 2022.</w:t>
      </w:r>
    </w:p>
    <w:p w14:paraId="72D1ED45" w14:textId="77777777" w:rsidR="000F3D0E" w:rsidRPr="005C0F59" w:rsidRDefault="000F3D0E">
      <w:pPr>
        <w:tabs>
          <w:tab w:val="left" w:pos="1276"/>
        </w:tabs>
        <w:spacing w:line="276" w:lineRule="auto"/>
        <w:jc w:val="both"/>
        <w:rPr>
          <w:b/>
        </w:rPr>
      </w:pPr>
    </w:p>
    <w:p w14:paraId="7A886148" w14:textId="77777777" w:rsidR="000F3D0E" w:rsidRPr="005C0F59" w:rsidRDefault="00000000">
      <w:pPr>
        <w:tabs>
          <w:tab w:val="left" w:pos="1276"/>
        </w:tabs>
        <w:spacing w:line="276" w:lineRule="auto"/>
        <w:jc w:val="both"/>
      </w:pPr>
      <w:r w:rsidRPr="005C0F59">
        <w:rPr>
          <w:b/>
        </w:rPr>
        <w:t>Disciplina/Carga horária:</w:t>
      </w:r>
      <w:r w:rsidRPr="005C0F59">
        <w:t xml:space="preserve"> Patologia das Construções – 60h</w:t>
      </w:r>
    </w:p>
    <w:p w14:paraId="5D08F2AD" w14:textId="77777777" w:rsidR="000F3D0E" w:rsidRPr="005C0F59" w:rsidRDefault="00000000">
      <w:pPr>
        <w:tabs>
          <w:tab w:val="left" w:pos="1276"/>
        </w:tabs>
        <w:spacing w:line="276" w:lineRule="auto"/>
        <w:jc w:val="both"/>
        <w:rPr>
          <w:b/>
        </w:rPr>
      </w:pPr>
      <w:r w:rsidRPr="005C0F59">
        <w:rPr>
          <w:b/>
        </w:rPr>
        <w:t>Ementa</w:t>
      </w:r>
    </w:p>
    <w:p w14:paraId="3B52C9DD" w14:textId="77777777" w:rsidR="000F3D0E" w:rsidRPr="005C0F59" w:rsidRDefault="00000000">
      <w:pPr>
        <w:tabs>
          <w:tab w:val="left" w:pos="1276"/>
        </w:tabs>
        <w:spacing w:line="276" w:lineRule="auto"/>
        <w:jc w:val="both"/>
      </w:pPr>
      <w:r w:rsidRPr="005C0F59">
        <w:t>Conceitos básicos. Principais causas e origens dos problemas de patologia. Patologia das fundações: tipos de recalque, efeitos das construções sobre fundações próximas existentes. Patologia das estruturas de concreto. Patologia das estruturas metálicas: corrosão e fissuração. Patologia dos revestimentos. Manutenção e observação do comportamento de estruturas para diagnóstico. Prevenção. Tipos de reforços</w:t>
      </w:r>
    </w:p>
    <w:p w14:paraId="7216F627" w14:textId="77777777" w:rsidR="000F3D0E" w:rsidRPr="005C0F59" w:rsidRDefault="000F3D0E">
      <w:pPr>
        <w:tabs>
          <w:tab w:val="left" w:pos="1276"/>
        </w:tabs>
        <w:spacing w:line="276" w:lineRule="auto"/>
        <w:jc w:val="both"/>
      </w:pPr>
    </w:p>
    <w:p w14:paraId="75EE3252" w14:textId="77777777" w:rsidR="000F3D0E" w:rsidRPr="005C0F59" w:rsidRDefault="00000000">
      <w:pPr>
        <w:tabs>
          <w:tab w:val="left" w:pos="1276"/>
        </w:tabs>
        <w:spacing w:line="276" w:lineRule="auto"/>
        <w:jc w:val="both"/>
        <w:rPr>
          <w:b/>
        </w:rPr>
      </w:pPr>
      <w:r w:rsidRPr="005C0F59">
        <w:rPr>
          <w:b/>
        </w:rPr>
        <w:t>Bibliografia básica</w:t>
      </w:r>
    </w:p>
    <w:p w14:paraId="4E0D733E" w14:textId="77777777" w:rsidR="000F3D0E" w:rsidRPr="005C0F59" w:rsidRDefault="000F3D0E">
      <w:pPr>
        <w:tabs>
          <w:tab w:val="left" w:pos="1276"/>
        </w:tabs>
        <w:spacing w:line="276" w:lineRule="auto"/>
        <w:jc w:val="both"/>
        <w:rPr>
          <w:b/>
        </w:rPr>
      </w:pPr>
    </w:p>
    <w:p w14:paraId="750AEA50" w14:textId="77777777" w:rsidR="000F3D0E" w:rsidRPr="005C0F59" w:rsidRDefault="00000000">
      <w:pPr>
        <w:tabs>
          <w:tab w:val="left" w:pos="1276"/>
        </w:tabs>
        <w:spacing w:line="276" w:lineRule="auto"/>
        <w:jc w:val="both"/>
      </w:pPr>
      <w:r w:rsidRPr="005C0F59">
        <w:t xml:space="preserve">WEIMER, Bianca. F.; THOMAS, Maurício.; DRESCH, Fernanda. </w:t>
      </w:r>
      <w:r w:rsidRPr="005C0F59">
        <w:rPr>
          <w:b/>
        </w:rPr>
        <w:t>Patologia das estruturas</w:t>
      </w:r>
      <w:r w:rsidRPr="005C0F59">
        <w:t>. [Porto Alegre]: Grupo A, 2018. 9788595023970. Disponível em:</w:t>
      </w:r>
    </w:p>
    <w:p w14:paraId="3ECBE245" w14:textId="77777777" w:rsidR="000F3D0E" w:rsidRPr="005C0F59" w:rsidRDefault="00000000">
      <w:pPr>
        <w:tabs>
          <w:tab w:val="left" w:pos="1276"/>
        </w:tabs>
        <w:spacing w:line="276" w:lineRule="auto"/>
        <w:jc w:val="both"/>
      </w:pPr>
      <w:r w:rsidRPr="005C0F59">
        <w:t>https://integrada.minhabiblioteca.com.br/#/books/9788595023970/. Acesso em: 14 out. 2021.</w:t>
      </w:r>
    </w:p>
    <w:p w14:paraId="2EB4376D" w14:textId="77777777" w:rsidR="000F3D0E" w:rsidRPr="005C0F59" w:rsidRDefault="00000000">
      <w:pPr>
        <w:tabs>
          <w:tab w:val="left" w:pos="1276"/>
        </w:tabs>
        <w:spacing w:line="276" w:lineRule="auto"/>
        <w:jc w:val="both"/>
      </w:pPr>
      <w:r w:rsidRPr="005C0F59">
        <w:t xml:space="preserve">MUNAIAR, Jorge. </w:t>
      </w:r>
      <w:r w:rsidRPr="005C0F59">
        <w:rPr>
          <w:b/>
        </w:rPr>
        <w:t>Segurança nas Estruturas</w:t>
      </w:r>
      <w:r w:rsidRPr="005C0F59">
        <w:t>. [Rio de Janeiro]: Grupo GEN, 2015.</w:t>
      </w:r>
    </w:p>
    <w:p w14:paraId="52BF1994" w14:textId="77777777" w:rsidR="000F3D0E" w:rsidRPr="005C0F59" w:rsidRDefault="00000000">
      <w:pPr>
        <w:tabs>
          <w:tab w:val="left" w:pos="1276"/>
        </w:tabs>
        <w:spacing w:line="276" w:lineRule="auto"/>
        <w:jc w:val="both"/>
      </w:pPr>
      <w:r w:rsidRPr="005C0F59">
        <w:t>9788595152915. Disponível em:</w:t>
      </w:r>
    </w:p>
    <w:p w14:paraId="08451976" w14:textId="77777777" w:rsidR="000F3D0E" w:rsidRPr="005C0F59" w:rsidRDefault="00000000">
      <w:pPr>
        <w:tabs>
          <w:tab w:val="left" w:pos="1276"/>
        </w:tabs>
        <w:spacing w:line="276" w:lineRule="auto"/>
        <w:jc w:val="both"/>
      </w:pPr>
      <w:r w:rsidRPr="005C0F59">
        <w:t>https://integrada.minhabiblioteca.com.br/#/books/9788595152915/. Acesso em: 14 out. 2021.</w:t>
      </w:r>
    </w:p>
    <w:p w14:paraId="5DEE7D69" w14:textId="77777777" w:rsidR="000F3D0E" w:rsidRPr="005C0F59" w:rsidRDefault="00000000">
      <w:pPr>
        <w:tabs>
          <w:tab w:val="left" w:pos="1276"/>
        </w:tabs>
        <w:spacing w:line="276" w:lineRule="auto"/>
        <w:jc w:val="both"/>
      </w:pPr>
      <w:r w:rsidRPr="005C0F59">
        <w:t xml:space="preserve">SALGADO, Júlio.César. P. </w:t>
      </w:r>
      <w:r w:rsidRPr="005C0F59">
        <w:rPr>
          <w:b/>
        </w:rPr>
        <w:t>Estruturas na Construção Civil.</w:t>
      </w:r>
      <w:r w:rsidRPr="005C0F59">
        <w:t xml:space="preserve"> [São Paulo]: Editora Saraiva, 2014. 9788536518671. Disponível em:</w:t>
      </w:r>
    </w:p>
    <w:p w14:paraId="214E122B" w14:textId="77777777" w:rsidR="000F3D0E" w:rsidRPr="005C0F59" w:rsidRDefault="00000000">
      <w:pPr>
        <w:tabs>
          <w:tab w:val="left" w:pos="1276"/>
        </w:tabs>
        <w:spacing w:line="276" w:lineRule="auto"/>
        <w:jc w:val="both"/>
      </w:pPr>
      <w:r w:rsidRPr="005C0F59">
        <w:t>https://integrada.minhabiblioteca.com.br/#/books/9788536518671/. Acesso em: 14 out. 2021.</w:t>
      </w:r>
    </w:p>
    <w:p w14:paraId="4B1BBA1C" w14:textId="77777777" w:rsidR="000F3D0E" w:rsidRPr="005C0F59" w:rsidRDefault="000F3D0E">
      <w:pPr>
        <w:tabs>
          <w:tab w:val="left" w:pos="1276"/>
        </w:tabs>
        <w:spacing w:line="276" w:lineRule="auto"/>
        <w:jc w:val="both"/>
      </w:pPr>
    </w:p>
    <w:p w14:paraId="01BFB0BF" w14:textId="77777777" w:rsidR="000F3D0E" w:rsidRPr="005C0F59" w:rsidRDefault="00000000">
      <w:pPr>
        <w:tabs>
          <w:tab w:val="left" w:pos="1276"/>
        </w:tabs>
        <w:spacing w:line="276" w:lineRule="auto"/>
        <w:jc w:val="both"/>
        <w:rPr>
          <w:b/>
        </w:rPr>
      </w:pPr>
      <w:r w:rsidRPr="005C0F59">
        <w:rPr>
          <w:b/>
        </w:rPr>
        <w:t>Bibliografia complementar</w:t>
      </w:r>
    </w:p>
    <w:p w14:paraId="31EC4A6E" w14:textId="77777777" w:rsidR="000F3D0E" w:rsidRPr="005C0F59" w:rsidRDefault="000F3D0E">
      <w:pPr>
        <w:tabs>
          <w:tab w:val="left" w:pos="1276"/>
        </w:tabs>
        <w:spacing w:line="276" w:lineRule="auto"/>
        <w:jc w:val="both"/>
        <w:rPr>
          <w:b/>
        </w:rPr>
      </w:pPr>
    </w:p>
    <w:p w14:paraId="50F03CE6" w14:textId="77777777" w:rsidR="000F3D0E" w:rsidRPr="005C0F59" w:rsidRDefault="00000000">
      <w:pPr>
        <w:tabs>
          <w:tab w:val="left" w:pos="1276"/>
        </w:tabs>
        <w:spacing w:line="276" w:lineRule="auto"/>
        <w:jc w:val="both"/>
      </w:pPr>
      <w:r w:rsidRPr="005C0F59">
        <w:t xml:space="preserve">André Beck. </w:t>
      </w:r>
      <w:r w:rsidRPr="005C0F59">
        <w:rPr>
          <w:b/>
        </w:rPr>
        <w:t>Confiabilidade e Segurança das Estruturas</w:t>
      </w:r>
      <w:r w:rsidRPr="005C0F59">
        <w:t>. [Rio de Janeiro]: Grupo GEN, 2019. 9788595154155. Disponível em:</w:t>
      </w:r>
    </w:p>
    <w:p w14:paraId="2B5D135B" w14:textId="77777777" w:rsidR="000F3D0E" w:rsidRPr="005C0F59" w:rsidRDefault="00000000">
      <w:pPr>
        <w:tabs>
          <w:tab w:val="left" w:pos="1276"/>
        </w:tabs>
        <w:spacing w:line="276" w:lineRule="auto"/>
        <w:jc w:val="both"/>
      </w:pPr>
      <w:r w:rsidRPr="005C0F59">
        <w:t>https://integrada.minhabiblioteca.com.br/#/books/9788595154155/. Acesso em: 14 out. 2021.</w:t>
      </w:r>
    </w:p>
    <w:p w14:paraId="2CBC4EB2" w14:textId="77777777" w:rsidR="000F3D0E" w:rsidRPr="005C0F59" w:rsidRDefault="00000000">
      <w:pPr>
        <w:tabs>
          <w:tab w:val="left" w:pos="1276"/>
        </w:tabs>
        <w:spacing w:line="276" w:lineRule="auto"/>
        <w:jc w:val="both"/>
      </w:pPr>
      <w:r w:rsidRPr="005C0F59">
        <w:t xml:space="preserve">ALBINO, J. P. da Cunha; LIMA, Nelson A.; DE SOUZA, Vicente C. M. </w:t>
      </w:r>
      <w:r w:rsidRPr="005C0F59">
        <w:rPr>
          <w:b/>
        </w:rPr>
        <w:t>Acidentes Estruturais na Construção Civil</w:t>
      </w:r>
      <w:r w:rsidRPr="005C0F59">
        <w:t xml:space="preserve"> - Volume I. 1ª edição, 4ª tiragem. Editora PINI.</w:t>
      </w:r>
    </w:p>
    <w:p w14:paraId="4F23C4D3" w14:textId="77777777" w:rsidR="000F3D0E" w:rsidRPr="005C0F59" w:rsidRDefault="00000000">
      <w:pPr>
        <w:tabs>
          <w:tab w:val="left" w:pos="1276"/>
        </w:tabs>
        <w:spacing w:line="276" w:lineRule="auto"/>
        <w:jc w:val="both"/>
      </w:pPr>
      <w:r w:rsidRPr="005C0F59">
        <w:t xml:space="preserve">ALBINO, J. P. da Cunha; LIMA, Nelson A.; DE SOUZA, Vicente C. M. </w:t>
      </w:r>
      <w:r w:rsidRPr="005C0F59">
        <w:rPr>
          <w:b/>
        </w:rPr>
        <w:t xml:space="preserve">Acidentes Estruturais na Construção Civil </w:t>
      </w:r>
      <w:r w:rsidRPr="005C0F59">
        <w:t>- Volume 2. 1ª edição. Editora PINI.</w:t>
      </w:r>
    </w:p>
    <w:p w14:paraId="2A42BB67" w14:textId="77777777" w:rsidR="000F3D0E" w:rsidRPr="005C0F59" w:rsidRDefault="00000000">
      <w:pPr>
        <w:tabs>
          <w:tab w:val="left" w:pos="1276"/>
        </w:tabs>
        <w:spacing w:line="276" w:lineRule="auto"/>
        <w:jc w:val="both"/>
      </w:pPr>
      <w:r w:rsidRPr="005C0F59">
        <w:t xml:space="preserve">BERTOLINI, Luca. </w:t>
      </w:r>
      <w:r w:rsidRPr="005C0F59">
        <w:rPr>
          <w:b/>
        </w:rPr>
        <w:t>Materiais de Construção – Patologia/Reabilitação/Prevenção</w:t>
      </w:r>
      <w:r w:rsidRPr="005C0F59">
        <w:t>. Editora:OFICINA DE TEXTOS. 1ª Edição – 2010.</w:t>
      </w:r>
    </w:p>
    <w:p w14:paraId="5D1C35B5" w14:textId="77777777" w:rsidR="000F3D0E" w:rsidRPr="005C0F59" w:rsidRDefault="00000000">
      <w:pPr>
        <w:tabs>
          <w:tab w:val="left" w:pos="1276"/>
        </w:tabs>
        <w:spacing w:line="276" w:lineRule="auto"/>
        <w:jc w:val="both"/>
      </w:pPr>
      <w:r w:rsidRPr="005C0F59">
        <w:t xml:space="preserve">MILITITSKY, Jarbas. </w:t>
      </w:r>
      <w:r w:rsidRPr="005C0F59">
        <w:rPr>
          <w:b/>
        </w:rPr>
        <w:t>Patologia das Fundações</w:t>
      </w:r>
      <w:r w:rsidRPr="005C0F59">
        <w:t>. Editora: OFICINA DE TEXTOS. 1ª Edição– 2008.</w:t>
      </w:r>
    </w:p>
    <w:p w14:paraId="1E45520C" w14:textId="77777777" w:rsidR="000F3D0E" w:rsidRPr="005C0F59" w:rsidRDefault="00000000">
      <w:pPr>
        <w:tabs>
          <w:tab w:val="left" w:pos="1276"/>
        </w:tabs>
        <w:spacing w:line="276" w:lineRule="auto"/>
        <w:jc w:val="both"/>
      </w:pPr>
      <w:r w:rsidRPr="005C0F59">
        <w:lastRenderedPageBreak/>
        <w:t xml:space="preserve">SILVA, Paulo F. A.. </w:t>
      </w:r>
      <w:r w:rsidRPr="005C0F59">
        <w:rPr>
          <w:b/>
        </w:rPr>
        <w:t>Manual de Patologia e Manutenção de Pavimentos</w:t>
      </w:r>
      <w:r w:rsidRPr="005C0F59">
        <w:t>. Editora : PINI. 2ª edição.</w:t>
      </w:r>
    </w:p>
    <w:p w14:paraId="64696269" w14:textId="77777777" w:rsidR="000F3D0E" w:rsidRPr="005C0F59" w:rsidRDefault="000F3D0E">
      <w:pPr>
        <w:tabs>
          <w:tab w:val="left" w:pos="1276"/>
        </w:tabs>
        <w:spacing w:line="276" w:lineRule="auto"/>
        <w:jc w:val="both"/>
      </w:pPr>
    </w:p>
    <w:p w14:paraId="39F13DFF" w14:textId="77777777" w:rsidR="000F3D0E" w:rsidRPr="005C0F59" w:rsidRDefault="00000000">
      <w:pPr>
        <w:tabs>
          <w:tab w:val="left" w:pos="1276"/>
        </w:tabs>
        <w:spacing w:line="276" w:lineRule="auto"/>
        <w:jc w:val="both"/>
        <w:rPr>
          <w:b/>
        </w:rPr>
      </w:pPr>
      <w:r w:rsidRPr="005C0F59">
        <w:rPr>
          <w:b/>
        </w:rPr>
        <w:t xml:space="preserve">Disciplina/Carga horária: </w:t>
      </w:r>
      <w:r w:rsidRPr="005C0F59">
        <w:t>Gestão e Compatibilização de Projetos – 60h</w:t>
      </w:r>
    </w:p>
    <w:p w14:paraId="76E43008" w14:textId="77777777" w:rsidR="000F3D0E" w:rsidRPr="005C0F59" w:rsidRDefault="00000000">
      <w:pPr>
        <w:tabs>
          <w:tab w:val="left" w:pos="1276"/>
        </w:tabs>
        <w:spacing w:line="276" w:lineRule="auto"/>
        <w:jc w:val="both"/>
        <w:rPr>
          <w:b/>
        </w:rPr>
      </w:pPr>
      <w:r w:rsidRPr="005C0F59">
        <w:rPr>
          <w:b/>
        </w:rPr>
        <w:t>Ementa</w:t>
      </w:r>
    </w:p>
    <w:p w14:paraId="2B139F4A" w14:textId="77777777" w:rsidR="000F3D0E" w:rsidRPr="005C0F59" w:rsidRDefault="00000000">
      <w:pPr>
        <w:tabs>
          <w:tab w:val="left" w:pos="1276"/>
        </w:tabs>
        <w:spacing w:line="276" w:lineRule="auto"/>
        <w:jc w:val="both"/>
      </w:pPr>
      <w:r w:rsidRPr="005C0F59">
        <w:t>Introdução ao gerenciamento de projetos, conceitos, histórico, instituições relacionadas, o papel do gerente de projetos, estruturas organizacionais e suas influencias no ambientes de projetos, ciclo de vida do projeto e visão geral dos processos PMBOK, seleção de projetos, planejamento de projetos, estimativas de tempo, desenvolvimento do cronograma, uso de ferramentas de gestão de projetos (MS Project), orçamento, plano de comunicações, conceito de qualidade, gerenciamento de riscos e aquisições, execução do projeto (estudo de caso), monitoramento e controle de projeto, encerramento do projeto</w:t>
      </w:r>
    </w:p>
    <w:p w14:paraId="2AD2A171" w14:textId="77777777" w:rsidR="000F3D0E" w:rsidRPr="005C0F59" w:rsidRDefault="000F3D0E">
      <w:pPr>
        <w:tabs>
          <w:tab w:val="left" w:pos="1276"/>
        </w:tabs>
        <w:spacing w:line="276" w:lineRule="auto"/>
        <w:jc w:val="both"/>
      </w:pPr>
    </w:p>
    <w:p w14:paraId="6D88316F" w14:textId="77777777" w:rsidR="000F3D0E" w:rsidRPr="005C0F59" w:rsidRDefault="00000000">
      <w:pPr>
        <w:tabs>
          <w:tab w:val="left" w:pos="1276"/>
        </w:tabs>
        <w:spacing w:line="276" w:lineRule="auto"/>
        <w:jc w:val="both"/>
        <w:rPr>
          <w:b/>
        </w:rPr>
      </w:pPr>
      <w:r w:rsidRPr="005C0F59">
        <w:rPr>
          <w:b/>
        </w:rPr>
        <w:t>Bibliografia básica</w:t>
      </w:r>
    </w:p>
    <w:p w14:paraId="1CDD50CF" w14:textId="77777777" w:rsidR="000F3D0E" w:rsidRPr="005C0F59" w:rsidRDefault="000F3D0E">
      <w:pPr>
        <w:tabs>
          <w:tab w:val="left" w:pos="1276"/>
        </w:tabs>
        <w:spacing w:line="276" w:lineRule="auto"/>
        <w:jc w:val="both"/>
        <w:rPr>
          <w:b/>
        </w:rPr>
      </w:pPr>
    </w:p>
    <w:p w14:paraId="7171D4D0" w14:textId="77777777" w:rsidR="000F3D0E" w:rsidRPr="005C0F59" w:rsidRDefault="00000000">
      <w:pPr>
        <w:tabs>
          <w:tab w:val="left" w:pos="1276"/>
        </w:tabs>
        <w:spacing w:line="276" w:lineRule="auto"/>
        <w:jc w:val="both"/>
      </w:pPr>
      <w:r w:rsidRPr="005C0F59">
        <w:t xml:space="preserve">KERZNER, H. </w:t>
      </w:r>
      <w:r w:rsidRPr="005C0F59">
        <w:rPr>
          <w:b/>
        </w:rPr>
        <w:t>Gestão de Projetos: As Melhores Práticas.</w:t>
      </w:r>
      <w:r w:rsidRPr="005C0F59">
        <w:t xml:space="preserve"> Porto Alegre: Grupo A, 2020. 9788582605301. Disponível em:</w:t>
      </w:r>
    </w:p>
    <w:p w14:paraId="36FE1192" w14:textId="77777777" w:rsidR="000F3D0E" w:rsidRPr="005C0F59" w:rsidRDefault="00000000">
      <w:pPr>
        <w:tabs>
          <w:tab w:val="left" w:pos="1276"/>
        </w:tabs>
        <w:spacing w:line="276" w:lineRule="auto"/>
        <w:jc w:val="both"/>
      </w:pPr>
      <w:r w:rsidRPr="005C0F59">
        <w:t>https://integrada.minhabiblioteca.com.br/#/books/9788582605301/. Acesso em: 22 set. 2021.</w:t>
      </w:r>
    </w:p>
    <w:p w14:paraId="4BF4D7FE" w14:textId="77777777" w:rsidR="000F3D0E" w:rsidRPr="005C0F59" w:rsidRDefault="00000000">
      <w:pPr>
        <w:tabs>
          <w:tab w:val="left" w:pos="1276"/>
        </w:tabs>
        <w:spacing w:line="276" w:lineRule="auto"/>
        <w:jc w:val="both"/>
        <w:rPr>
          <w:b/>
        </w:rPr>
      </w:pPr>
      <w:r w:rsidRPr="005C0F59">
        <w:t xml:space="preserve">MENEZES, L. C. de Moura. </w:t>
      </w:r>
      <w:r w:rsidRPr="005C0F59">
        <w:rPr>
          <w:b/>
        </w:rPr>
        <w:t>Gestão de Projetos: com abordagem dos métodos ágeis e híbridos</w:t>
      </w:r>
      <w:r w:rsidRPr="005C0F59">
        <w:t>. 4. ed. – São Paulo: Atlas, 2018. 9788597016321. Disponível em:</w:t>
      </w:r>
    </w:p>
    <w:p w14:paraId="0B0F0FD5" w14:textId="77777777" w:rsidR="000F3D0E" w:rsidRPr="005C0F59" w:rsidRDefault="00000000">
      <w:pPr>
        <w:tabs>
          <w:tab w:val="left" w:pos="1276"/>
        </w:tabs>
        <w:spacing w:line="276" w:lineRule="auto"/>
        <w:jc w:val="both"/>
      </w:pPr>
      <w:r w:rsidRPr="005C0F59">
        <w:t>https://integrada.minhabiblioteca.com.br/#/books/9788597016321/. Acesso em: 22 set. 2021.</w:t>
      </w:r>
    </w:p>
    <w:p w14:paraId="5BDF08B6" w14:textId="77777777" w:rsidR="000F3D0E" w:rsidRPr="005C0F59" w:rsidRDefault="00000000">
      <w:pPr>
        <w:tabs>
          <w:tab w:val="left" w:pos="1276"/>
        </w:tabs>
        <w:spacing w:line="276" w:lineRule="auto"/>
        <w:jc w:val="both"/>
      </w:pPr>
      <w:r w:rsidRPr="005C0F59">
        <w:t xml:space="preserve">WYOCKI, R. K. </w:t>
      </w:r>
      <w:r w:rsidRPr="005C0F59">
        <w:rPr>
          <w:b/>
        </w:rPr>
        <w:t>Gestão eficaz de projetos</w:t>
      </w:r>
      <w:r w:rsidRPr="005C0F59">
        <w:t>. Vol.2. São Paulo: Editora Saraiva, 2020.</w:t>
      </w:r>
    </w:p>
    <w:p w14:paraId="165E2003" w14:textId="77777777" w:rsidR="000F3D0E" w:rsidRPr="005C0F59" w:rsidRDefault="00000000">
      <w:pPr>
        <w:tabs>
          <w:tab w:val="left" w:pos="1276"/>
        </w:tabs>
        <w:spacing w:line="276" w:lineRule="auto"/>
        <w:jc w:val="both"/>
      </w:pPr>
      <w:r w:rsidRPr="005C0F59">
        <w:t>9788571441156. Disponível em:</w:t>
      </w:r>
    </w:p>
    <w:p w14:paraId="33FECA2A" w14:textId="77777777" w:rsidR="000F3D0E" w:rsidRPr="005C0F59" w:rsidRDefault="00000000">
      <w:pPr>
        <w:tabs>
          <w:tab w:val="left" w:pos="1276"/>
        </w:tabs>
        <w:spacing w:line="276" w:lineRule="auto"/>
        <w:jc w:val="both"/>
      </w:pPr>
      <w:r w:rsidRPr="005C0F59">
        <w:t>https://integrada.minhabiblioteca.com.br/#/books/9788571441156/. Acesso em: 22 set. 2021.</w:t>
      </w:r>
    </w:p>
    <w:p w14:paraId="509E7424" w14:textId="77777777" w:rsidR="000F3D0E" w:rsidRPr="005C0F59" w:rsidRDefault="000F3D0E">
      <w:pPr>
        <w:tabs>
          <w:tab w:val="left" w:pos="1276"/>
        </w:tabs>
        <w:spacing w:line="276" w:lineRule="auto"/>
        <w:jc w:val="both"/>
      </w:pPr>
    </w:p>
    <w:p w14:paraId="69DA5C79" w14:textId="77777777" w:rsidR="000F3D0E" w:rsidRPr="005C0F59" w:rsidRDefault="00000000">
      <w:pPr>
        <w:tabs>
          <w:tab w:val="left" w:pos="1276"/>
        </w:tabs>
        <w:spacing w:line="276" w:lineRule="auto"/>
        <w:jc w:val="both"/>
        <w:rPr>
          <w:b/>
        </w:rPr>
      </w:pPr>
      <w:r w:rsidRPr="005C0F59">
        <w:rPr>
          <w:b/>
        </w:rPr>
        <w:t>Bibliografia complementar</w:t>
      </w:r>
    </w:p>
    <w:p w14:paraId="791A6E29" w14:textId="77777777" w:rsidR="000F3D0E" w:rsidRPr="005C0F59" w:rsidRDefault="000F3D0E">
      <w:pPr>
        <w:tabs>
          <w:tab w:val="left" w:pos="1276"/>
        </w:tabs>
        <w:spacing w:line="276" w:lineRule="auto"/>
        <w:jc w:val="both"/>
      </w:pPr>
    </w:p>
    <w:p w14:paraId="060123CB" w14:textId="77777777" w:rsidR="000F3D0E" w:rsidRPr="005C0F59" w:rsidRDefault="00000000">
      <w:pPr>
        <w:tabs>
          <w:tab w:val="left" w:pos="1276"/>
        </w:tabs>
        <w:spacing w:line="276" w:lineRule="auto"/>
        <w:jc w:val="both"/>
      </w:pPr>
      <w:r w:rsidRPr="005C0F59">
        <w:t xml:space="preserve">BRANCO, R.H. F.; LEITE, D.E. S.; JUNIOR, R. V. </w:t>
      </w:r>
      <w:r w:rsidRPr="005C0F59">
        <w:rPr>
          <w:b/>
        </w:rPr>
        <w:t>Gestão Colaborativa de Projetos</w:t>
      </w:r>
      <w:r w:rsidRPr="005C0F59">
        <w:t>. São Paulo: Editora Saraiva, 2016. 9788547207878. Disponível em:</w:t>
      </w:r>
    </w:p>
    <w:p w14:paraId="74C6D0D3" w14:textId="77777777" w:rsidR="000F3D0E" w:rsidRPr="005C0F59" w:rsidRDefault="00000000">
      <w:pPr>
        <w:tabs>
          <w:tab w:val="left" w:pos="1276"/>
        </w:tabs>
        <w:spacing w:line="276" w:lineRule="auto"/>
        <w:jc w:val="both"/>
      </w:pPr>
      <w:r w:rsidRPr="005C0F59">
        <w:t>https://integrada.minhabiblioteca.com.br/#/books/9788547207878/. Acesso em: 22 set. 2021.</w:t>
      </w:r>
    </w:p>
    <w:p w14:paraId="0A4623B2" w14:textId="77777777" w:rsidR="000F3D0E" w:rsidRPr="005C0F59" w:rsidRDefault="00000000">
      <w:pPr>
        <w:tabs>
          <w:tab w:val="left" w:pos="1276"/>
        </w:tabs>
        <w:spacing w:line="276" w:lineRule="auto"/>
        <w:jc w:val="both"/>
      </w:pPr>
      <w:r w:rsidRPr="005C0F59">
        <w:t xml:space="preserve">JUGEND, D. </w:t>
      </w:r>
      <w:r w:rsidRPr="005C0F59">
        <w:rPr>
          <w:b/>
        </w:rPr>
        <w:t>Gestão de Projetos</w:t>
      </w:r>
      <w:r w:rsidRPr="005C0F59">
        <w:t>. Rio de Janeiro: Grupo GEN, 2014. 9788595152335.</w:t>
      </w:r>
    </w:p>
    <w:p w14:paraId="3FD40CA6" w14:textId="77777777" w:rsidR="000F3D0E" w:rsidRPr="005C0F59" w:rsidRDefault="00000000">
      <w:pPr>
        <w:tabs>
          <w:tab w:val="left" w:pos="1276"/>
        </w:tabs>
        <w:spacing w:line="276" w:lineRule="auto"/>
        <w:jc w:val="both"/>
      </w:pPr>
      <w:r w:rsidRPr="005C0F59">
        <w:t>Disponível em: https://integrada.minhabiblioteca.com.br/#/books/9788595152335/. Acesso em: 22 set. 2021.</w:t>
      </w:r>
    </w:p>
    <w:p w14:paraId="44F623DB" w14:textId="77777777" w:rsidR="000F3D0E" w:rsidRPr="005C0F59" w:rsidRDefault="00000000">
      <w:pPr>
        <w:tabs>
          <w:tab w:val="left" w:pos="1276"/>
        </w:tabs>
        <w:spacing w:line="276" w:lineRule="auto"/>
        <w:jc w:val="both"/>
      </w:pPr>
      <w:r w:rsidRPr="005C0F59">
        <w:t xml:space="preserve">MOLINARI, L. </w:t>
      </w:r>
      <w:r w:rsidRPr="005C0F59">
        <w:rPr>
          <w:b/>
        </w:rPr>
        <w:t>Gestão de Projetos - Teoria, Técnicas e Práticas</w:t>
      </w:r>
      <w:r w:rsidRPr="005C0F59">
        <w:t>. São Paulo: Editora</w:t>
      </w:r>
    </w:p>
    <w:p w14:paraId="31CA6373" w14:textId="77777777" w:rsidR="000F3D0E" w:rsidRPr="005C0F59" w:rsidRDefault="00000000">
      <w:pPr>
        <w:tabs>
          <w:tab w:val="left" w:pos="1276"/>
        </w:tabs>
        <w:spacing w:line="276" w:lineRule="auto"/>
        <w:jc w:val="both"/>
      </w:pPr>
      <w:r w:rsidRPr="005C0F59">
        <w:t>Saraiva, 2010. 9788536517827. Disponível em:</w:t>
      </w:r>
    </w:p>
    <w:p w14:paraId="3C55F2EB" w14:textId="77777777" w:rsidR="000F3D0E" w:rsidRPr="005C0F59" w:rsidRDefault="00000000">
      <w:pPr>
        <w:tabs>
          <w:tab w:val="left" w:pos="1276"/>
        </w:tabs>
        <w:spacing w:line="276" w:lineRule="auto"/>
        <w:jc w:val="both"/>
      </w:pPr>
      <w:r w:rsidRPr="005C0F59">
        <w:t>https://integrada.minhabiblioteca.com.br/#/books/9788536517827/. Acesso em: 22 set. 2021.</w:t>
      </w:r>
    </w:p>
    <w:p w14:paraId="4854E76E" w14:textId="77777777" w:rsidR="000F3D0E" w:rsidRPr="005C0F59" w:rsidRDefault="00000000">
      <w:pPr>
        <w:tabs>
          <w:tab w:val="left" w:pos="1276"/>
        </w:tabs>
        <w:spacing w:line="276" w:lineRule="auto"/>
        <w:jc w:val="both"/>
        <w:rPr>
          <w:b/>
        </w:rPr>
      </w:pPr>
      <w:r w:rsidRPr="005C0F59">
        <w:t xml:space="preserve">MONTEIRO, C. M. </w:t>
      </w:r>
      <w:r w:rsidRPr="005C0F59">
        <w:rPr>
          <w:b/>
        </w:rPr>
        <w:t>Fundamentos em Gestão de Projetos - Construindo Competências para Gerenciar Projetos.</w:t>
      </w:r>
      <w:r w:rsidRPr="005C0F59">
        <w:t xml:space="preserve"> Rio de Janeiro: Grupo GEN, 2018. 9788597018950. Disponível</w:t>
      </w:r>
    </w:p>
    <w:p w14:paraId="7C3F3A6D" w14:textId="77777777" w:rsidR="000F3D0E" w:rsidRPr="005C0F59" w:rsidRDefault="00000000">
      <w:pPr>
        <w:tabs>
          <w:tab w:val="left" w:pos="1276"/>
        </w:tabs>
        <w:spacing w:line="276" w:lineRule="auto"/>
        <w:jc w:val="both"/>
      </w:pPr>
      <w:r w:rsidRPr="005C0F59">
        <w:t>em: https://integrada.minhabiblioteca.com.br/#/books/9788597018950/. Acesso em: 22 set.2021.</w:t>
      </w:r>
    </w:p>
    <w:p w14:paraId="20B17524" w14:textId="77777777" w:rsidR="000F3D0E" w:rsidRPr="005C0F59" w:rsidRDefault="00000000">
      <w:pPr>
        <w:tabs>
          <w:tab w:val="left" w:pos="1276"/>
        </w:tabs>
        <w:spacing w:line="276" w:lineRule="auto"/>
        <w:jc w:val="both"/>
      </w:pPr>
      <w:r w:rsidRPr="005C0F59">
        <w:t xml:space="preserve">WARBURTON, R. </w:t>
      </w:r>
      <w:r w:rsidRPr="005C0F59">
        <w:rPr>
          <w:b/>
        </w:rPr>
        <w:t>GESTÃO DE PROJETOS - SÉRIE FUNDAMENTOS</w:t>
      </w:r>
      <w:r w:rsidRPr="005C0F59">
        <w:t>. São Paulo:</w:t>
      </w:r>
    </w:p>
    <w:p w14:paraId="52E79E33" w14:textId="77777777" w:rsidR="000F3D0E" w:rsidRPr="005C0F59" w:rsidRDefault="00000000">
      <w:pPr>
        <w:tabs>
          <w:tab w:val="left" w:pos="1276"/>
        </w:tabs>
        <w:spacing w:line="276" w:lineRule="auto"/>
        <w:jc w:val="both"/>
      </w:pPr>
      <w:r w:rsidRPr="005C0F59">
        <w:t>Editora Saraiva, 2012. 9788502180109. Disponível em:</w:t>
      </w:r>
    </w:p>
    <w:p w14:paraId="1AACE63E" w14:textId="77777777" w:rsidR="000F3D0E" w:rsidRPr="005C0F59" w:rsidRDefault="00000000">
      <w:pPr>
        <w:tabs>
          <w:tab w:val="left" w:pos="1276"/>
        </w:tabs>
        <w:spacing w:line="276" w:lineRule="auto"/>
        <w:jc w:val="both"/>
      </w:pPr>
      <w:r w:rsidRPr="005C0F59">
        <w:t>https://integrada.minhabiblioteca.com.br/#/books/9788502180109/. Acesso em: 22 set. 2021.</w:t>
      </w:r>
    </w:p>
    <w:p w14:paraId="76099896" w14:textId="77777777" w:rsidR="000F3D0E" w:rsidRPr="005C0F59" w:rsidRDefault="000F3D0E">
      <w:pPr>
        <w:tabs>
          <w:tab w:val="left" w:pos="1276"/>
        </w:tabs>
        <w:spacing w:line="276" w:lineRule="auto"/>
        <w:jc w:val="both"/>
      </w:pPr>
    </w:p>
    <w:p w14:paraId="692F97F1" w14:textId="77777777" w:rsidR="000F3D0E" w:rsidRPr="005C0F59" w:rsidRDefault="00000000">
      <w:pPr>
        <w:tabs>
          <w:tab w:val="left" w:pos="1276"/>
        </w:tabs>
        <w:spacing w:line="276" w:lineRule="auto"/>
        <w:jc w:val="both"/>
      </w:pPr>
      <w:r w:rsidRPr="005C0F59">
        <w:rPr>
          <w:b/>
        </w:rPr>
        <w:lastRenderedPageBreak/>
        <w:t>Disciplina/Carga horária:</w:t>
      </w:r>
      <w:r w:rsidRPr="005C0F59">
        <w:t xml:space="preserve"> Planejamento de Controle de Obras – 60h</w:t>
      </w:r>
    </w:p>
    <w:p w14:paraId="61E4F6A7" w14:textId="77777777" w:rsidR="000F3D0E" w:rsidRPr="005C0F59" w:rsidRDefault="00000000">
      <w:pPr>
        <w:tabs>
          <w:tab w:val="left" w:pos="1276"/>
        </w:tabs>
        <w:spacing w:line="276" w:lineRule="auto"/>
        <w:jc w:val="both"/>
        <w:rPr>
          <w:b/>
        </w:rPr>
      </w:pPr>
      <w:r w:rsidRPr="005C0F59">
        <w:rPr>
          <w:b/>
        </w:rPr>
        <w:t>Ementa</w:t>
      </w:r>
    </w:p>
    <w:p w14:paraId="27D75968" w14:textId="77777777" w:rsidR="000F3D0E" w:rsidRPr="005C0F59" w:rsidRDefault="00000000">
      <w:pPr>
        <w:tabs>
          <w:tab w:val="left" w:pos="1276"/>
        </w:tabs>
        <w:spacing w:line="276" w:lineRule="auto"/>
        <w:jc w:val="both"/>
      </w:pPr>
      <w:r w:rsidRPr="005C0F59">
        <w:t>Estabelecimento de conceitos e aplicações práticas de obra. Escolha e preparo do terreno. Canteiros de obras. Sondagem. Terraplanagem. Compactação. Locação. Superestrutura e infraestrutura. Fôrmas. Escoramentos e concretagem. Cronograma físico financeiro. Memória de cálculo. BDI. Preço de venda. Licitações e contratos. Diagramas de rede. Caminho crítico. Curva ABC.</w:t>
      </w:r>
    </w:p>
    <w:p w14:paraId="0B8DC479" w14:textId="77777777" w:rsidR="000F3D0E" w:rsidRPr="005C0F59" w:rsidRDefault="000F3D0E">
      <w:pPr>
        <w:tabs>
          <w:tab w:val="left" w:pos="1276"/>
        </w:tabs>
        <w:spacing w:line="276" w:lineRule="auto"/>
        <w:jc w:val="both"/>
      </w:pPr>
    </w:p>
    <w:p w14:paraId="58B719B1" w14:textId="77777777" w:rsidR="000F3D0E" w:rsidRPr="005C0F59" w:rsidRDefault="00000000">
      <w:pPr>
        <w:tabs>
          <w:tab w:val="left" w:pos="1276"/>
        </w:tabs>
        <w:spacing w:line="276" w:lineRule="auto"/>
        <w:jc w:val="both"/>
        <w:rPr>
          <w:b/>
        </w:rPr>
      </w:pPr>
      <w:r w:rsidRPr="005C0F59">
        <w:rPr>
          <w:b/>
        </w:rPr>
        <w:t>Bibliografia básica</w:t>
      </w:r>
    </w:p>
    <w:p w14:paraId="03617CF0" w14:textId="77777777" w:rsidR="000F3D0E" w:rsidRPr="005C0F59" w:rsidRDefault="000F3D0E">
      <w:pPr>
        <w:tabs>
          <w:tab w:val="left" w:pos="1276"/>
        </w:tabs>
        <w:spacing w:line="276" w:lineRule="auto"/>
        <w:jc w:val="both"/>
        <w:rPr>
          <w:b/>
        </w:rPr>
      </w:pPr>
    </w:p>
    <w:p w14:paraId="4E02AA4D" w14:textId="77777777" w:rsidR="000F3D0E" w:rsidRPr="005C0F59" w:rsidRDefault="00000000">
      <w:pPr>
        <w:tabs>
          <w:tab w:val="left" w:pos="1276"/>
        </w:tabs>
        <w:spacing w:line="276" w:lineRule="auto"/>
        <w:jc w:val="both"/>
      </w:pPr>
      <w:r w:rsidRPr="005C0F59">
        <w:t xml:space="preserve">LIMA, SEGATINE,.Paulo. C. </w:t>
      </w:r>
      <w:r w:rsidRPr="005C0F59">
        <w:rPr>
          <w:b/>
        </w:rPr>
        <w:t>Topografia para Engenharia - Teoria e Prática de Geomática</w:t>
      </w:r>
      <w:r w:rsidRPr="005C0F59">
        <w:t>. [Rio de Janeiro]: Grupo GEN, 2015. 9788595156050. Disponível em:</w:t>
      </w:r>
    </w:p>
    <w:p w14:paraId="574C1EC4" w14:textId="77777777" w:rsidR="000F3D0E" w:rsidRPr="005C0F59" w:rsidRDefault="00000000">
      <w:pPr>
        <w:tabs>
          <w:tab w:val="left" w:pos="1276"/>
        </w:tabs>
        <w:spacing w:line="276" w:lineRule="auto"/>
        <w:jc w:val="both"/>
      </w:pPr>
      <w:r w:rsidRPr="005C0F59">
        <w:t>https://integrada.minhabiblioteca.com.br/#/books/9788595156050/. Acesso em: 18 out. 2021.</w:t>
      </w:r>
    </w:p>
    <w:p w14:paraId="1E453A65" w14:textId="77777777" w:rsidR="000F3D0E" w:rsidRPr="005C0F59" w:rsidRDefault="00000000">
      <w:pPr>
        <w:tabs>
          <w:tab w:val="left" w:pos="1276"/>
        </w:tabs>
        <w:spacing w:line="276" w:lineRule="auto"/>
        <w:jc w:val="both"/>
      </w:pPr>
      <w:r w:rsidRPr="005C0F59">
        <w:t xml:space="preserve">BARCELLOS, Bruno. M.; MATTOS, João. G. </w:t>
      </w:r>
      <w:r w:rsidRPr="005C0F59">
        <w:rPr>
          <w:b/>
        </w:rPr>
        <w:t>Licitações e Contratos</w:t>
      </w:r>
      <w:r w:rsidRPr="005C0F59">
        <w:t>. [Porto Alegre]:Grupo A, 2017. 9788595021235. Disponível em:</w:t>
      </w:r>
    </w:p>
    <w:p w14:paraId="60DDEB76" w14:textId="77777777" w:rsidR="000F3D0E" w:rsidRPr="005C0F59" w:rsidRDefault="00000000">
      <w:pPr>
        <w:tabs>
          <w:tab w:val="left" w:pos="1276"/>
        </w:tabs>
        <w:spacing w:line="276" w:lineRule="auto"/>
        <w:jc w:val="both"/>
      </w:pPr>
      <w:r w:rsidRPr="005C0F59">
        <w:t>https://integrada.minhabiblioteca.com.br/#/books/9788595021235/. Acesso em: 18 out. 2021.</w:t>
      </w:r>
    </w:p>
    <w:p w14:paraId="3C9F059A" w14:textId="77777777" w:rsidR="000F3D0E" w:rsidRPr="005C0F59" w:rsidRDefault="00000000">
      <w:pPr>
        <w:tabs>
          <w:tab w:val="left" w:pos="1276"/>
        </w:tabs>
        <w:spacing w:line="276" w:lineRule="auto"/>
        <w:jc w:val="both"/>
      </w:pPr>
      <w:r w:rsidRPr="005C0F59">
        <w:t xml:space="preserve">SALGADO, Julio. </w:t>
      </w:r>
      <w:r w:rsidRPr="005C0F59">
        <w:rPr>
          <w:b/>
        </w:rPr>
        <w:t>Técnicas e Práticas Construtivas Para Edificação</w:t>
      </w:r>
      <w:r w:rsidRPr="005C0F59">
        <w:t xml:space="preserve"> - 4ª Edição Revisada e Atualizada. [São Paulo]: Editora Saraiva, 2018. 9788536528496. Disponível em:</w:t>
      </w:r>
    </w:p>
    <w:p w14:paraId="3BA6C8D3" w14:textId="77777777" w:rsidR="000F3D0E" w:rsidRPr="005C0F59" w:rsidRDefault="00000000">
      <w:pPr>
        <w:tabs>
          <w:tab w:val="left" w:pos="1276"/>
        </w:tabs>
        <w:spacing w:line="276" w:lineRule="auto"/>
        <w:jc w:val="both"/>
      </w:pPr>
      <w:r w:rsidRPr="005C0F59">
        <w:t>https://integrada.minhabiblioteca.com.br/#/books/9788536528496/. Acesso em: 18 out. 2021.</w:t>
      </w:r>
    </w:p>
    <w:p w14:paraId="0873255E" w14:textId="77777777" w:rsidR="000F3D0E" w:rsidRPr="005C0F59" w:rsidRDefault="000F3D0E">
      <w:pPr>
        <w:tabs>
          <w:tab w:val="left" w:pos="1276"/>
        </w:tabs>
        <w:spacing w:line="276" w:lineRule="auto"/>
        <w:jc w:val="both"/>
      </w:pPr>
    </w:p>
    <w:p w14:paraId="446D2B0A" w14:textId="77777777" w:rsidR="000F3D0E" w:rsidRPr="005C0F59" w:rsidRDefault="00000000">
      <w:pPr>
        <w:tabs>
          <w:tab w:val="left" w:pos="1276"/>
        </w:tabs>
        <w:spacing w:line="276" w:lineRule="auto"/>
        <w:jc w:val="both"/>
        <w:rPr>
          <w:b/>
        </w:rPr>
      </w:pPr>
      <w:r w:rsidRPr="005C0F59">
        <w:rPr>
          <w:b/>
        </w:rPr>
        <w:t>Bibliografia complementar</w:t>
      </w:r>
    </w:p>
    <w:p w14:paraId="2B18F8B3" w14:textId="77777777" w:rsidR="000F3D0E" w:rsidRPr="005C0F59" w:rsidRDefault="000F3D0E">
      <w:pPr>
        <w:tabs>
          <w:tab w:val="left" w:pos="1276"/>
        </w:tabs>
        <w:spacing w:line="276" w:lineRule="auto"/>
        <w:jc w:val="both"/>
        <w:rPr>
          <w:b/>
        </w:rPr>
      </w:pPr>
    </w:p>
    <w:p w14:paraId="7809AB3D" w14:textId="77777777" w:rsidR="000F3D0E" w:rsidRPr="005C0F59" w:rsidRDefault="00000000">
      <w:pPr>
        <w:tabs>
          <w:tab w:val="left" w:pos="1276"/>
        </w:tabs>
        <w:spacing w:line="276" w:lineRule="auto"/>
        <w:jc w:val="both"/>
      </w:pPr>
      <w:r w:rsidRPr="005C0F59">
        <w:t xml:space="preserve">TEATINI, João. Carlos. </w:t>
      </w:r>
      <w:r w:rsidRPr="005C0F59">
        <w:rPr>
          <w:b/>
        </w:rPr>
        <w:t>Estruturas de Concreto Armado</w:t>
      </w:r>
      <w:r w:rsidRPr="005C0F59">
        <w:t>. Rio de Janeiro: Grupo GEN,</w:t>
      </w:r>
    </w:p>
    <w:p w14:paraId="25FB368D" w14:textId="77777777" w:rsidR="000F3D0E" w:rsidRPr="005C0F59" w:rsidRDefault="00000000">
      <w:pPr>
        <w:tabs>
          <w:tab w:val="left" w:pos="1276"/>
        </w:tabs>
        <w:spacing w:line="276" w:lineRule="auto"/>
        <w:jc w:val="both"/>
      </w:pPr>
      <w:r w:rsidRPr="005C0F59">
        <w:t>2016. 9788595155213. Disponível em:</w:t>
      </w:r>
    </w:p>
    <w:p w14:paraId="31688E93" w14:textId="77777777" w:rsidR="000F3D0E" w:rsidRPr="005C0F59" w:rsidRDefault="00000000">
      <w:pPr>
        <w:tabs>
          <w:tab w:val="left" w:pos="1276"/>
        </w:tabs>
        <w:spacing w:line="276" w:lineRule="auto"/>
        <w:jc w:val="both"/>
      </w:pPr>
      <w:r w:rsidRPr="005C0F59">
        <w:t>https://integrada.minhabiblioteca.com.br/#/books/9788595155213/. Acesso em: 28 set. 2021</w:t>
      </w:r>
    </w:p>
    <w:p w14:paraId="13325E98" w14:textId="77777777" w:rsidR="000F3D0E" w:rsidRPr="005C0F59" w:rsidRDefault="00000000">
      <w:pPr>
        <w:tabs>
          <w:tab w:val="left" w:pos="1276"/>
        </w:tabs>
        <w:spacing w:line="276" w:lineRule="auto"/>
        <w:jc w:val="both"/>
      </w:pPr>
      <w:r w:rsidRPr="005C0F59">
        <w:t xml:space="preserve">ADORNA, Diego.da. L.; MAZUTTI, Júlia. H. </w:t>
      </w:r>
      <w:r w:rsidRPr="005C0F59">
        <w:rPr>
          <w:b/>
        </w:rPr>
        <w:t>Gestão de obra</w:t>
      </w:r>
      <w:r w:rsidRPr="005C0F59">
        <w:t>. [Porto Alegre]: Grupo A,</w:t>
      </w:r>
    </w:p>
    <w:p w14:paraId="0E63A1BF" w14:textId="77777777" w:rsidR="000F3D0E" w:rsidRPr="005C0F59" w:rsidRDefault="00000000">
      <w:pPr>
        <w:tabs>
          <w:tab w:val="left" w:pos="1276"/>
        </w:tabs>
        <w:spacing w:line="276" w:lineRule="auto"/>
        <w:jc w:val="both"/>
      </w:pPr>
      <w:r w:rsidRPr="005C0F59">
        <w:t>2020. 9786581492007. Disponível em:</w:t>
      </w:r>
    </w:p>
    <w:p w14:paraId="1F40DC87" w14:textId="77777777" w:rsidR="000F3D0E" w:rsidRPr="005C0F59" w:rsidRDefault="00000000">
      <w:pPr>
        <w:tabs>
          <w:tab w:val="left" w:pos="1276"/>
        </w:tabs>
        <w:spacing w:line="276" w:lineRule="auto"/>
        <w:jc w:val="both"/>
      </w:pPr>
      <w:r w:rsidRPr="005C0F59">
        <w:t>https://integrada.minhabiblioteca.com.br/#/books/9786581492007/. Acesso em: 18 out. 2021.</w:t>
      </w:r>
    </w:p>
    <w:p w14:paraId="1658ED1B" w14:textId="77777777" w:rsidR="000F3D0E" w:rsidRPr="005C0F59" w:rsidRDefault="00000000">
      <w:pPr>
        <w:tabs>
          <w:tab w:val="left" w:pos="1276"/>
        </w:tabs>
        <w:spacing w:line="276" w:lineRule="auto"/>
        <w:jc w:val="both"/>
      </w:pPr>
      <w:r w:rsidRPr="005C0F59">
        <w:t xml:space="preserve">Brasil – </w:t>
      </w:r>
      <w:r w:rsidRPr="005C0F59">
        <w:rPr>
          <w:b/>
        </w:rPr>
        <w:t>Associação Brasileira de Normas Técnicas – Avaliação de custos unitários e preparo de orçamento de construção para incorporação de edifícios em condomínio</w:t>
      </w:r>
      <w:r w:rsidRPr="005C0F59">
        <w:t>. Rio de Janeiro,</w:t>
      </w:r>
    </w:p>
    <w:p w14:paraId="6C8CD1EA" w14:textId="77777777" w:rsidR="000F3D0E" w:rsidRPr="005C0F59" w:rsidRDefault="00000000">
      <w:pPr>
        <w:tabs>
          <w:tab w:val="left" w:pos="1276"/>
        </w:tabs>
        <w:spacing w:line="276" w:lineRule="auto"/>
        <w:jc w:val="both"/>
      </w:pPr>
      <w:r w:rsidRPr="005C0F59">
        <w:t xml:space="preserve">TCPO : </w:t>
      </w:r>
      <w:r w:rsidRPr="005C0F59">
        <w:rPr>
          <w:b/>
        </w:rPr>
        <w:t>Tabela de composição de preços para orçamentos</w:t>
      </w:r>
      <w:r w:rsidRPr="005C0F59">
        <w:t>. São Paulo, PINI, 2008. HALPIN, D.W.; WOODHEAD, R.W. Administração da Construção Civil, 2ª edição. Grupo GEN, 2004. 978-85-216-2494-3. Disponível em: https://integrada.minhabiblioteca.com.br/#/books/978-85-216-2494-3/. Acesso em: 11 May 2022</w:t>
      </w:r>
    </w:p>
    <w:p w14:paraId="715DE52E" w14:textId="77777777" w:rsidR="000F3D0E" w:rsidRPr="005C0F59" w:rsidRDefault="000F3D0E">
      <w:pPr>
        <w:tabs>
          <w:tab w:val="left" w:pos="1276"/>
        </w:tabs>
        <w:spacing w:line="276" w:lineRule="auto"/>
        <w:jc w:val="both"/>
      </w:pPr>
    </w:p>
    <w:p w14:paraId="3A2E1A8F" w14:textId="77777777" w:rsidR="000F3D0E" w:rsidRPr="005C0F59" w:rsidRDefault="00000000">
      <w:pPr>
        <w:tabs>
          <w:tab w:val="left" w:pos="1276"/>
        </w:tabs>
        <w:spacing w:line="276" w:lineRule="auto"/>
        <w:jc w:val="both"/>
      </w:pPr>
      <w:r w:rsidRPr="005C0F59">
        <w:rPr>
          <w:b/>
        </w:rPr>
        <w:t>Disciplina/Carga horária:</w:t>
      </w:r>
      <w:r w:rsidRPr="005C0F59">
        <w:t xml:space="preserve"> Fundações e Obras de Terra – 60h</w:t>
      </w:r>
    </w:p>
    <w:p w14:paraId="15BDBBBD" w14:textId="77777777" w:rsidR="000F3D0E" w:rsidRPr="005C0F59" w:rsidRDefault="00000000">
      <w:pPr>
        <w:tabs>
          <w:tab w:val="left" w:pos="1276"/>
        </w:tabs>
        <w:spacing w:line="276" w:lineRule="auto"/>
        <w:jc w:val="both"/>
        <w:rPr>
          <w:b/>
        </w:rPr>
      </w:pPr>
      <w:r w:rsidRPr="005C0F59">
        <w:rPr>
          <w:b/>
        </w:rPr>
        <w:t>Ementa</w:t>
      </w:r>
    </w:p>
    <w:p w14:paraId="2AD808B2" w14:textId="77777777" w:rsidR="000F3D0E" w:rsidRPr="005C0F59" w:rsidRDefault="00000000">
      <w:pPr>
        <w:tabs>
          <w:tab w:val="left" w:pos="1276"/>
        </w:tabs>
        <w:spacing w:line="276" w:lineRule="auto"/>
        <w:jc w:val="both"/>
      </w:pPr>
      <w:r w:rsidRPr="005C0F59">
        <w:t>Investigação no subsolo. Fundações Diretas. Sapatas. Fundações profundas. Estacas e tubulões. Escolha do tipo de fundação. Rebaixamento do lençol freático. Projeto. Estabilidade de Taludes. Barragens de terra. Empuxos de terra. Estruturas de arrimo. Aterros. Compactação. Terraplenagem.</w:t>
      </w:r>
    </w:p>
    <w:p w14:paraId="3CD24FA2" w14:textId="77777777" w:rsidR="000F3D0E" w:rsidRPr="005C0F59" w:rsidRDefault="000F3D0E">
      <w:pPr>
        <w:tabs>
          <w:tab w:val="left" w:pos="1276"/>
        </w:tabs>
        <w:spacing w:line="276" w:lineRule="auto"/>
        <w:jc w:val="both"/>
      </w:pPr>
    </w:p>
    <w:p w14:paraId="6B45D1D1" w14:textId="77777777" w:rsidR="000F3D0E" w:rsidRPr="005C0F59" w:rsidRDefault="00000000">
      <w:pPr>
        <w:tabs>
          <w:tab w:val="left" w:pos="1276"/>
        </w:tabs>
        <w:spacing w:line="276" w:lineRule="auto"/>
        <w:jc w:val="both"/>
        <w:rPr>
          <w:b/>
        </w:rPr>
      </w:pPr>
      <w:r w:rsidRPr="005C0F59">
        <w:rPr>
          <w:b/>
        </w:rPr>
        <w:t>Bibliografia básica</w:t>
      </w:r>
    </w:p>
    <w:p w14:paraId="708F2234" w14:textId="77777777" w:rsidR="000F3D0E" w:rsidRPr="005C0F59" w:rsidRDefault="000F3D0E">
      <w:pPr>
        <w:tabs>
          <w:tab w:val="left" w:pos="1276"/>
        </w:tabs>
        <w:spacing w:line="276" w:lineRule="auto"/>
        <w:jc w:val="both"/>
        <w:rPr>
          <w:b/>
        </w:rPr>
      </w:pPr>
    </w:p>
    <w:p w14:paraId="3E2018A8" w14:textId="77777777" w:rsidR="000F3D0E" w:rsidRPr="005C0F59" w:rsidRDefault="00000000">
      <w:pPr>
        <w:tabs>
          <w:tab w:val="left" w:pos="1276"/>
        </w:tabs>
        <w:spacing w:line="276" w:lineRule="auto"/>
        <w:jc w:val="both"/>
      </w:pPr>
      <w:r w:rsidRPr="005C0F59">
        <w:t xml:space="preserve">DE, ALBUQUERQUE,.Paulo.José. R. </w:t>
      </w:r>
      <w:r w:rsidRPr="005C0F59">
        <w:rPr>
          <w:b/>
        </w:rPr>
        <w:t>Engenharia de Fundações</w:t>
      </w:r>
      <w:r w:rsidRPr="005C0F59">
        <w:t>. [Rio de Janeiro]: Grupo GEN, 2020. 9788521636977. Disponível em:</w:t>
      </w:r>
    </w:p>
    <w:p w14:paraId="705EB0EE" w14:textId="77777777" w:rsidR="000F3D0E" w:rsidRPr="005C0F59" w:rsidRDefault="00000000">
      <w:pPr>
        <w:tabs>
          <w:tab w:val="left" w:pos="1276"/>
        </w:tabs>
        <w:spacing w:line="276" w:lineRule="auto"/>
        <w:jc w:val="both"/>
      </w:pPr>
      <w:r w:rsidRPr="005C0F59">
        <w:t>https://integrada.minhabiblioteca.com.br/#/books/9788521636977/. Acesso em: 14 out. 2021.</w:t>
      </w:r>
    </w:p>
    <w:p w14:paraId="7BB69ABC" w14:textId="77777777" w:rsidR="000F3D0E" w:rsidRPr="005C0F59" w:rsidRDefault="00000000">
      <w:pPr>
        <w:tabs>
          <w:tab w:val="left" w:pos="1276"/>
        </w:tabs>
        <w:spacing w:line="276" w:lineRule="auto"/>
        <w:jc w:val="both"/>
      </w:pPr>
      <w:r w:rsidRPr="005C0F59">
        <w:t xml:space="preserve">GUIMARÃES, Diego. </w:t>
      </w:r>
      <w:r w:rsidRPr="005C0F59">
        <w:rPr>
          <w:b/>
        </w:rPr>
        <w:t>Fundações.</w:t>
      </w:r>
      <w:r w:rsidRPr="005C0F59">
        <w:t xml:space="preserve"> [Porto Alegre]: Grupo A, 2018. 9788595023536.</w:t>
      </w:r>
    </w:p>
    <w:p w14:paraId="275B1D4D" w14:textId="77777777" w:rsidR="000F3D0E" w:rsidRPr="005C0F59" w:rsidRDefault="00000000">
      <w:pPr>
        <w:tabs>
          <w:tab w:val="left" w:pos="1276"/>
        </w:tabs>
        <w:spacing w:line="276" w:lineRule="auto"/>
        <w:jc w:val="both"/>
      </w:pPr>
      <w:r w:rsidRPr="005C0F59">
        <w:t>Disponível em: https://integrada.minhabiblioteca.com.br/#/books/9788595023536/. Acesso em: 14 out. 2021.</w:t>
      </w:r>
    </w:p>
    <w:p w14:paraId="6D7FE850" w14:textId="77777777" w:rsidR="000F3D0E" w:rsidRPr="005C0F59" w:rsidRDefault="00000000">
      <w:pPr>
        <w:tabs>
          <w:tab w:val="left" w:pos="1276"/>
        </w:tabs>
        <w:spacing w:line="276" w:lineRule="auto"/>
        <w:jc w:val="both"/>
        <w:rPr>
          <w:b/>
        </w:rPr>
      </w:pPr>
      <w:r w:rsidRPr="005C0F59">
        <w:t xml:space="preserve">BOTELHO, Manoel.Henrique. C. </w:t>
      </w:r>
      <w:r w:rsidRPr="005C0F59">
        <w:rPr>
          <w:b/>
        </w:rPr>
        <w:t>Príncipios da mecânica dos solos e fundações para a construção civil.</w:t>
      </w:r>
      <w:r w:rsidRPr="005C0F59">
        <w:t xml:space="preserve"> [São Paulo]: Editora Blucher, 2014. 9788521208501. Disponível em:</w:t>
      </w:r>
    </w:p>
    <w:p w14:paraId="5F0040FE" w14:textId="77777777" w:rsidR="000F3D0E" w:rsidRPr="005C0F59" w:rsidRDefault="00000000">
      <w:pPr>
        <w:tabs>
          <w:tab w:val="left" w:pos="1276"/>
        </w:tabs>
        <w:spacing w:line="276" w:lineRule="auto"/>
        <w:jc w:val="both"/>
      </w:pPr>
      <w:r w:rsidRPr="005C0F59">
        <w:t>https://integrada.minhabiblioteca.com.br/#/books/9788521208501/. Acesso em: 14 out. 2021.</w:t>
      </w:r>
    </w:p>
    <w:p w14:paraId="27CA3AE6" w14:textId="77777777" w:rsidR="000F3D0E" w:rsidRPr="005C0F59" w:rsidRDefault="00000000">
      <w:pPr>
        <w:tabs>
          <w:tab w:val="left" w:pos="1276"/>
        </w:tabs>
        <w:spacing w:line="276" w:lineRule="auto"/>
        <w:jc w:val="both"/>
        <w:rPr>
          <w:b/>
        </w:rPr>
      </w:pPr>
      <w:r w:rsidRPr="005C0F59">
        <w:t xml:space="preserve">ASSOCIAÇÃO BRASILEIRA DE NORMAS TÉCNICAS - NBR 6122:2019 - </w:t>
      </w:r>
      <w:r w:rsidRPr="005C0F59">
        <w:rPr>
          <w:b/>
        </w:rPr>
        <w:t>Projeto E</w:t>
      </w:r>
    </w:p>
    <w:p w14:paraId="14424F3E" w14:textId="77777777" w:rsidR="000F3D0E" w:rsidRPr="005C0F59" w:rsidRDefault="00000000">
      <w:pPr>
        <w:tabs>
          <w:tab w:val="left" w:pos="1276"/>
        </w:tabs>
        <w:spacing w:line="276" w:lineRule="auto"/>
        <w:jc w:val="both"/>
      </w:pPr>
      <w:r w:rsidRPr="005C0F59">
        <w:rPr>
          <w:b/>
        </w:rPr>
        <w:t>Execução De Fundações</w:t>
      </w:r>
      <w:r w:rsidRPr="005C0F59">
        <w:t>. Rio De Janeiro, ABNT, 2019, 108P.</w:t>
      </w:r>
    </w:p>
    <w:p w14:paraId="4EE6AE27" w14:textId="77777777" w:rsidR="000F3D0E" w:rsidRPr="005C0F59" w:rsidRDefault="000F3D0E">
      <w:pPr>
        <w:tabs>
          <w:tab w:val="left" w:pos="1276"/>
        </w:tabs>
        <w:spacing w:line="276" w:lineRule="auto"/>
        <w:jc w:val="both"/>
      </w:pPr>
    </w:p>
    <w:p w14:paraId="02B3E397" w14:textId="77777777" w:rsidR="000F3D0E" w:rsidRPr="005C0F59" w:rsidRDefault="00000000">
      <w:pPr>
        <w:tabs>
          <w:tab w:val="left" w:pos="1276"/>
        </w:tabs>
        <w:spacing w:line="276" w:lineRule="auto"/>
        <w:jc w:val="both"/>
        <w:rPr>
          <w:b/>
        </w:rPr>
      </w:pPr>
      <w:r w:rsidRPr="005C0F59">
        <w:rPr>
          <w:b/>
        </w:rPr>
        <w:t>Bibliografia complementar</w:t>
      </w:r>
    </w:p>
    <w:p w14:paraId="4A2ECE07" w14:textId="77777777" w:rsidR="000F3D0E" w:rsidRPr="005C0F59" w:rsidRDefault="000F3D0E">
      <w:pPr>
        <w:tabs>
          <w:tab w:val="left" w:pos="1276"/>
        </w:tabs>
        <w:spacing w:line="276" w:lineRule="auto"/>
        <w:jc w:val="both"/>
        <w:rPr>
          <w:b/>
        </w:rPr>
      </w:pPr>
    </w:p>
    <w:p w14:paraId="00A2C8E7" w14:textId="77777777" w:rsidR="000F3D0E" w:rsidRPr="005C0F59" w:rsidRDefault="00000000">
      <w:pPr>
        <w:tabs>
          <w:tab w:val="left" w:pos="1276"/>
        </w:tabs>
        <w:spacing w:line="276" w:lineRule="auto"/>
        <w:jc w:val="both"/>
      </w:pPr>
      <w:r w:rsidRPr="005C0F59">
        <w:t xml:space="preserve">RAGONI, DANZIGER,. B. </w:t>
      </w:r>
      <w:r w:rsidRPr="005C0F59">
        <w:rPr>
          <w:b/>
        </w:rPr>
        <w:t>Fundações em Estacas</w:t>
      </w:r>
      <w:r w:rsidRPr="005C0F59">
        <w:t>. [Rio de Janeiro]: Grupo GEN, 2021.</w:t>
      </w:r>
    </w:p>
    <w:p w14:paraId="0001EEAF" w14:textId="77777777" w:rsidR="000F3D0E" w:rsidRPr="005C0F59" w:rsidRDefault="00000000">
      <w:pPr>
        <w:tabs>
          <w:tab w:val="left" w:pos="1276"/>
        </w:tabs>
        <w:spacing w:line="276" w:lineRule="auto"/>
        <w:jc w:val="both"/>
      </w:pPr>
      <w:r w:rsidRPr="005C0F59">
        <w:t>9788595158122. Disponível em:</w:t>
      </w:r>
    </w:p>
    <w:p w14:paraId="652E5BDB" w14:textId="77777777" w:rsidR="000F3D0E" w:rsidRPr="005C0F59" w:rsidRDefault="00000000">
      <w:pPr>
        <w:tabs>
          <w:tab w:val="left" w:pos="1276"/>
        </w:tabs>
        <w:spacing w:line="276" w:lineRule="auto"/>
        <w:jc w:val="both"/>
      </w:pPr>
      <w:r w:rsidRPr="005C0F59">
        <w:t>https://integrada.minhabiblioteca.com.br/#/books/9788595158122/. Acesso em: 14 out. 2021.</w:t>
      </w:r>
    </w:p>
    <w:p w14:paraId="3E86D34F" w14:textId="77777777" w:rsidR="000F3D0E" w:rsidRPr="005C0F59" w:rsidRDefault="00000000">
      <w:pPr>
        <w:tabs>
          <w:tab w:val="left" w:pos="1276"/>
        </w:tabs>
        <w:spacing w:line="276" w:lineRule="auto"/>
        <w:jc w:val="both"/>
      </w:pPr>
      <w:r w:rsidRPr="005C0F59">
        <w:t xml:space="preserve">ALONSO, Urbano. R. </w:t>
      </w:r>
      <w:r w:rsidRPr="005C0F59">
        <w:rPr>
          <w:b/>
        </w:rPr>
        <w:t>Dimensionamento de Fundações Profundas</w:t>
      </w:r>
      <w:r w:rsidRPr="005C0F59">
        <w:t>. [São Paulo]: Editora Blucher, 2012. 9788521206620. Disponível em:</w:t>
      </w:r>
    </w:p>
    <w:p w14:paraId="55655D15" w14:textId="77777777" w:rsidR="000F3D0E" w:rsidRPr="005C0F59" w:rsidRDefault="00000000">
      <w:pPr>
        <w:tabs>
          <w:tab w:val="left" w:pos="1276"/>
        </w:tabs>
        <w:spacing w:line="276" w:lineRule="auto"/>
        <w:jc w:val="both"/>
      </w:pPr>
      <w:r w:rsidRPr="005C0F59">
        <w:t>https://integrada.minhabiblioteca.com.br/#/books/9788521206620/. Acesso em: 14 out. 2021.</w:t>
      </w:r>
    </w:p>
    <w:p w14:paraId="2CB0D13C" w14:textId="77777777" w:rsidR="000F3D0E" w:rsidRPr="005C0F59" w:rsidRDefault="00000000">
      <w:pPr>
        <w:tabs>
          <w:tab w:val="left" w:pos="1276"/>
        </w:tabs>
        <w:spacing w:line="276" w:lineRule="auto"/>
        <w:jc w:val="both"/>
      </w:pPr>
      <w:r w:rsidRPr="005C0F59">
        <w:t xml:space="preserve">ALONSO, Urbano. R. </w:t>
      </w:r>
      <w:r w:rsidRPr="005C0F59">
        <w:rPr>
          <w:b/>
        </w:rPr>
        <w:t>Previsão e controle das fundações</w:t>
      </w:r>
      <w:r w:rsidRPr="005C0F59">
        <w:t>. [São Paulo]: Editora Blucher, 2019. 9788521213895. Disponível em:</w:t>
      </w:r>
    </w:p>
    <w:p w14:paraId="1657C623" w14:textId="77777777" w:rsidR="000F3D0E" w:rsidRPr="005C0F59" w:rsidRDefault="00000000">
      <w:pPr>
        <w:tabs>
          <w:tab w:val="left" w:pos="1276"/>
        </w:tabs>
        <w:spacing w:line="276" w:lineRule="auto"/>
        <w:jc w:val="both"/>
      </w:pPr>
      <w:r w:rsidRPr="005C0F59">
        <w:t>https://integrada.minhabiblioteca.com.br/#/books/9788521213895/. Acesso em: 14 out. 2021.</w:t>
      </w:r>
    </w:p>
    <w:p w14:paraId="4058F04D" w14:textId="77777777" w:rsidR="000F3D0E" w:rsidRPr="005C0F59" w:rsidRDefault="00000000">
      <w:pPr>
        <w:tabs>
          <w:tab w:val="left" w:pos="1276"/>
        </w:tabs>
        <w:spacing w:line="276" w:lineRule="auto"/>
        <w:jc w:val="both"/>
      </w:pPr>
      <w:r w:rsidRPr="005C0F59">
        <w:t xml:space="preserve">DAS, Braja. M. </w:t>
      </w:r>
      <w:r w:rsidRPr="005C0F59">
        <w:rPr>
          <w:b/>
        </w:rPr>
        <w:t xml:space="preserve">Princípios de engenharia de fundações: </w:t>
      </w:r>
      <w:r w:rsidRPr="005C0F59">
        <w:t>Tradução e adaptação da 8ª edição norte-americana. Cengage Learning Brasil, 2016. 9788522124169. Disponível em: https://integrada.minhabiblioteca.com.br/#/books/9788522124169/. Acesso em: 14 out. 2021.</w:t>
      </w:r>
    </w:p>
    <w:p w14:paraId="2F078DAB" w14:textId="77777777" w:rsidR="000F3D0E" w:rsidRPr="005C0F59" w:rsidRDefault="00000000">
      <w:pPr>
        <w:tabs>
          <w:tab w:val="left" w:pos="1276"/>
        </w:tabs>
        <w:spacing w:line="276" w:lineRule="auto"/>
        <w:jc w:val="both"/>
        <w:rPr>
          <w:b/>
        </w:rPr>
      </w:pPr>
      <w:r w:rsidRPr="005C0F59">
        <w:t xml:space="preserve">ASSOCIAÇÃO BRASILEIRA DE NORMAS TÉCNICAS - </w:t>
      </w:r>
      <w:r w:rsidRPr="005C0F59">
        <w:rPr>
          <w:b/>
        </w:rPr>
        <w:t>NBR 6484:2020 – Solo –</w:t>
      </w:r>
    </w:p>
    <w:p w14:paraId="4FD2AED7" w14:textId="77777777" w:rsidR="000F3D0E" w:rsidRPr="005C0F59" w:rsidRDefault="00000000">
      <w:pPr>
        <w:tabs>
          <w:tab w:val="left" w:pos="1276"/>
        </w:tabs>
        <w:spacing w:line="276" w:lineRule="auto"/>
        <w:jc w:val="both"/>
      </w:pPr>
      <w:r w:rsidRPr="005C0F59">
        <w:rPr>
          <w:b/>
        </w:rPr>
        <w:t>Sondagem De Simples Reconhecimento Com Spt – Método De Ensaio</w:t>
      </w:r>
      <w:r w:rsidRPr="005C0F59">
        <w:t>. Rio De Janeiro,</w:t>
      </w:r>
    </w:p>
    <w:p w14:paraId="608A4026" w14:textId="77777777" w:rsidR="000F3D0E" w:rsidRPr="005C0F59" w:rsidRDefault="000F3D0E">
      <w:pPr>
        <w:tabs>
          <w:tab w:val="left" w:pos="1276"/>
        </w:tabs>
        <w:spacing w:line="276" w:lineRule="auto"/>
        <w:jc w:val="both"/>
      </w:pPr>
    </w:p>
    <w:p w14:paraId="32CBEE09" w14:textId="77777777" w:rsidR="000F3D0E" w:rsidRPr="005C0F59" w:rsidRDefault="00000000">
      <w:pPr>
        <w:tabs>
          <w:tab w:val="left" w:pos="1276"/>
        </w:tabs>
        <w:spacing w:line="276" w:lineRule="auto"/>
        <w:jc w:val="both"/>
      </w:pPr>
      <w:r w:rsidRPr="005C0F59">
        <w:rPr>
          <w:b/>
        </w:rPr>
        <w:t>Disciplina/Carga horária:</w:t>
      </w:r>
      <w:r w:rsidRPr="005C0F59">
        <w:t xml:space="preserve"> Estruturas de Madeira – 30h</w:t>
      </w:r>
    </w:p>
    <w:p w14:paraId="5477AF40" w14:textId="77777777" w:rsidR="000F3D0E" w:rsidRPr="005C0F59" w:rsidRDefault="00000000">
      <w:pPr>
        <w:tabs>
          <w:tab w:val="left" w:pos="1276"/>
        </w:tabs>
        <w:spacing w:line="276" w:lineRule="auto"/>
        <w:jc w:val="both"/>
        <w:rPr>
          <w:b/>
        </w:rPr>
      </w:pPr>
      <w:r w:rsidRPr="005C0F59">
        <w:rPr>
          <w:b/>
        </w:rPr>
        <w:t>Ementa</w:t>
      </w:r>
    </w:p>
    <w:p w14:paraId="0E8B1E3E" w14:textId="77777777" w:rsidR="000F3D0E" w:rsidRPr="005C0F59" w:rsidRDefault="00000000">
      <w:pPr>
        <w:tabs>
          <w:tab w:val="left" w:pos="1276"/>
        </w:tabs>
        <w:spacing w:line="276" w:lineRule="auto"/>
        <w:jc w:val="both"/>
      </w:pPr>
      <w:r w:rsidRPr="005C0F59">
        <w:t>Secagem e tratamentos imunizantes das madeiras. Propriedades físicas e mecânicas dasmadeiras. Espécies de madeira empregadas na construção. Dimensionamento a solicitações  simples e combinadas, considerando normativas técnicas. Tipos de estruturas de madeira. Projeto de uma cobertura em duas águas. Estruturas pontaletadas. Formas de cimbramento.</w:t>
      </w:r>
    </w:p>
    <w:p w14:paraId="0A13EAE5" w14:textId="77777777" w:rsidR="000F3D0E" w:rsidRPr="005C0F59" w:rsidRDefault="000F3D0E">
      <w:pPr>
        <w:tabs>
          <w:tab w:val="left" w:pos="1276"/>
        </w:tabs>
        <w:spacing w:line="276" w:lineRule="auto"/>
        <w:jc w:val="both"/>
      </w:pPr>
    </w:p>
    <w:p w14:paraId="392719C6" w14:textId="77777777" w:rsidR="000F3D0E" w:rsidRPr="005C0F59" w:rsidRDefault="00000000">
      <w:pPr>
        <w:tabs>
          <w:tab w:val="left" w:pos="1276"/>
        </w:tabs>
        <w:spacing w:line="276" w:lineRule="auto"/>
        <w:jc w:val="both"/>
        <w:rPr>
          <w:b/>
        </w:rPr>
      </w:pPr>
      <w:r w:rsidRPr="005C0F59">
        <w:rPr>
          <w:b/>
        </w:rPr>
        <w:t>Bibliografia básica</w:t>
      </w:r>
    </w:p>
    <w:p w14:paraId="2C149ED1" w14:textId="77777777" w:rsidR="000F3D0E" w:rsidRPr="005C0F59" w:rsidRDefault="000F3D0E">
      <w:pPr>
        <w:tabs>
          <w:tab w:val="left" w:pos="1276"/>
        </w:tabs>
        <w:spacing w:line="276" w:lineRule="auto"/>
        <w:jc w:val="both"/>
        <w:rPr>
          <w:b/>
        </w:rPr>
      </w:pPr>
    </w:p>
    <w:p w14:paraId="2E1D8242" w14:textId="77777777" w:rsidR="000F3D0E" w:rsidRPr="005C0F59" w:rsidRDefault="00000000">
      <w:pPr>
        <w:tabs>
          <w:tab w:val="left" w:pos="1276"/>
        </w:tabs>
        <w:spacing w:line="276" w:lineRule="auto"/>
        <w:jc w:val="both"/>
      </w:pPr>
      <w:r w:rsidRPr="005C0F59">
        <w:t xml:space="preserve">WALTER, PFEIL,.; MICHÈLE, PFEIL ,. </w:t>
      </w:r>
      <w:r w:rsidRPr="005C0F59">
        <w:rPr>
          <w:b/>
        </w:rPr>
        <w:t>Estruturas de Madeira</w:t>
      </w:r>
      <w:r w:rsidRPr="005C0F59">
        <w:t>, 6ª edição. [Rio deJaneiro]: Grupo GEN, 2003. 978-85-216-2810-1. Disponível em:</w:t>
      </w:r>
    </w:p>
    <w:p w14:paraId="3D1AD8A5" w14:textId="77777777" w:rsidR="000F3D0E" w:rsidRPr="005C0F59" w:rsidRDefault="00000000">
      <w:pPr>
        <w:tabs>
          <w:tab w:val="left" w:pos="1276"/>
        </w:tabs>
        <w:spacing w:line="276" w:lineRule="auto"/>
        <w:jc w:val="both"/>
      </w:pPr>
      <w:r w:rsidRPr="005C0F59">
        <w:t>https://integrada.minhabiblioteca.com.br/#/books/978-85-216-2810-1/. Acesso em: 14</w:t>
      </w:r>
    </w:p>
    <w:p w14:paraId="49F61466" w14:textId="77777777" w:rsidR="000F3D0E" w:rsidRPr="005C0F59" w:rsidRDefault="00000000">
      <w:pPr>
        <w:tabs>
          <w:tab w:val="left" w:pos="1276"/>
        </w:tabs>
        <w:spacing w:line="276" w:lineRule="auto"/>
        <w:jc w:val="both"/>
      </w:pPr>
      <w:r w:rsidRPr="005C0F59">
        <w:t>out. 2021.</w:t>
      </w:r>
    </w:p>
    <w:p w14:paraId="00795A76" w14:textId="77777777" w:rsidR="000F3D0E" w:rsidRPr="005C0F59" w:rsidRDefault="00000000">
      <w:pPr>
        <w:tabs>
          <w:tab w:val="left" w:pos="1276"/>
        </w:tabs>
        <w:spacing w:line="276" w:lineRule="auto"/>
        <w:jc w:val="both"/>
      </w:pPr>
      <w:r w:rsidRPr="005C0F59">
        <w:lastRenderedPageBreak/>
        <w:t xml:space="preserve">CALIL, Carlito. </w:t>
      </w:r>
      <w:r w:rsidRPr="005C0F59">
        <w:rPr>
          <w:b/>
        </w:rPr>
        <w:t>Estruturas de Madeira - Projetos, Dimensionamento e Exemplos de Cálculo</w:t>
      </w:r>
      <w:r w:rsidRPr="005C0F59">
        <w:t xml:space="preserve"> . [Rio de Janeiro]: Grupo GEN, 2019. 9788595150430. Disponível em: https://integrada.minhabiblioteca.com.br/#/books/9788595150430/. Acesso em: 14 out. 2021.</w:t>
      </w:r>
    </w:p>
    <w:p w14:paraId="4A900655" w14:textId="77777777" w:rsidR="000F3D0E" w:rsidRPr="005C0F59" w:rsidRDefault="00000000">
      <w:pPr>
        <w:tabs>
          <w:tab w:val="left" w:pos="1276"/>
        </w:tabs>
        <w:spacing w:line="276" w:lineRule="auto"/>
        <w:jc w:val="both"/>
        <w:rPr>
          <w:b/>
        </w:rPr>
      </w:pPr>
      <w:r w:rsidRPr="005C0F59">
        <w:t xml:space="preserve">JUNIOR, Carlito. C .; LAHR, Francisco.Antonio. R .; DIAS, Antonio. A. </w:t>
      </w:r>
      <w:r w:rsidRPr="005C0F59">
        <w:rPr>
          <w:b/>
        </w:rPr>
        <w:t>Dimensionamento de Elementos Estruturais de Madeira</w:t>
      </w:r>
      <w:r w:rsidRPr="005C0F59">
        <w:t xml:space="preserve"> . [São Paulo]: Editora Manole, 2003.</w:t>
      </w:r>
      <w:r w:rsidRPr="005C0F59">
        <w:rPr>
          <w:b/>
        </w:rPr>
        <w:t xml:space="preserve"> </w:t>
      </w:r>
      <w:r w:rsidRPr="005C0F59">
        <w:t>9788520442968. Disponível em:</w:t>
      </w:r>
    </w:p>
    <w:p w14:paraId="124FBDD4" w14:textId="77777777" w:rsidR="000F3D0E" w:rsidRPr="005C0F59" w:rsidRDefault="00000000">
      <w:pPr>
        <w:tabs>
          <w:tab w:val="left" w:pos="1276"/>
        </w:tabs>
        <w:spacing w:line="276" w:lineRule="auto"/>
        <w:jc w:val="both"/>
      </w:pPr>
      <w:r w:rsidRPr="005C0F59">
        <w:t>https://integrada.minhabiblioteca.com.br/#/books/9788520442968/. Acesso em: 14 out. 2021.</w:t>
      </w:r>
    </w:p>
    <w:p w14:paraId="18322FE1" w14:textId="77777777" w:rsidR="000F3D0E" w:rsidRPr="005C0F59" w:rsidRDefault="000F3D0E">
      <w:pPr>
        <w:tabs>
          <w:tab w:val="left" w:pos="1276"/>
        </w:tabs>
        <w:spacing w:line="276" w:lineRule="auto"/>
        <w:jc w:val="both"/>
      </w:pPr>
    </w:p>
    <w:p w14:paraId="5863979D" w14:textId="77777777" w:rsidR="000F3D0E" w:rsidRPr="005C0F59" w:rsidRDefault="00000000">
      <w:pPr>
        <w:tabs>
          <w:tab w:val="left" w:pos="1276"/>
        </w:tabs>
        <w:spacing w:line="276" w:lineRule="auto"/>
        <w:jc w:val="both"/>
        <w:rPr>
          <w:b/>
        </w:rPr>
      </w:pPr>
      <w:r w:rsidRPr="005C0F59">
        <w:rPr>
          <w:b/>
        </w:rPr>
        <w:t>Bibliografia complementar</w:t>
      </w:r>
    </w:p>
    <w:p w14:paraId="7FBC49CF" w14:textId="77777777" w:rsidR="000F3D0E" w:rsidRPr="005C0F59" w:rsidRDefault="000F3D0E">
      <w:pPr>
        <w:tabs>
          <w:tab w:val="left" w:pos="1276"/>
        </w:tabs>
        <w:spacing w:line="276" w:lineRule="auto"/>
        <w:jc w:val="both"/>
        <w:rPr>
          <w:b/>
        </w:rPr>
      </w:pPr>
    </w:p>
    <w:p w14:paraId="756879FD"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FREITAS, Moacyr D. </w:t>
      </w:r>
      <w:r w:rsidRPr="005C0F59">
        <w:rPr>
          <w:b/>
          <w:color w:val="000000"/>
        </w:rPr>
        <w:t xml:space="preserve">Infra-estrutura de pontes de vigas. </w:t>
      </w:r>
      <w:r w:rsidRPr="005C0F59">
        <w:rPr>
          <w:color w:val="000000"/>
        </w:rPr>
        <w:t>Editora Blucher, 2001. 9788521214861. E-book. Disponível em: https://integrada.minhabiblioteca.com.br/#/books/9788521214861/. Acesso em: 11 ago. 2022.</w:t>
      </w:r>
    </w:p>
    <w:p w14:paraId="441CDF6A" w14:textId="77777777" w:rsidR="000F3D0E" w:rsidRPr="005C0F59" w:rsidRDefault="00000000">
      <w:pPr>
        <w:tabs>
          <w:tab w:val="left" w:pos="3354"/>
          <w:tab w:val="left" w:pos="5634"/>
          <w:tab w:val="left" w:pos="8206"/>
          <w:tab w:val="left" w:pos="8505"/>
          <w:tab w:val="left" w:pos="9072"/>
        </w:tabs>
        <w:jc w:val="both"/>
      </w:pPr>
      <w:r w:rsidRPr="005C0F59">
        <w:t xml:space="preserve">PEREIRA, Andréa F. </w:t>
      </w:r>
      <w:r w:rsidRPr="005C0F59">
        <w:rPr>
          <w:b/>
        </w:rPr>
        <w:t xml:space="preserve">MADEIRAS BRASILEIRAS Guia de combinação e substituição. </w:t>
      </w:r>
      <w:r w:rsidRPr="005C0F59">
        <w:t>Editora Blucher, 2013. 9788521207368. E-book.</w:t>
      </w:r>
      <w:r w:rsidRPr="005C0F59">
        <w:tab/>
        <w:t>Disponível</w:t>
      </w:r>
      <w:r w:rsidRPr="005C0F59">
        <w:tab/>
        <w:t>em: https://integrada.minhabiblioteca.com.br/#/books/9788521207368/. Acesso em: 11 ago. 2022.</w:t>
      </w:r>
    </w:p>
    <w:p w14:paraId="22B3ACC4" w14:textId="6F6A30AF" w:rsidR="000F3D0E" w:rsidRPr="005C0F59" w:rsidRDefault="00000000">
      <w:pPr>
        <w:tabs>
          <w:tab w:val="left" w:pos="1641"/>
          <w:tab w:val="left" w:pos="4380"/>
          <w:tab w:val="left" w:pos="6147"/>
          <w:tab w:val="left" w:pos="8203"/>
          <w:tab w:val="left" w:pos="8505"/>
          <w:tab w:val="left" w:pos="9072"/>
        </w:tabs>
        <w:spacing w:before="1"/>
        <w:jc w:val="both"/>
      </w:pPr>
      <w:r w:rsidRPr="005C0F59">
        <w:t xml:space="preserve">KRUGER, Abe; SEVILLE, Carl. </w:t>
      </w:r>
      <w:r w:rsidRPr="005C0F59">
        <w:rPr>
          <w:b/>
        </w:rPr>
        <w:t xml:space="preserve">Construção verde: princípios e práticas em construção residencial. </w:t>
      </w:r>
      <w:r w:rsidRPr="005C0F59">
        <w:t>Cengage Learning Brasil, 2016.</w:t>
      </w:r>
      <w:r w:rsidRPr="005C0F59">
        <w:tab/>
        <w:t>9788522120994.</w:t>
      </w:r>
      <w:r w:rsidRPr="005C0F59">
        <w:tab/>
        <w:t>E-book.</w:t>
      </w:r>
      <w:r w:rsidR="00D83C5E" w:rsidRPr="005C0F59">
        <w:t xml:space="preserve"> </w:t>
      </w:r>
      <w:r w:rsidRPr="005C0F59">
        <w:t>Disponível</w:t>
      </w:r>
      <w:r w:rsidRPr="005C0F59">
        <w:tab/>
        <w:t>em: https://integrada.minhabiblioteca.com.br/#/books/9788522120994/. Acesso em: 11 ago. 2022.</w:t>
      </w:r>
    </w:p>
    <w:p w14:paraId="61F7AB13" w14:textId="4CB3176F"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GARRISON, Philip. </w:t>
      </w:r>
      <w:r w:rsidRPr="005C0F59">
        <w:rPr>
          <w:b/>
          <w:color w:val="000000"/>
        </w:rPr>
        <w:t>Fundamentos de Estruturas</w:t>
      </w:r>
      <w:r w:rsidRPr="005C0F59">
        <w:rPr>
          <w:color w:val="000000"/>
        </w:rPr>
        <w:t>. Grupo A</w:t>
      </w:r>
      <w:r w:rsidR="00D83C5E" w:rsidRPr="005C0F59">
        <w:rPr>
          <w:color w:val="000000"/>
        </w:rPr>
        <w:t>,</w:t>
      </w:r>
      <w:r w:rsidRPr="005C0F59">
        <w:rPr>
          <w:color w:val="000000"/>
        </w:rPr>
        <w:t>. 9788582604816. E-book. Disponível em: https://integrada.minhabiblioteca.com.br/#/books/9788582604816/. Acesso em: 11 ago. 2022.</w:t>
      </w:r>
    </w:p>
    <w:p w14:paraId="756AE9DE"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BAUER, L. A F. </w:t>
      </w:r>
      <w:r w:rsidRPr="005C0F59">
        <w:rPr>
          <w:b/>
          <w:color w:val="000000"/>
        </w:rPr>
        <w:t xml:space="preserve">Materiais de Construção </w:t>
      </w:r>
      <w:r w:rsidRPr="005C0F59">
        <w:rPr>
          <w:color w:val="000000"/>
        </w:rPr>
        <w:t>- Vol. 2. Grupo GEN, 2019. 9788521636618. E-book. Disponível em: https://integrada.minhabiblioteca.com.br/#/books/9788521636618/. Acesso em: 11 ago. 2022.</w:t>
      </w:r>
    </w:p>
    <w:p w14:paraId="4ADFB1D9" w14:textId="77777777" w:rsidR="000F3D0E" w:rsidRPr="005C0F59" w:rsidRDefault="000F3D0E">
      <w:pPr>
        <w:pStyle w:val="Ttulo"/>
        <w:tabs>
          <w:tab w:val="left" w:pos="1276"/>
        </w:tabs>
        <w:spacing w:line="276" w:lineRule="auto"/>
        <w:jc w:val="both"/>
      </w:pPr>
      <w:bookmarkStart w:id="163" w:name="_heading=h.2dvym10" w:colFirst="0" w:colLast="0"/>
      <w:bookmarkEnd w:id="163"/>
    </w:p>
    <w:p w14:paraId="02B6A59B" w14:textId="77777777" w:rsidR="000F3D0E" w:rsidRPr="005C0F59" w:rsidRDefault="000F3D0E">
      <w:pPr>
        <w:pStyle w:val="Ttulo"/>
        <w:tabs>
          <w:tab w:val="left" w:pos="1276"/>
        </w:tabs>
        <w:spacing w:line="276" w:lineRule="auto"/>
        <w:jc w:val="both"/>
      </w:pPr>
      <w:bookmarkStart w:id="164" w:name="_heading=h.t18w8t" w:colFirst="0" w:colLast="0"/>
      <w:bookmarkEnd w:id="164"/>
    </w:p>
    <w:p w14:paraId="33FBE1A2" w14:textId="77777777" w:rsidR="000F3D0E" w:rsidRPr="005C0F59" w:rsidRDefault="00000000">
      <w:pPr>
        <w:shd w:val="clear" w:color="auto" w:fill="D5DCE4"/>
        <w:jc w:val="both"/>
        <w:rPr>
          <w:b/>
          <w:color w:val="001F5F"/>
        </w:rPr>
      </w:pPr>
      <w:bookmarkStart w:id="165" w:name="_heading=h.3d0wewm" w:colFirst="0" w:colLast="0"/>
      <w:bookmarkEnd w:id="165"/>
      <w:r w:rsidRPr="005C0F59">
        <w:rPr>
          <w:b/>
          <w:color w:val="001F5F"/>
        </w:rPr>
        <w:t>9º SEMESTRE</w:t>
      </w:r>
    </w:p>
    <w:p w14:paraId="610BD1C7" w14:textId="77777777" w:rsidR="000F3D0E" w:rsidRPr="005C0F59" w:rsidRDefault="000F3D0E">
      <w:pPr>
        <w:tabs>
          <w:tab w:val="left" w:pos="1276"/>
        </w:tabs>
        <w:jc w:val="both"/>
      </w:pPr>
    </w:p>
    <w:p w14:paraId="1D7BAC8A" w14:textId="77777777" w:rsidR="000F3D0E" w:rsidRPr="005C0F59" w:rsidRDefault="000F3D0E">
      <w:pPr>
        <w:tabs>
          <w:tab w:val="left" w:pos="1276"/>
        </w:tabs>
        <w:jc w:val="both"/>
      </w:pPr>
    </w:p>
    <w:p w14:paraId="2C96FD88" w14:textId="77777777" w:rsidR="000F3D0E" w:rsidRPr="005C0F59" w:rsidRDefault="000F3D0E">
      <w:pPr>
        <w:tabs>
          <w:tab w:val="left" w:pos="1276"/>
        </w:tabs>
        <w:spacing w:line="276" w:lineRule="auto"/>
        <w:jc w:val="both"/>
      </w:pPr>
    </w:p>
    <w:p w14:paraId="37890440" w14:textId="77777777" w:rsidR="000F3D0E" w:rsidRPr="005C0F59" w:rsidRDefault="00000000">
      <w:pPr>
        <w:tabs>
          <w:tab w:val="left" w:pos="1276"/>
        </w:tabs>
        <w:spacing w:line="276" w:lineRule="auto"/>
        <w:jc w:val="both"/>
      </w:pPr>
      <w:r w:rsidRPr="005C0F59">
        <w:rPr>
          <w:b/>
        </w:rPr>
        <w:t>Disciplina/Carga horária:</w:t>
      </w:r>
      <w:r w:rsidRPr="005C0F59">
        <w:t xml:space="preserve"> Teoria dos Jogos – Exatas – 60h</w:t>
      </w:r>
    </w:p>
    <w:p w14:paraId="1E74EDC8" w14:textId="77777777" w:rsidR="000F3D0E" w:rsidRPr="005C0F59" w:rsidRDefault="00000000">
      <w:pPr>
        <w:tabs>
          <w:tab w:val="left" w:pos="1276"/>
        </w:tabs>
        <w:spacing w:line="276" w:lineRule="auto"/>
        <w:jc w:val="both"/>
        <w:rPr>
          <w:b/>
        </w:rPr>
      </w:pPr>
      <w:r w:rsidRPr="005C0F59">
        <w:rPr>
          <w:b/>
        </w:rPr>
        <w:t>Ementa</w:t>
      </w:r>
    </w:p>
    <w:p w14:paraId="06D2E608" w14:textId="77777777" w:rsidR="000F3D0E" w:rsidRPr="005C0F59" w:rsidRDefault="00000000">
      <w:pPr>
        <w:tabs>
          <w:tab w:val="left" w:pos="1276"/>
        </w:tabs>
        <w:spacing w:line="276" w:lineRule="auto"/>
        <w:jc w:val="both"/>
      </w:pPr>
      <w:r w:rsidRPr="005C0F59">
        <w:t>Busca de compreensão da Teoria dos Jogos. Fundamentação da Teoria da Decisão. Estudo dos efeitos de agregação e consequências não intencionais de ações intencionais. Comparaçãoentre jogos de informação perfeita e imperfeita. Aplicação de estratégias dominantes e dominadas. Demonstração em simulação de jogos.</w:t>
      </w:r>
    </w:p>
    <w:p w14:paraId="63CF623F" w14:textId="77777777" w:rsidR="000F3D0E" w:rsidRPr="005C0F59" w:rsidRDefault="000F3D0E">
      <w:pPr>
        <w:tabs>
          <w:tab w:val="left" w:pos="1276"/>
        </w:tabs>
        <w:spacing w:line="276" w:lineRule="auto"/>
        <w:jc w:val="both"/>
      </w:pPr>
    </w:p>
    <w:p w14:paraId="25F90492" w14:textId="77777777" w:rsidR="000F3D0E" w:rsidRPr="005C0F59" w:rsidRDefault="00000000">
      <w:pPr>
        <w:tabs>
          <w:tab w:val="left" w:pos="1276"/>
        </w:tabs>
        <w:spacing w:line="276" w:lineRule="auto"/>
        <w:jc w:val="both"/>
        <w:rPr>
          <w:b/>
        </w:rPr>
      </w:pPr>
      <w:r w:rsidRPr="005C0F59">
        <w:rPr>
          <w:b/>
        </w:rPr>
        <w:t>Bibliografia básica</w:t>
      </w:r>
    </w:p>
    <w:p w14:paraId="5D312E47" w14:textId="77777777" w:rsidR="000F3D0E" w:rsidRPr="005C0F59" w:rsidRDefault="00000000">
      <w:pPr>
        <w:tabs>
          <w:tab w:val="left" w:pos="1276"/>
        </w:tabs>
        <w:spacing w:line="276" w:lineRule="auto"/>
        <w:jc w:val="both"/>
      </w:pPr>
      <w:r w:rsidRPr="005C0F59">
        <w:t xml:space="preserve">FIANI, R. </w:t>
      </w:r>
      <w:r w:rsidRPr="005C0F59">
        <w:rPr>
          <w:b/>
        </w:rPr>
        <w:t>Teoria dos Jogos</w:t>
      </w:r>
      <w:r w:rsidRPr="005C0F59">
        <w:t>. Rio de Janeiro: Grupo GEN, 2015. 9788595156388. Disponível em: https://integrada.minhabiblioteca.com.br/#/books/9788595156388/. Acesso em: 22 set. 2021.</w:t>
      </w:r>
    </w:p>
    <w:p w14:paraId="42C94072" w14:textId="77777777" w:rsidR="000F3D0E" w:rsidRPr="005C0F59" w:rsidRDefault="00000000">
      <w:pPr>
        <w:tabs>
          <w:tab w:val="left" w:pos="1276"/>
        </w:tabs>
        <w:spacing w:line="276" w:lineRule="auto"/>
        <w:jc w:val="both"/>
      </w:pPr>
      <w:r w:rsidRPr="005C0F59">
        <w:t xml:space="preserve">KROEHNERT, G. </w:t>
      </w:r>
      <w:r w:rsidRPr="005C0F59">
        <w:rPr>
          <w:b/>
        </w:rPr>
        <w:t>Jogos para treinamento de recursos humanos.</w:t>
      </w:r>
      <w:r w:rsidRPr="005C0F59">
        <w:t xml:space="preserve"> Barueri-SP: Editora</w:t>
      </w:r>
    </w:p>
    <w:p w14:paraId="3DBA2969" w14:textId="77777777" w:rsidR="000F3D0E" w:rsidRPr="005C0F59" w:rsidRDefault="00000000">
      <w:pPr>
        <w:tabs>
          <w:tab w:val="left" w:pos="1276"/>
        </w:tabs>
        <w:spacing w:line="276" w:lineRule="auto"/>
        <w:jc w:val="both"/>
      </w:pPr>
      <w:r w:rsidRPr="005C0F59">
        <w:t>Manole, 2001. 9788520442876. Disponível em:</w:t>
      </w:r>
    </w:p>
    <w:p w14:paraId="29D36C60" w14:textId="77777777" w:rsidR="000F3D0E" w:rsidRPr="005C0F59" w:rsidRDefault="00000000">
      <w:pPr>
        <w:tabs>
          <w:tab w:val="left" w:pos="1276"/>
        </w:tabs>
        <w:spacing w:line="276" w:lineRule="auto"/>
        <w:jc w:val="both"/>
      </w:pPr>
      <w:r w:rsidRPr="005C0F59">
        <w:t>https://integrada.minhabiblioteca.com.br/#/books/9788520442876/. Acesso em: 22 set. 2021.</w:t>
      </w:r>
    </w:p>
    <w:p w14:paraId="2EF16070" w14:textId="77777777" w:rsidR="000F3D0E" w:rsidRPr="005C0F59" w:rsidRDefault="00000000">
      <w:pPr>
        <w:tabs>
          <w:tab w:val="left" w:pos="1276"/>
        </w:tabs>
        <w:spacing w:line="276" w:lineRule="auto"/>
        <w:jc w:val="both"/>
        <w:rPr>
          <w:b/>
        </w:rPr>
      </w:pPr>
      <w:r w:rsidRPr="005C0F59">
        <w:lastRenderedPageBreak/>
        <w:t xml:space="preserve">SAUAIA, A.C. A. </w:t>
      </w:r>
      <w:r w:rsidRPr="005C0F59">
        <w:rPr>
          <w:b/>
        </w:rPr>
        <w:t>Laboratório de Gestão: Simulador Organizacional, Jogo de Empresas e Pesquisa Aplicada</w:t>
      </w:r>
      <w:r w:rsidRPr="005C0F59">
        <w:t>. Barueri-SP: Editora Manole, 2013. 9788520437919. Disponível em: https://integrada.minhabiblioteca.com.br/#/books/9788520437919/. Acesso em: 22 set. 2021.</w:t>
      </w:r>
    </w:p>
    <w:p w14:paraId="7D0D800D" w14:textId="77777777" w:rsidR="000F3D0E" w:rsidRPr="005C0F59" w:rsidRDefault="00000000">
      <w:pPr>
        <w:tabs>
          <w:tab w:val="left" w:pos="1276"/>
        </w:tabs>
        <w:spacing w:line="276" w:lineRule="auto"/>
        <w:jc w:val="both"/>
      </w:pPr>
      <w:r w:rsidRPr="005C0F59">
        <w:t xml:space="preserve">ZIKMUND, W. G.; BABIN, B. J. </w:t>
      </w:r>
      <w:r w:rsidRPr="005C0F59">
        <w:rPr>
          <w:b/>
        </w:rPr>
        <w:t>Princípios da Pesquisa de Marketing</w:t>
      </w:r>
      <w:r w:rsidRPr="005C0F59">
        <w:t xml:space="preserve"> - Tradução da 4ª</w:t>
      </w:r>
    </w:p>
    <w:p w14:paraId="09F66AFC" w14:textId="77777777" w:rsidR="000F3D0E" w:rsidRPr="005C0F59" w:rsidRDefault="00000000">
      <w:pPr>
        <w:tabs>
          <w:tab w:val="left" w:pos="1276"/>
        </w:tabs>
        <w:spacing w:line="276" w:lineRule="auto"/>
        <w:jc w:val="both"/>
      </w:pPr>
      <w:r w:rsidRPr="005C0F59">
        <w:t>edição norte-americana. São Paulo: Cengage Learning Brasil, 2012. 9788522113354.</w:t>
      </w:r>
    </w:p>
    <w:p w14:paraId="4D730D8D" w14:textId="77777777" w:rsidR="000F3D0E" w:rsidRPr="005C0F59" w:rsidRDefault="00000000">
      <w:pPr>
        <w:tabs>
          <w:tab w:val="left" w:pos="1276"/>
        </w:tabs>
        <w:spacing w:line="276" w:lineRule="auto"/>
        <w:jc w:val="both"/>
      </w:pPr>
      <w:r w:rsidRPr="005C0F59">
        <w:t>Disponível em: https://integrada.minhabiblioteca.com.br/#/books/9788522113354/. Acesso em: 22 set. 2021.</w:t>
      </w:r>
    </w:p>
    <w:p w14:paraId="51DBC96A" w14:textId="77777777" w:rsidR="000F3D0E" w:rsidRPr="005C0F59" w:rsidRDefault="000F3D0E">
      <w:pPr>
        <w:tabs>
          <w:tab w:val="left" w:pos="1276"/>
        </w:tabs>
        <w:spacing w:line="276" w:lineRule="auto"/>
        <w:jc w:val="both"/>
      </w:pPr>
    </w:p>
    <w:p w14:paraId="77CAD6A0" w14:textId="77777777" w:rsidR="000F3D0E" w:rsidRPr="005C0F59" w:rsidRDefault="00000000">
      <w:pPr>
        <w:tabs>
          <w:tab w:val="left" w:pos="1276"/>
        </w:tabs>
        <w:spacing w:line="276" w:lineRule="auto"/>
        <w:jc w:val="both"/>
        <w:rPr>
          <w:b/>
        </w:rPr>
      </w:pPr>
      <w:r w:rsidRPr="005C0F59">
        <w:rPr>
          <w:b/>
        </w:rPr>
        <w:t>Bibliografia complementar</w:t>
      </w:r>
    </w:p>
    <w:p w14:paraId="3B98A047" w14:textId="77777777" w:rsidR="000F3D0E" w:rsidRPr="005C0F59" w:rsidRDefault="000F3D0E">
      <w:pPr>
        <w:tabs>
          <w:tab w:val="left" w:pos="1276"/>
        </w:tabs>
        <w:spacing w:line="276" w:lineRule="auto"/>
        <w:jc w:val="both"/>
        <w:rPr>
          <w:b/>
        </w:rPr>
      </w:pPr>
    </w:p>
    <w:p w14:paraId="694989D9" w14:textId="77777777" w:rsidR="000F3D0E" w:rsidRPr="005C0F59" w:rsidRDefault="00000000">
      <w:pPr>
        <w:tabs>
          <w:tab w:val="left" w:pos="1276"/>
        </w:tabs>
        <w:spacing w:line="276" w:lineRule="auto"/>
        <w:jc w:val="both"/>
      </w:pPr>
      <w:r w:rsidRPr="005C0F59">
        <w:t xml:space="preserve">CLEGG, S.; KORNBERGER, M.; PITSIS, T. </w:t>
      </w:r>
      <w:r w:rsidRPr="005C0F59">
        <w:rPr>
          <w:b/>
        </w:rPr>
        <w:t>Administração e Organizações</w:t>
      </w:r>
      <w:r w:rsidRPr="005C0F59">
        <w:t>. Porto Alegre:Grupo A, 2014. 9788577808304. Disponível em:</w:t>
      </w:r>
    </w:p>
    <w:p w14:paraId="453A43AA" w14:textId="77777777" w:rsidR="000F3D0E" w:rsidRPr="005C0F59" w:rsidRDefault="00000000">
      <w:pPr>
        <w:tabs>
          <w:tab w:val="left" w:pos="1276"/>
        </w:tabs>
        <w:spacing w:line="276" w:lineRule="auto"/>
        <w:jc w:val="both"/>
      </w:pPr>
      <w:r w:rsidRPr="005C0F59">
        <w:t>https://integrada.minhabiblioteca.com.br/#/books/9788577808304/. Acesso em: 21 set. 2021.</w:t>
      </w:r>
    </w:p>
    <w:p w14:paraId="6742B7EF" w14:textId="77777777" w:rsidR="000F3D0E" w:rsidRPr="005C0F59" w:rsidRDefault="00000000">
      <w:pPr>
        <w:tabs>
          <w:tab w:val="left" w:pos="1276"/>
        </w:tabs>
        <w:spacing w:line="276" w:lineRule="auto"/>
        <w:jc w:val="both"/>
      </w:pPr>
      <w:r w:rsidRPr="005C0F59">
        <w:t xml:space="preserve">GUERRINI, F. </w:t>
      </w:r>
      <w:r w:rsidRPr="005C0F59">
        <w:rPr>
          <w:b/>
        </w:rPr>
        <w:t>Administração para Engenheiros</w:t>
      </w:r>
      <w:r w:rsidRPr="005C0F59">
        <w:t>. Rio de Janeiro: Grupo GEN, 2016.</w:t>
      </w:r>
    </w:p>
    <w:p w14:paraId="05972A3D" w14:textId="77777777" w:rsidR="000F3D0E" w:rsidRPr="005C0F59" w:rsidRDefault="00000000">
      <w:pPr>
        <w:tabs>
          <w:tab w:val="left" w:pos="1276"/>
        </w:tabs>
        <w:spacing w:line="276" w:lineRule="auto"/>
        <w:jc w:val="both"/>
      </w:pPr>
      <w:r w:rsidRPr="005C0F59">
        <w:t>9788595154728. Disponível em:</w:t>
      </w:r>
    </w:p>
    <w:p w14:paraId="133C148B" w14:textId="77777777" w:rsidR="000F3D0E" w:rsidRPr="005C0F59" w:rsidRDefault="00000000">
      <w:pPr>
        <w:tabs>
          <w:tab w:val="left" w:pos="1276"/>
        </w:tabs>
        <w:spacing w:line="276" w:lineRule="auto"/>
        <w:jc w:val="both"/>
      </w:pPr>
      <w:r w:rsidRPr="005C0F59">
        <w:t>https://integrada.minhabiblioteca.com.br/#/books/9788595154728/. Acesso em: 21 set. 2021.</w:t>
      </w:r>
    </w:p>
    <w:p w14:paraId="02ECDCAF" w14:textId="77777777" w:rsidR="000F3D0E" w:rsidRPr="005C0F59" w:rsidRDefault="00000000">
      <w:pPr>
        <w:tabs>
          <w:tab w:val="left" w:pos="1276"/>
        </w:tabs>
        <w:spacing w:line="276" w:lineRule="auto"/>
        <w:jc w:val="both"/>
      </w:pPr>
      <w:r w:rsidRPr="005C0F59">
        <w:t xml:space="preserve">JONES, G. R.; GEORGE, J. M. </w:t>
      </w:r>
      <w:r w:rsidRPr="005C0F59">
        <w:rPr>
          <w:b/>
        </w:rPr>
        <w:t>Administração Contemporânea.</w:t>
      </w:r>
      <w:r w:rsidRPr="005C0F59">
        <w:t xml:space="preserve"> Porto Alegre: Grupo A, 2008. 9788563308863. Disponível em:</w:t>
      </w:r>
    </w:p>
    <w:p w14:paraId="53DAE44A" w14:textId="77777777" w:rsidR="000F3D0E" w:rsidRPr="005C0F59" w:rsidRDefault="00000000">
      <w:pPr>
        <w:tabs>
          <w:tab w:val="left" w:pos="1276"/>
        </w:tabs>
        <w:spacing w:line="276" w:lineRule="auto"/>
        <w:jc w:val="both"/>
      </w:pPr>
      <w:r w:rsidRPr="005C0F59">
        <w:t>https://integrada.minhabiblioteca.com.br/#/books/9788563308863/. Acesso em: 21 set. 2021.</w:t>
      </w:r>
    </w:p>
    <w:p w14:paraId="0F74C600" w14:textId="77777777" w:rsidR="000F3D0E" w:rsidRPr="005C0F59" w:rsidRDefault="00000000">
      <w:pPr>
        <w:tabs>
          <w:tab w:val="left" w:pos="1276"/>
        </w:tabs>
        <w:spacing w:line="276" w:lineRule="auto"/>
        <w:jc w:val="both"/>
      </w:pPr>
      <w:r w:rsidRPr="005C0F59">
        <w:t xml:space="preserve">LACOMBE, F.J. M. </w:t>
      </w:r>
      <w:r w:rsidRPr="005C0F59">
        <w:rPr>
          <w:b/>
        </w:rPr>
        <w:t>Administração fácil</w:t>
      </w:r>
      <w:r w:rsidRPr="005C0F59">
        <w:t>. São Paulo: Editora Saraiva, 2007. 9788502144545. Disponível em:</w:t>
      </w:r>
    </w:p>
    <w:p w14:paraId="0DDCB3B0" w14:textId="77777777" w:rsidR="000F3D0E" w:rsidRPr="005C0F59" w:rsidRDefault="00000000">
      <w:pPr>
        <w:tabs>
          <w:tab w:val="left" w:pos="1276"/>
        </w:tabs>
        <w:spacing w:line="276" w:lineRule="auto"/>
        <w:jc w:val="both"/>
      </w:pPr>
      <w:r w:rsidRPr="005C0F59">
        <w:t>https://integrada.minhabiblioteca.com.br/#/books/9788502144545/. Acesso em: 21 set. 2021.</w:t>
      </w:r>
    </w:p>
    <w:p w14:paraId="66E61790" w14:textId="77777777" w:rsidR="000F3D0E" w:rsidRPr="005C0F59" w:rsidRDefault="00000000">
      <w:pPr>
        <w:tabs>
          <w:tab w:val="left" w:pos="1276"/>
        </w:tabs>
        <w:spacing w:line="276" w:lineRule="auto"/>
        <w:jc w:val="both"/>
      </w:pPr>
      <w:r w:rsidRPr="005C0F59">
        <w:t xml:space="preserve">SCHERMERHORN Jr., J. R. </w:t>
      </w:r>
      <w:r w:rsidRPr="005C0F59">
        <w:rPr>
          <w:b/>
        </w:rPr>
        <w:t>Administração - Conceitos Fundamentais</w:t>
      </w:r>
      <w:r w:rsidRPr="005C0F59">
        <w:t>. Rio de Janeiro: Grupo GEN, 2005. 978-85-216-2365-6. Disponível em:</w:t>
      </w:r>
    </w:p>
    <w:p w14:paraId="2422EB19" w14:textId="77777777" w:rsidR="000F3D0E" w:rsidRPr="005C0F59" w:rsidRDefault="00000000">
      <w:pPr>
        <w:tabs>
          <w:tab w:val="left" w:pos="1276"/>
        </w:tabs>
        <w:spacing w:line="276" w:lineRule="auto"/>
        <w:jc w:val="both"/>
      </w:pPr>
      <w:r w:rsidRPr="005C0F59">
        <w:t>https://integrada.minhabiblioteca.com.br/#/books/978-85-216-2365-6/. Acesso em: 21 set. 2021.</w:t>
      </w:r>
    </w:p>
    <w:p w14:paraId="6AA1D441" w14:textId="77777777" w:rsidR="000F3D0E" w:rsidRPr="005C0F59" w:rsidRDefault="000F3D0E">
      <w:pPr>
        <w:tabs>
          <w:tab w:val="left" w:pos="1276"/>
        </w:tabs>
        <w:spacing w:line="276" w:lineRule="auto"/>
        <w:jc w:val="both"/>
      </w:pPr>
    </w:p>
    <w:p w14:paraId="5D58A7F7" w14:textId="77777777" w:rsidR="000F3D0E" w:rsidRPr="005C0F59" w:rsidRDefault="00000000">
      <w:pPr>
        <w:tabs>
          <w:tab w:val="left" w:pos="1276"/>
        </w:tabs>
        <w:spacing w:line="276" w:lineRule="auto"/>
        <w:jc w:val="both"/>
      </w:pPr>
      <w:r w:rsidRPr="005C0F59">
        <w:rPr>
          <w:b/>
        </w:rPr>
        <w:t>Disciplina/Carga horária:</w:t>
      </w:r>
      <w:r w:rsidRPr="005C0F59">
        <w:t xml:space="preserve"> Drenagem Urbana – 30 h</w:t>
      </w:r>
    </w:p>
    <w:p w14:paraId="2D308D37" w14:textId="77777777" w:rsidR="000F3D0E" w:rsidRPr="005C0F59" w:rsidRDefault="00000000">
      <w:pPr>
        <w:tabs>
          <w:tab w:val="left" w:pos="1276"/>
        </w:tabs>
        <w:spacing w:line="276" w:lineRule="auto"/>
        <w:jc w:val="both"/>
        <w:rPr>
          <w:b/>
        </w:rPr>
      </w:pPr>
      <w:r w:rsidRPr="005C0F59">
        <w:rPr>
          <w:b/>
        </w:rPr>
        <w:t>Ementa</w:t>
      </w:r>
    </w:p>
    <w:p w14:paraId="3AA652B1" w14:textId="77777777" w:rsidR="000F3D0E" w:rsidRPr="005C0F59" w:rsidRDefault="00000000">
      <w:pPr>
        <w:tabs>
          <w:tab w:val="left" w:pos="1276"/>
        </w:tabs>
        <w:spacing w:line="276" w:lineRule="auto"/>
        <w:jc w:val="both"/>
      </w:pPr>
      <w:r w:rsidRPr="005C0F59">
        <w:t>Urbanização. Elementos de hidrologia básica – processos hidrológicos. Componentes de umsistema de drenagem (macro e microdrenagem). Sistemas convencionais e não-convencionais.  Noções de projeto. Aspectos legais da drenagem urbana.</w:t>
      </w:r>
    </w:p>
    <w:p w14:paraId="19BF36BB" w14:textId="77777777" w:rsidR="000F3D0E" w:rsidRPr="005C0F59" w:rsidRDefault="000F3D0E">
      <w:pPr>
        <w:tabs>
          <w:tab w:val="left" w:pos="1276"/>
        </w:tabs>
        <w:spacing w:line="276" w:lineRule="auto"/>
        <w:jc w:val="both"/>
        <w:rPr>
          <w:b/>
        </w:rPr>
      </w:pPr>
    </w:p>
    <w:p w14:paraId="57A36306" w14:textId="77777777" w:rsidR="000F3D0E" w:rsidRPr="005C0F59" w:rsidRDefault="00000000">
      <w:pPr>
        <w:tabs>
          <w:tab w:val="left" w:pos="1276"/>
        </w:tabs>
        <w:spacing w:line="276" w:lineRule="auto"/>
        <w:jc w:val="both"/>
        <w:rPr>
          <w:b/>
        </w:rPr>
      </w:pPr>
      <w:r w:rsidRPr="005C0F59">
        <w:rPr>
          <w:b/>
        </w:rPr>
        <w:t>Bibliografia básica</w:t>
      </w:r>
    </w:p>
    <w:p w14:paraId="321AB4C6" w14:textId="77777777" w:rsidR="000F3D0E" w:rsidRPr="005C0F59" w:rsidRDefault="000F3D0E">
      <w:pPr>
        <w:tabs>
          <w:tab w:val="left" w:pos="1276"/>
        </w:tabs>
        <w:spacing w:line="276" w:lineRule="auto"/>
        <w:jc w:val="both"/>
        <w:rPr>
          <w:b/>
        </w:rPr>
      </w:pPr>
    </w:p>
    <w:p w14:paraId="4595D05E" w14:textId="77777777" w:rsidR="000F3D0E" w:rsidRPr="005C0F59" w:rsidRDefault="00000000">
      <w:pPr>
        <w:tabs>
          <w:tab w:val="left" w:pos="1276"/>
        </w:tabs>
        <w:spacing w:line="276" w:lineRule="auto"/>
        <w:jc w:val="both"/>
      </w:pPr>
      <w:r w:rsidRPr="005C0F59">
        <w:t xml:space="preserve">PIMENTEL, Luciene. </w:t>
      </w:r>
      <w:r w:rsidRPr="005C0F59">
        <w:rPr>
          <w:b/>
        </w:rPr>
        <w:t>Hidrologia - Engenharia e Meio Ambiente</w:t>
      </w:r>
      <w:r w:rsidRPr="005C0F59">
        <w:t>. [Rio de Janeiro]: Grupo GEN, 2015. 9788595155510. Disponível em:</w:t>
      </w:r>
    </w:p>
    <w:p w14:paraId="1F678815" w14:textId="77777777" w:rsidR="000F3D0E" w:rsidRPr="005C0F59" w:rsidRDefault="00000000">
      <w:pPr>
        <w:tabs>
          <w:tab w:val="left" w:pos="1276"/>
        </w:tabs>
        <w:spacing w:line="276" w:lineRule="auto"/>
        <w:jc w:val="both"/>
      </w:pPr>
      <w:r w:rsidRPr="005C0F59">
        <w:t>https://integrada.minhabiblioteca.com.br/#/books/9788595155510/. Acesso em: 14 out. 2021.</w:t>
      </w:r>
    </w:p>
    <w:p w14:paraId="61DC509D" w14:textId="77777777" w:rsidR="000F3D0E" w:rsidRPr="005C0F59" w:rsidRDefault="00000000">
      <w:pPr>
        <w:tabs>
          <w:tab w:val="left" w:pos="1276"/>
        </w:tabs>
        <w:spacing w:line="276" w:lineRule="auto"/>
        <w:jc w:val="both"/>
      </w:pPr>
      <w:r w:rsidRPr="005C0F59">
        <w:t xml:space="preserve">GRIBBIN, John. E. </w:t>
      </w:r>
      <w:r w:rsidRPr="005C0F59">
        <w:rPr>
          <w:b/>
        </w:rPr>
        <w:t>Introdução a Hidráulica, Hidrologia e Gestão de Águas Pluviais</w:t>
      </w:r>
      <w:r w:rsidRPr="005C0F59">
        <w:t>:</w:t>
      </w:r>
    </w:p>
    <w:p w14:paraId="5C0D7FB5" w14:textId="77777777" w:rsidR="000F3D0E" w:rsidRPr="005C0F59" w:rsidRDefault="00000000">
      <w:pPr>
        <w:tabs>
          <w:tab w:val="left" w:pos="1276"/>
        </w:tabs>
        <w:spacing w:line="276" w:lineRule="auto"/>
        <w:jc w:val="both"/>
      </w:pPr>
      <w:r w:rsidRPr="005C0F59">
        <w:t>Tradução da 4ª edição norte-americana. Cengage Learning Brasil, 2014. 9788522116355. Disponível em: https://integrada.minhabiblioteca.com.br/#/books/9788522116355/. Acesso em: 14 out. 2021.</w:t>
      </w:r>
    </w:p>
    <w:p w14:paraId="0CE93972" w14:textId="77777777" w:rsidR="000F3D0E" w:rsidRPr="005C0F59" w:rsidRDefault="00000000">
      <w:pPr>
        <w:tabs>
          <w:tab w:val="left" w:pos="1276"/>
        </w:tabs>
        <w:spacing w:line="276" w:lineRule="auto"/>
        <w:jc w:val="both"/>
      </w:pPr>
      <w:r w:rsidRPr="005C0F59">
        <w:t xml:space="preserve">MIGUEZ, Marcelo. </w:t>
      </w:r>
      <w:r w:rsidRPr="005C0F59">
        <w:rPr>
          <w:b/>
        </w:rPr>
        <w:t>Drenagem Urbana - Do Projeto Tradicional à Sustentabilidade</w:t>
      </w:r>
      <w:r w:rsidRPr="005C0F59">
        <w:t>. [Rio de Janeiro]: Grupo GEN, 2015. 9788595155695. Disponível em:</w:t>
      </w:r>
    </w:p>
    <w:p w14:paraId="6A4D7319" w14:textId="77777777" w:rsidR="000F3D0E" w:rsidRPr="005C0F59" w:rsidRDefault="00000000">
      <w:pPr>
        <w:tabs>
          <w:tab w:val="left" w:pos="1276"/>
        </w:tabs>
        <w:spacing w:line="276" w:lineRule="auto"/>
        <w:jc w:val="both"/>
      </w:pPr>
      <w:r w:rsidRPr="005C0F59">
        <w:t>https://integrada.minhabiblioteca.com.br/#/books/9788595155695/. Acesso em: 14 out. 2021.</w:t>
      </w:r>
    </w:p>
    <w:p w14:paraId="38457820" w14:textId="77777777" w:rsidR="000F3D0E" w:rsidRPr="005C0F59" w:rsidRDefault="000F3D0E">
      <w:pPr>
        <w:tabs>
          <w:tab w:val="left" w:pos="1276"/>
        </w:tabs>
        <w:spacing w:line="276" w:lineRule="auto"/>
        <w:jc w:val="both"/>
      </w:pPr>
    </w:p>
    <w:p w14:paraId="5C1E28A2" w14:textId="77777777" w:rsidR="000F3D0E" w:rsidRPr="005C0F59" w:rsidRDefault="00000000">
      <w:pPr>
        <w:tabs>
          <w:tab w:val="left" w:pos="1276"/>
        </w:tabs>
        <w:spacing w:line="276" w:lineRule="auto"/>
        <w:jc w:val="both"/>
        <w:rPr>
          <w:b/>
        </w:rPr>
      </w:pPr>
      <w:r w:rsidRPr="005C0F59">
        <w:rPr>
          <w:b/>
        </w:rPr>
        <w:t>Bibliografia complementar</w:t>
      </w:r>
    </w:p>
    <w:p w14:paraId="0C09B3DC" w14:textId="77777777" w:rsidR="000F3D0E" w:rsidRPr="005C0F59" w:rsidRDefault="000F3D0E">
      <w:pPr>
        <w:tabs>
          <w:tab w:val="left" w:pos="1276"/>
        </w:tabs>
        <w:spacing w:line="276" w:lineRule="auto"/>
        <w:jc w:val="both"/>
        <w:rPr>
          <w:b/>
        </w:rPr>
      </w:pPr>
    </w:p>
    <w:p w14:paraId="6B45ACB3" w14:textId="77777777" w:rsidR="000F3D0E" w:rsidRPr="005C0F59" w:rsidRDefault="00000000">
      <w:pPr>
        <w:tabs>
          <w:tab w:val="left" w:pos="1276"/>
        </w:tabs>
        <w:spacing w:line="276" w:lineRule="auto"/>
        <w:jc w:val="both"/>
        <w:rPr>
          <w:b/>
        </w:rPr>
      </w:pPr>
      <w:r w:rsidRPr="005C0F59">
        <w:t xml:space="preserve">BOTELHO, Manoel.Henrique. C. </w:t>
      </w:r>
      <w:r w:rsidRPr="005C0F59">
        <w:rPr>
          <w:b/>
        </w:rPr>
        <w:t>Águas de chuva: Engenharia das Águas Pluviais nas Cidades.</w:t>
      </w:r>
      <w:r w:rsidRPr="005C0F59">
        <w:t xml:space="preserve"> [São Paulo]: Editora Blucher, 2017. 9788521212287. Disponível em:</w:t>
      </w:r>
    </w:p>
    <w:p w14:paraId="6AFF4E8E" w14:textId="77777777" w:rsidR="000F3D0E" w:rsidRPr="005C0F59" w:rsidRDefault="00000000">
      <w:pPr>
        <w:tabs>
          <w:tab w:val="left" w:pos="1276"/>
        </w:tabs>
        <w:spacing w:line="276" w:lineRule="auto"/>
        <w:jc w:val="both"/>
      </w:pPr>
      <w:r w:rsidRPr="005C0F59">
        <w:t>https://integrada.minhabiblioteca.com.br/#/books/9788521212287/. Acesso em: 14 out. 2021.</w:t>
      </w:r>
    </w:p>
    <w:p w14:paraId="5F757D6B" w14:textId="77777777" w:rsidR="000F3D0E" w:rsidRPr="005C0F59" w:rsidRDefault="00000000">
      <w:pPr>
        <w:tabs>
          <w:tab w:val="left" w:pos="1276"/>
        </w:tabs>
        <w:spacing w:line="276" w:lineRule="auto"/>
        <w:jc w:val="both"/>
      </w:pPr>
      <w:r w:rsidRPr="005C0F59">
        <w:t xml:space="preserve">SANTOS. </w:t>
      </w:r>
      <w:r w:rsidRPr="005C0F59">
        <w:rPr>
          <w:b/>
        </w:rPr>
        <w:t>Saneamento para Gestão Integrada das Águas Urbanas</w:t>
      </w:r>
      <w:r w:rsidRPr="005C0F59">
        <w:t>. [Rio de Janeiro]:</w:t>
      </w:r>
    </w:p>
    <w:p w14:paraId="39595800" w14:textId="77777777" w:rsidR="000F3D0E" w:rsidRPr="005C0F59" w:rsidRDefault="00000000">
      <w:pPr>
        <w:tabs>
          <w:tab w:val="left" w:pos="1276"/>
        </w:tabs>
        <w:spacing w:line="276" w:lineRule="auto"/>
        <w:jc w:val="both"/>
      </w:pPr>
      <w:r w:rsidRPr="005C0F59">
        <w:t>Grupo GEN, 2016. 9788595154544. Disponível em:</w:t>
      </w:r>
    </w:p>
    <w:p w14:paraId="3391C195" w14:textId="77777777" w:rsidR="000F3D0E" w:rsidRPr="005C0F59" w:rsidRDefault="00000000">
      <w:pPr>
        <w:tabs>
          <w:tab w:val="left" w:pos="1276"/>
        </w:tabs>
        <w:spacing w:line="276" w:lineRule="auto"/>
        <w:jc w:val="both"/>
      </w:pPr>
      <w:r w:rsidRPr="005C0F59">
        <w:t>https://integrada.minhabiblioteca.com.br/#/books/9788595154544/. Acesso em: 14 out. 2021.</w:t>
      </w:r>
    </w:p>
    <w:p w14:paraId="79BC32D6" w14:textId="77777777" w:rsidR="000F3D0E" w:rsidRPr="005C0F59" w:rsidRDefault="00000000">
      <w:pPr>
        <w:tabs>
          <w:tab w:val="left" w:pos="1276"/>
        </w:tabs>
        <w:spacing w:line="276" w:lineRule="auto"/>
        <w:jc w:val="both"/>
      </w:pPr>
      <w:r w:rsidRPr="005C0F59">
        <w:t xml:space="preserve">JUNIOR, Arlindo. P. </w:t>
      </w:r>
      <w:r w:rsidRPr="005C0F59">
        <w:rPr>
          <w:b/>
        </w:rPr>
        <w:t>Saneamento, saúde e ambiente: fundamentos para um desenvolvimento sustentável</w:t>
      </w:r>
      <w:r w:rsidRPr="005C0F59">
        <w:t xml:space="preserve"> 2a ed.. [São Paulo]: Editora Manole, 2018. 9786555761337. Disponível em: https://integrada.minhabiblioteca.com.br/#/books/9786555761337/. Acesso em: 14 out. 2021.</w:t>
      </w:r>
    </w:p>
    <w:p w14:paraId="43F74769" w14:textId="77777777" w:rsidR="000F3D0E" w:rsidRPr="005C0F59" w:rsidRDefault="00000000">
      <w:pPr>
        <w:tabs>
          <w:tab w:val="left" w:pos="1276"/>
        </w:tabs>
        <w:spacing w:line="276" w:lineRule="auto"/>
        <w:jc w:val="both"/>
      </w:pPr>
      <w:r w:rsidRPr="005C0F59">
        <w:t xml:space="preserve">PINHEIRO, Ana.Lucia.da.Fonseca. B.; PINHEIRO, Antonio.Carlos.da.Fonseca. B.; CRIVELARO, Ma. </w:t>
      </w:r>
      <w:r w:rsidRPr="005C0F59">
        <w:rPr>
          <w:b/>
        </w:rPr>
        <w:t>Tecnologias Sustentáveis</w:t>
      </w:r>
      <w:r w:rsidRPr="005C0F59">
        <w:t>. [São Paulo]: Editora Saraiva, 2019.</w:t>
      </w:r>
    </w:p>
    <w:p w14:paraId="007B50CE" w14:textId="77777777" w:rsidR="000F3D0E" w:rsidRPr="005C0F59" w:rsidRDefault="00000000">
      <w:pPr>
        <w:tabs>
          <w:tab w:val="left" w:pos="1276"/>
        </w:tabs>
        <w:spacing w:line="276" w:lineRule="auto"/>
        <w:jc w:val="both"/>
      </w:pPr>
      <w:r w:rsidRPr="005C0F59">
        <w:t>9788536532509. Disponível em:</w:t>
      </w:r>
    </w:p>
    <w:p w14:paraId="15D79128" w14:textId="77777777" w:rsidR="000F3D0E" w:rsidRPr="005C0F59" w:rsidRDefault="00000000">
      <w:pPr>
        <w:tabs>
          <w:tab w:val="left" w:pos="1276"/>
        </w:tabs>
        <w:spacing w:line="276" w:lineRule="auto"/>
        <w:jc w:val="both"/>
      </w:pPr>
      <w:r w:rsidRPr="005C0F59">
        <w:t>https://integrada.minhabiblioteca.com.br/#/books/9788536532509/. Acesso em: 14 out. 2021.167</w:t>
      </w:r>
    </w:p>
    <w:p w14:paraId="09E8665B" w14:textId="77777777" w:rsidR="000F3D0E" w:rsidRPr="005C0F59" w:rsidRDefault="00000000">
      <w:pPr>
        <w:tabs>
          <w:tab w:val="left" w:pos="1276"/>
        </w:tabs>
        <w:spacing w:line="276" w:lineRule="auto"/>
        <w:jc w:val="both"/>
        <w:rPr>
          <w:b/>
        </w:rPr>
      </w:pPr>
      <w:r w:rsidRPr="005C0F59">
        <w:t xml:space="preserve">JR., Arlindo. P. </w:t>
      </w:r>
      <w:r w:rsidRPr="005C0F59">
        <w:rPr>
          <w:b/>
        </w:rPr>
        <w:t>Saneamento, Saúde e Ambiente: Fundamentos para um Desenvolvimento Sustentável.</w:t>
      </w:r>
      <w:r w:rsidRPr="005C0F59">
        <w:t xml:space="preserve"> [São Paulo]: Editora Manole, 2005. 9788520442128. Disponível em:</w:t>
      </w:r>
    </w:p>
    <w:p w14:paraId="33AB603A" w14:textId="77777777" w:rsidR="000F3D0E" w:rsidRPr="005C0F59" w:rsidRDefault="00000000">
      <w:pPr>
        <w:tabs>
          <w:tab w:val="left" w:pos="1276"/>
        </w:tabs>
        <w:spacing w:line="276" w:lineRule="auto"/>
        <w:jc w:val="both"/>
      </w:pPr>
      <w:r w:rsidRPr="005C0F59">
        <w:t>https://integrada.minhabiblioteca.com.br/#/books/9788520442128/. Acesso em: 14 out. 2021.</w:t>
      </w:r>
    </w:p>
    <w:p w14:paraId="509764E0" w14:textId="77777777" w:rsidR="000F3D0E" w:rsidRPr="005C0F59" w:rsidRDefault="000F3D0E">
      <w:pPr>
        <w:tabs>
          <w:tab w:val="left" w:pos="1276"/>
        </w:tabs>
        <w:spacing w:line="276" w:lineRule="auto"/>
        <w:jc w:val="both"/>
      </w:pPr>
    </w:p>
    <w:p w14:paraId="5B05D8BA" w14:textId="77777777" w:rsidR="000F3D0E" w:rsidRPr="005C0F59" w:rsidRDefault="00000000">
      <w:pPr>
        <w:tabs>
          <w:tab w:val="left" w:pos="1276"/>
        </w:tabs>
        <w:spacing w:line="276" w:lineRule="auto"/>
        <w:jc w:val="both"/>
      </w:pPr>
      <w:r w:rsidRPr="005C0F59">
        <w:rPr>
          <w:b/>
        </w:rPr>
        <w:t>Disciplina/Carga horária:</w:t>
      </w:r>
      <w:r w:rsidRPr="005C0F59">
        <w:t xml:space="preserve"> Saneamento – 60h</w:t>
      </w:r>
    </w:p>
    <w:p w14:paraId="0A583695" w14:textId="77777777" w:rsidR="000F3D0E" w:rsidRPr="005C0F59" w:rsidRDefault="00000000">
      <w:pPr>
        <w:tabs>
          <w:tab w:val="left" w:pos="1276"/>
        </w:tabs>
        <w:spacing w:line="276" w:lineRule="auto"/>
        <w:jc w:val="both"/>
        <w:rPr>
          <w:b/>
        </w:rPr>
      </w:pPr>
      <w:r w:rsidRPr="005C0F59">
        <w:rPr>
          <w:b/>
        </w:rPr>
        <w:t>Ementa</w:t>
      </w:r>
    </w:p>
    <w:p w14:paraId="7532B1E4" w14:textId="77777777" w:rsidR="000F3D0E" w:rsidRPr="005C0F59" w:rsidRDefault="00000000">
      <w:pPr>
        <w:tabs>
          <w:tab w:val="left" w:pos="1276"/>
        </w:tabs>
        <w:spacing w:line="276" w:lineRule="auto"/>
        <w:jc w:val="both"/>
      </w:pPr>
      <w:r w:rsidRPr="005C0F59">
        <w:t>Fundamentos de Saneamento Básico e panorama no Brasil. Parâmetros de qualidade da água bruta e tratada. Sistema de abastecimento de água: captação, adução, noções de tratamento, preservação e redes de distribuição. Sistemas de esgotamento sanitário: coleta, transporte, noções de tratamento e disposição final. Sistemas de drenagem de águas pluviais. Resíduos sólidos urbana.</w:t>
      </w:r>
    </w:p>
    <w:p w14:paraId="34DF67C6" w14:textId="77777777" w:rsidR="000F3D0E" w:rsidRPr="005C0F59" w:rsidRDefault="000F3D0E">
      <w:pPr>
        <w:tabs>
          <w:tab w:val="left" w:pos="1276"/>
        </w:tabs>
        <w:spacing w:line="276" w:lineRule="auto"/>
        <w:jc w:val="both"/>
      </w:pPr>
    </w:p>
    <w:p w14:paraId="799CD8CA" w14:textId="77777777" w:rsidR="000F3D0E" w:rsidRPr="005C0F59" w:rsidRDefault="00000000">
      <w:pPr>
        <w:tabs>
          <w:tab w:val="left" w:pos="1276"/>
        </w:tabs>
        <w:spacing w:line="276" w:lineRule="auto"/>
        <w:jc w:val="both"/>
        <w:rPr>
          <w:b/>
        </w:rPr>
      </w:pPr>
      <w:r w:rsidRPr="005C0F59">
        <w:rPr>
          <w:b/>
        </w:rPr>
        <w:t>Bibliografia básica</w:t>
      </w:r>
    </w:p>
    <w:p w14:paraId="1135B0A0" w14:textId="77777777" w:rsidR="000F3D0E" w:rsidRPr="005C0F59" w:rsidRDefault="000F3D0E">
      <w:pPr>
        <w:tabs>
          <w:tab w:val="left" w:pos="1276"/>
        </w:tabs>
        <w:spacing w:line="276" w:lineRule="auto"/>
        <w:jc w:val="both"/>
        <w:rPr>
          <w:b/>
        </w:rPr>
      </w:pPr>
    </w:p>
    <w:p w14:paraId="53C5ABB0" w14:textId="77777777" w:rsidR="000F3D0E" w:rsidRPr="005C0F59" w:rsidRDefault="00000000">
      <w:pPr>
        <w:tabs>
          <w:tab w:val="left" w:pos="1276"/>
        </w:tabs>
        <w:spacing w:line="276" w:lineRule="auto"/>
        <w:jc w:val="both"/>
      </w:pPr>
      <w:r w:rsidRPr="005C0F59">
        <w:t>CONTERATO, Eliane.; STEIN, Ronei. T.; ESPARTEL, Lélis.; ELTZ, Magnum.Koury.de.</w:t>
      </w:r>
    </w:p>
    <w:p w14:paraId="6158564D" w14:textId="77777777" w:rsidR="000F3D0E" w:rsidRPr="005C0F59" w:rsidRDefault="00000000">
      <w:pPr>
        <w:tabs>
          <w:tab w:val="left" w:pos="1276"/>
        </w:tabs>
        <w:spacing w:line="276" w:lineRule="auto"/>
        <w:jc w:val="both"/>
      </w:pPr>
      <w:r w:rsidRPr="005C0F59">
        <w:t xml:space="preserve">F. </w:t>
      </w:r>
      <w:r w:rsidRPr="005C0F59">
        <w:rPr>
          <w:b/>
        </w:rPr>
        <w:t>Saneamento.</w:t>
      </w:r>
      <w:r w:rsidRPr="005C0F59">
        <w:t xml:space="preserve"> [Porto Alegre]: Grupo A, 2018. 9788595024779. Disponível em:</w:t>
      </w:r>
    </w:p>
    <w:p w14:paraId="14F3C03C" w14:textId="77777777" w:rsidR="000F3D0E" w:rsidRPr="005C0F59" w:rsidRDefault="00000000">
      <w:pPr>
        <w:tabs>
          <w:tab w:val="left" w:pos="1276"/>
        </w:tabs>
        <w:spacing w:line="276" w:lineRule="auto"/>
        <w:jc w:val="both"/>
      </w:pPr>
      <w:r w:rsidRPr="005C0F59">
        <w:t>https://integrada.minhabiblioteca.com.br/#/books/9788595024779/. Acesso em: 14 out. 2021.</w:t>
      </w:r>
    </w:p>
    <w:p w14:paraId="662285BA" w14:textId="77777777" w:rsidR="000F3D0E" w:rsidRPr="005C0F59" w:rsidRDefault="00000000">
      <w:pPr>
        <w:tabs>
          <w:tab w:val="left" w:pos="1276"/>
        </w:tabs>
        <w:spacing w:line="276" w:lineRule="auto"/>
        <w:jc w:val="both"/>
      </w:pPr>
      <w:r w:rsidRPr="005C0F59">
        <w:t xml:space="preserve">GOMES, Fabio. L. </w:t>
      </w:r>
      <w:r w:rsidRPr="005C0F59">
        <w:rPr>
          <w:b/>
        </w:rPr>
        <w:t>Saneamento básico: Aspectos Jurídicos</w:t>
      </w:r>
      <w:r w:rsidRPr="005C0F59">
        <w:t>. Grupo Almedina (Portugal), 2021. 9786556272122. Disponível em:</w:t>
      </w:r>
    </w:p>
    <w:p w14:paraId="557118CB" w14:textId="77777777" w:rsidR="000F3D0E" w:rsidRPr="005C0F59" w:rsidRDefault="00000000">
      <w:pPr>
        <w:tabs>
          <w:tab w:val="left" w:pos="1276"/>
        </w:tabs>
        <w:spacing w:line="276" w:lineRule="auto"/>
        <w:jc w:val="both"/>
        <w:rPr>
          <w:lang w:val="en-US"/>
        </w:rPr>
      </w:pPr>
      <w:r w:rsidRPr="005C0F59">
        <w:t xml:space="preserve">https://integrada.minhabiblioteca.com.br/#/books/9786556272122/. </w:t>
      </w:r>
      <w:r w:rsidRPr="005C0F59">
        <w:rPr>
          <w:lang w:val="en-US"/>
        </w:rPr>
        <w:t>Acesso em: 14 out. 2021.</w:t>
      </w:r>
    </w:p>
    <w:p w14:paraId="6ED116FC" w14:textId="77777777" w:rsidR="000F3D0E" w:rsidRPr="005C0F59" w:rsidRDefault="00000000">
      <w:pPr>
        <w:tabs>
          <w:tab w:val="left" w:pos="1276"/>
        </w:tabs>
        <w:spacing w:line="276" w:lineRule="auto"/>
        <w:jc w:val="both"/>
        <w:rPr>
          <w:lang w:val="en-US"/>
        </w:rPr>
      </w:pPr>
      <w:r w:rsidRPr="005C0F59">
        <w:rPr>
          <w:lang w:val="en-US"/>
        </w:rPr>
        <w:t>HOWE, Kerry. J.; HAND, David. W.; CRITTENDEN, John. C.; TRUSSELL, R. R.;</w:t>
      </w:r>
    </w:p>
    <w:p w14:paraId="666BA952" w14:textId="77777777" w:rsidR="000F3D0E" w:rsidRPr="005C0F59" w:rsidRDefault="00000000">
      <w:pPr>
        <w:tabs>
          <w:tab w:val="left" w:pos="1276"/>
        </w:tabs>
        <w:spacing w:line="276" w:lineRule="auto"/>
        <w:jc w:val="both"/>
        <w:rPr>
          <w:b/>
        </w:rPr>
      </w:pPr>
      <w:r w:rsidRPr="005C0F59">
        <w:t xml:space="preserve">TCHOBANOGLOUS, George. </w:t>
      </w:r>
      <w:r w:rsidRPr="005C0F59">
        <w:rPr>
          <w:b/>
        </w:rPr>
        <w:t>Princípios de Tratamento de Água. Cengage Learning</w:t>
      </w:r>
    </w:p>
    <w:p w14:paraId="4B4B9EA8" w14:textId="77777777" w:rsidR="000F3D0E" w:rsidRPr="005C0F59" w:rsidRDefault="00000000">
      <w:pPr>
        <w:tabs>
          <w:tab w:val="left" w:pos="1276"/>
        </w:tabs>
        <w:spacing w:line="276" w:lineRule="auto"/>
        <w:jc w:val="both"/>
      </w:pPr>
      <w:r w:rsidRPr="005C0F59">
        <w:rPr>
          <w:b/>
        </w:rPr>
        <w:t>Brasil</w:t>
      </w:r>
      <w:r w:rsidRPr="005C0F59">
        <w:t>, 2016. 9788522124084. Disponível em:</w:t>
      </w:r>
    </w:p>
    <w:p w14:paraId="2F127424" w14:textId="77777777" w:rsidR="000F3D0E" w:rsidRPr="005C0F59" w:rsidRDefault="00000000">
      <w:pPr>
        <w:tabs>
          <w:tab w:val="left" w:pos="1276"/>
        </w:tabs>
        <w:spacing w:line="276" w:lineRule="auto"/>
        <w:jc w:val="both"/>
      </w:pPr>
      <w:r w:rsidRPr="005C0F59">
        <w:t>https://integrada.minhabiblioteca.com.br/#/books/9788522124084/. Acesso em: 14 out. 2021.</w:t>
      </w:r>
    </w:p>
    <w:p w14:paraId="71FE4C23" w14:textId="77777777" w:rsidR="000F3D0E" w:rsidRPr="005C0F59" w:rsidRDefault="000F3D0E">
      <w:pPr>
        <w:tabs>
          <w:tab w:val="left" w:pos="1276"/>
        </w:tabs>
        <w:spacing w:line="276" w:lineRule="auto"/>
        <w:jc w:val="both"/>
      </w:pPr>
    </w:p>
    <w:p w14:paraId="43BBCA5C" w14:textId="77777777" w:rsidR="000F3D0E" w:rsidRPr="005C0F59" w:rsidRDefault="00000000">
      <w:pPr>
        <w:tabs>
          <w:tab w:val="left" w:pos="1276"/>
        </w:tabs>
        <w:spacing w:line="276" w:lineRule="auto"/>
        <w:jc w:val="both"/>
        <w:rPr>
          <w:b/>
        </w:rPr>
      </w:pPr>
      <w:r w:rsidRPr="005C0F59">
        <w:rPr>
          <w:b/>
        </w:rPr>
        <w:t>Bibliografia complementar</w:t>
      </w:r>
    </w:p>
    <w:p w14:paraId="164EF7C7" w14:textId="77777777" w:rsidR="000F3D0E" w:rsidRPr="005C0F59" w:rsidRDefault="000F3D0E">
      <w:pPr>
        <w:tabs>
          <w:tab w:val="left" w:pos="1276"/>
        </w:tabs>
        <w:spacing w:line="276" w:lineRule="auto"/>
        <w:jc w:val="both"/>
        <w:rPr>
          <w:b/>
        </w:rPr>
      </w:pPr>
    </w:p>
    <w:p w14:paraId="6E84444A" w14:textId="77777777" w:rsidR="000F3D0E" w:rsidRPr="005C0F59" w:rsidRDefault="00000000">
      <w:pPr>
        <w:tabs>
          <w:tab w:val="left" w:pos="1276"/>
        </w:tabs>
        <w:spacing w:line="276" w:lineRule="auto"/>
        <w:jc w:val="both"/>
      </w:pPr>
      <w:r w:rsidRPr="005C0F59">
        <w:rPr>
          <w:lang w:val="en-US"/>
        </w:rPr>
        <w:t xml:space="preserve">K., SHAMMAS,. N.; K., WANG,. </w:t>
      </w:r>
      <w:r w:rsidRPr="005C0F59">
        <w:t xml:space="preserve">L. </w:t>
      </w:r>
      <w:r w:rsidRPr="005C0F59">
        <w:rPr>
          <w:b/>
        </w:rPr>
        <w:t>Abastecimento de Água e Remoção de Resíduos</w:t>
      </w:r>
      <w:r w:rsidRPr="005C0F59">
        <w:t>, 3ª edição. [Rio de Janeiro]: Grupo GEN, 2013. 978-85-216-2350-2. Disponível em:</w:t>
      </w:r>
    </w:p>
    <w:p w14:paraId="633CB128" w14:textId="77777777" w:rsidR="000F3D0E" w:rsidRPr="005C0F59" w:rsidRDefault="00000000">
      <w:pPr>
        <w:tabs>
          <w:tab w:val="left" w:pos="1276"/>
        </w:tabs>
        <w:spacing w:line="276" w:lineRule="auto"/>
        <w:jc w:val="both"/>
      </w:pPr>
      <w:r w:rsidRPr="005C0F59">
        <w:t>https://integrada.minhabiblioteca.com.br/#/books/978-85-216-2350-2/. Acesso em: 14 out. 2021.</w:t>
      </w:r>
    </w:p>
    <w:p w14:paraId="2A65497D" w14:textId="77777777" w:rsidR="000F3D0E" w:rsidRPr="005C0F59" w:rsidRDefault="00000000">
      <w:pPr>
        <w:tabs>
          <w:tab w:val="left" w:pos="1276"/>
        </w:tabs>
        <w:spacing w:line="276" w:lineRule="auto"/>
        <w:jc w:val="both"/>
        <w:rPr>
          <w:b/>
        </w:rPr>
      </w:pPr>
      <w:r w:rsidRPr="005C0F59">
        <w:t xml:space="preserve">MENDONÇA, Sérgio.Rolim.Mendonça,.Luciana. C. </w:t>
      </w:r>
      <w:r w:rsidRPr="005C0F59">
        <w:rPr>
          <w:b/>
        </w:rPr>
        <w:t>Sistemas sustentáveis de esgotos: Orientações Técnicas para Projeto e Dimensionamento de Redes Coletoras, Emissários, Canais, Estações Elevatórias, Tratamento e Reúso na Agricultura</w:t>
      </w:r>
      <w:r w:rsidRPr="005C0F59">
        <w:t>. [São Paulo]: Editora</w:t>
      </w:r>
      <w:r w:rsidRPr="005C0F59">
        <w:rPr>
          <w:b/>
        </w:rPr>
        <w:t xml:space="preserve"> </w:t>
      </w:r>
      <w:r w:rsidRPr="005C0F59">
        <w:t>Blucher, 2018. 9788521209614. Disponível em:</w:t>
      </w:r>
    </w:p>
    <w:p w14:paraId="0AC100DA" w14:textId="77777777" w:rsidR="000F3D0E" w:rsidRPr="005C0F59" w:rsidRDefault="00000000">
      <w:pPr>
        <w:tabs>
          <w:tab w:val="left" w:pos="1276"/>
        </w:tabs>
        <w:spacing w:line="276" w:lineRule="auto"/>
        <w:jc w:val="both"/>
      </w:pPr>
      <w:r w:rsidRPr="005C0F59">
        <w:t>https://integrada.minhabiblioteca.com.br/#/books/9788521209614/. Acesso em: 14 out. 2021.</w:t>
      </w:r>
    </w:p>
    <w:p w14:paraId="294A66C4" w14:textId="77777777" w:rsidR="000F3D0E" w:rsidRPr="005C0F59" w:rsidRDefault="00000000">
      <w:pPr>
        <w:tabs>
          <w:tab w:val="left" w:pos="1276"/>
        </w:tabs>
        <w:spacing w:line="276" w:lineRule="auto"/>
        <w:jc w:val="both"/>
      </w:pPr>
      <w:r w:rsidRPr="005C0F59">
        <w:t xml:space="preserve">DAVIS, Mackenzie. </w:t>
      </w:r>
      <w:r w:rsidRPr="005C0F59">
        <w:rPr>
          <w:b/>
        </w:rPr>
        <w:t>Tratamento de Águas para Abastecimento e Residuárias</w:t>
      </w:r>
      <w:r w:rsidRPr="005C0F59">
        <w:t>. [Rio de Janeiro]: Grupo GEN, 2016. 9788595155633. Disponível em:</w:t>
      </w:r>
    </w:p>
    <w:p w14:paraId="26553031" w14:textId="77777777" w:rsidR="000F3D0E" w:rsidRPr="005C0F59" w:rsidRDefault="00000000">
      <w:pPr>
        <w:tabs>
          <w:tab w:val="left" w:pos="1276"/>
        </w:tabs>
        <w:spacing w:line="276" w:lineRule="auto"/>
        <w:jc w:val="both"/>
      </w:pPr>
      <w:r w:rsidRPr="005C0F59">
        <w:t>https://integrada.minhabiblioteca.com.br/#/books/9788595155633/. Acesso em: 14 out. 2021.</w:t>
      </w:r>
    </w:p>
    <w:p w14:paraId="2D268A1D" w14:textId="77777777" w:rsidR="000F3D0E" w:rsidRPr="005C0F59" w:rsidRDefault="00000000">
      <w:pPr>
        <w:tabs>
          <w:tab w:val="left" w:pos="1276"/>
        </w:tabs>
        <w:spacing w:line="276" w:lineRule="auto"/>
        <w:jc w:val="both"/>
      </w:pPr>
      <w:r w:rsidRPr="005C0F59">
        <w:t xml:space="preserve">INC., Metcalf.And. E. </w:t>
      </w:r>
      <w:r w:rsidRPr="005C0F59">
        <w:rPr>
          <w:b/>
        </w:rPr>
        <w:t>Tratamento de Efluentes e Recuperação de Recursos</w:t>
      </w:r>
      <w:r w:rsidRPr="005C0F59">
        <w:t>. [Porto</w:t>
      </w:r>
    </w:p>
    <w:p w14:paraId="3A8D4ADC" w14:textId="77777777" w:rsidR="000F3D0E" w:rsidRPr="005C0F59" w:rsidRDefault="00000000">
      <w:pPr>
        <w:tabs>
          <w:tab w:val="left" w:pos="1276"/>
        </w:tabs>
        <w:spacing w:line="276" w:lineRule="auto"/>
        <w:jc w:val="both"/>
      </w:pPr>
      <w:r w:rsidRPr="005C0F59">
        <w:t>Alegre]: Grupo A, 2016. 9788580555240. Disponível em:</w:t>
      </w:r>
    </w:p>
    <w:p w14:paraId="597DA8F8" w14:textId="77777777" w:rsidR="000F3D0E" w:rsidRPr="005C0F59" w:rsidRDefault="00000000">
      <w:pPr>
        <w:tabs>
          <w:tab w:val="left" w:pos="1276"/>
        </w:tabs>
        <w:spacing w:line="276" w:lineRule="auto"/>
        <w:jc w:val="both"/>
      </w:pPr>
      <w:r w:rsidRPr="005C0F59">
        <w:t>https://integrada.minhabiblioteca.com.br/#/books/9788580555240/. Acesso em: 14 out. 2021.</w:t>
      </w:r>
    </w:p>
    <w:p w14:paraId="44C82422" w14:textId="77777777" w:rsidR="000F3D0E" w:rsidRPr="005C0F59" w:rsidRDefault="00000000">
      <w:pPr>
        <w:tabs>
          <w:tab w:val="left" w:pos="1276"/>
        </w:tabs>
        <w:spacing w:line="276" w:lineRule="auto"/>
        <w:jc w:val="both"/>
      </w:pPr>
      <w:r w:rsidRPr="005C0F59">
        <w:t xml:space="preserve">GRIBBIN, John. E. </w:t>
      </w:r>
      <w:r w:rsidRPr="005C0F59">
        <w:rPr>
          <w:b/>
        </w:rPr>
        <w:t>Introdução a Hidráulica, Hidrologia e Gestão de Águas Pluviais</w:t>
      </w:r>
      <w:r w:rsidRPr="005C0F59">
        <w:t>:</w:t>
      </w:r>
    </w:p>
    <w:p w14:paraId="4D1F17B9" w14:textId="77777777" w:rsidR="000F3D0E" w:rsidRPr="005C0F59" w:rsidRDefault="00000000">
      <w:pPr>
        <w:tabs>
          <w:tab w:val="left" w:pos="1276"/>
        </w:tabs>
        <w:spacing w:line="276" w:lineRule="auto"/>
        <w:jc w:val="both"/>
      </w:pPr>
      <w:r w:rsidRPr="005C0F59">
        <w:t>Tradução da 4ª edição norte-americana. Cengage Learning Brasil, 2014. 9788522116355.</w:t>
      </w:r>
    </w:p>
    <w:p w14:paraId="3CDDF936" w14:textId="77777777" w:rsidR="000F3D0E" w:rsidRPr="005C0F59" w:rsidRDefault="00000000">
      <w:pPr>
        <w:tabs>
          <w:tab w:val="left" w:pos="1276"/>
        </w:tabs>
        <w:spacing w:line="276" w:lineRule="auto"/>
        <w:jc w:val="both"/>
      </w:pPr>
      <w:r w:rsidRPr="005C0F59">
        <w:t>Disponível em: https://integrada.minhabiblioteca.com.br/#/books/9788522116355/. Acesso em: 14 out. 2021.168</w:t>
      </w:r>
    </w:p>
    <w:p w14:paraId="2AAE60C3" w14:textId="77777777" w:rsidR="000F3D0E" w:rsidRPr="005C0F59" w:rsidRDefault="000F3D0E">
      <w:pPr>
        <w:tabs>
          <w:tab w:val="left" w:pos="1276"/>
        </w:tabs>
        <w:spacing w:line="276" w:lineRule="auto"/>
        <w:jc w:val="both"/>
      </w:pPr>
    </w:p>
    <w:p w14:paraId="7EC2F200" w14:textId="77777777" w:rsidR="000F3D0E" w:rsidRPr="005C0F59" w:rsidRDefault="00000000">
      <w:pPr>
        <w:tabs>
          <w:tab w:val="left" w:pos="1276"/>
        </w:tabs>
        <w:spacing w:line="276" w:lineRule="auto"/>
        <w:jc w:val="both"/>
      </w:pPr>
      <w:r w:rsidRPr="005C0F59">
        <w:rPr>
          <w:b/>
        </w:rPr>
        <w:t>Disciplina/Carga horária:</w:t>
      </w:r>
      <w:r w:rsidRPr="005C0F59">
        <w:t xml:space="preserve"> Projeto de Estradas – 30h</w:t>
      </w:r>
    </w:p>
    <w:p w14:paraId="17CAF00D" w14:textId="77777777" w:rsidR="000F3D0E" w:rsidRPr="005C0F59" w:rsidRDefault="00000000">
      <w:pPr>
        <w:tabs>
          <w:tab w:val="left" w:pos="1276"/>
        </w:tabs>
        <w:spacing w:line="276" w:lineRule="auto"/>
        <w:jc w:val="both"/>
        <w:rPr>
          <w:b/>
        </w:rPr>
      </w:pPr>
      <w:r w:rsidRPr="005C0F59">
        <w:rPr>
          <w:b/>
        </w:rPr>
        <w:t>Ementa</w:t>
      </w:r>
    </w:p>
    <w:p w14:paraId="5F67D48C" w14:textId="77777777" w:rsidR="000F3D0E" w:rsidRPr="005C0F59" w:rsidRDefault="00000000">
      <w:pPr>
        <w:tabs>
          <w:tab w:val="left" w:pos="1276"/>
        </w:tabs>
        <w:spacing w:line="276" w:lineRule="auto"/>
        <w:jc w:val="both"/>
      </w:pPr>
      <w:r w:rsidRPr="005C0F59">
        <w:t>Requisitos de topografia aplicados em obras rodoviárias. Elementos geométricos horizontais e verticais em projetos de estradas. Conceituação de superelevação e superlargura. Projeto de terraplenagem e cálculo de materiais para corte e aterro. Requisitos técnicos para a escolha de traçados rodoviários. Tópicos especiais sobre drenagem em obras rodoviárias.</w:t>
      </w:r>
    </w:p>
    <w:p w14:paraId="2D51F70C" w14:textId="77777777" w:rsidR="000F3D0E" w:rsidRPr="005C0F59" w:rsidRDefault="000F3D0E">
      <w:pPr>
        <w:tabs>
          <w:tab w:val="left" w:pos="1276"/>
        </w:tabs>
        <w:spacing w:line="276" w:lineRule="auto"/>
        <w:jc w:val="both"/>
      </w:pPr>
    </w:p>
    <w:p w14:paraId="3C7F4853" w14:textId="77777777" w:rsidR="000F3D0E" w:rsidRPr="005C0F59" w:rsidRDefault="00000000">
      <w:pPr>
        <w:tabs>
          <w:tab w:val="left" w:pos="1276"/>
        </w:tabs>
        <w:spacing w:line="276" w:lineRule="auto"/>
        <w:jc w:val="both"/>
        <w:rPr>
          <w:b/>
        </w:rPr>
      </w:pPr>
      <w:r w:rsidRPr="005C0F59">
        <w:rPr>
          <w:b/>
        </w:rPr>
        <w:t>Bibliografia básica</w:t>
      </w:r>
    </w:p>
    <w:p w14:paraId="7A065E22" w14:textId="77777777" w:rsidR="000F3D0E" w:rsidRPr="005C0F59" w:rsidRDefault="000F3D0E">
      <w:pPr>
        <w:tabs>
          <w:tab w:val="left" w:pos="1276"/>
        </w:tabs>
        <w:spacing w:line="276" w:lineRule="auto"/>
        <w:jc w:val="both"/>
        <w:rPr>
          <w:b/>
        </w:rPr>
      </w:pPr>
    </w:p>
    <w:p w14:paraId="61563137" w14:textId="77777777" w:rsidR="000F3D0E" w:rsidRPr="005C0F59" w:rsidRDefault="00000000">
      <w:pPr>
        <w:tabs>
          <w:tab w:val="left" w:pos="1276"/>
        </w:tabs>
        <w:spacing w:line="276" w:lineRule="auto"/>
        <w:jc w:val="both"/>
      </w:pPr>
      <w:r w:rsidRPr="005C0F59">
        <w:t xml:space="preserve">DRESCH, Fernanda. </w:t>
      </w:r>
      <w:r w:rsidRPr="005C0F59">
        <w:rPr>
          <w:b/>
        </w:rPr>
        <w:t>Projeto de Estradas.</w:t>
      </w:r>
      <w:r w:rsidRPr="005C0F59">
        <w:t xml:space="preserve"> [Porto Alegre]: Grupo A, 2018. 9788595023048.</w:t>
      </w:r>
    </w:p>
    <w:p w14:paraId="42AAF65A" w14:textId="77777777" w:rsidR="000F3D0E" w:rsidRPr="005C0F59" w:rsidRDefault="00000000">
      <w:pPr>
        <w:tabs>
          <w:tab w:val="left" w:pos="1276"/>
        </w:tabs>
        <w:spacing w:line="276" w:lineRule="auto"/>
        <w:jc w:val="both"/>
      </w:pPr>
      <w:r w:rsidRPr="005C0F59">
        <w:t>Disponível em: https://integrada.minhabiblioteca.com.br/#/books/9788595023048/. Acesso em: 14 out. 2021.</w:t>
      </w:r>
    </w:p>
    <w:p w14:paraId="33B9BFB3" w14:textId="77777777" w:rsidR="000F3D0E" w:rsidRPr="005C0F59" w:rsidRDefault="00000000">
      <w:pPr>
        <w:tabs>
          <w:tab w:val="left" w:pos="1276"/>
        </w:tabs>
        <w:spacing w:line="276" w:lineRule="auto"/>
        <w:jc w:val="both"/>
      </w:pPr>
      <w:r w:rsidRPr="005C0F59">
        <w:t xml:space="preserve">AMBITANTE, André. L. </w:t>
      </w:r>
      <w:r w:rsidRPr="005C0F59">
        <w:rPr>
          <w:b/>
        </w:rPr>
        <w:t>Estradas.</w:t>
      </w:r>
      <w:r w:rsidRPr="005C0F59">
        <w:t xml:space="preserve"> [Porto Alegre]: Grupo A, 2017. 9788595020955.</w:t>
      </w:r>
    </w:p>
    <w:p w14:paraId="77FC0A2B" w14:textId="77777777" w:rsidR="000F3D0E" w:rsidRPr="005C0F59" w:rsidRDefault="00000000">
      <w:pPr>
        <w:tabs>
          <w:tab w:val="left" w:pos="1276"/>
        </w:tabs>
        <w:spacing w:line="276" w:lineRule="auto"/>
        <w:jc w:val="both"/>
      </w:pPr>
      <w:r w:rsidRPr="005C0F59">
        <w:t>Disponível em: https://integrada.minhabiblioteca.com.br/#/books/9788595020955/. Acesso em: 14 out. 2021.</w:t>
      </w:r>
    </w:p>
    <w:p w14:paraId="1B1F1327" w14:textId="77777777" w:rsidR="000F3D0E" w:rsidRPr="005C0F59" w:rsidRDefault="00000000">
      <w:pPr>
        <w:tabs>
          <w:tab w:val="left" w:pos="1276"/>
        </w:tabs>
        <w:spacing w:line="276" w:lineRule="auto"/>
        <w:jc w:val="both"/>
      </w:pPr>
      <w:r w:rsidRPr="005C0F59">
        <w:t xml:space="preserve">Carlos Reynaldo Pimenta. </w:t>
      </w:r>
      <w:r w:rsidRPr="005C0F59">
        <w:rPr>
          <w:b/>
        </w:rPr>
        <w:t>Projeto Geométrico de Rodovias.</w:t>
      </w:r>
      <w:r w:rsidRPr="005C0F59">
        <w:t xml:space="preserve"> [Rio de Janeiro]: Grupo GEN, 2017. 9788595152212. Disponível em:</w:t>
      </w:r>
    </w:p>
    <w:p w14:paraId="122E78A4" w14:textId="77777777" w:rsidR="000F3D0E" w:rsidRPr="005C0F59" w:rsidRDefault="00000000">
      <w:pPr>
        <w:tabs>
          <w:tab w:val="left" w:pos="1276"/>
        </w:tabs>
        <w:spacing w:line="276" w:lineRule="auto"/>
        <w:jc w:val="both"/>
      </w:pPr>
      <w:r w:rsidRPr="005C0F59">
        <w:t>https://integrada.minhabiblioteca.com.br/#/books/9788595152212/. Acesso em: 14 out. 2021.</w:t>
      </w:r>
    </w:p>
    <w:p w14:paraId="1BD6EB45" w14:textId="77777777" w:rsidR="000F3D0E" w:rsidRPr="005C0F59" w:rsidRDefault="000F3D0E">
      <w:pPr>
        <w:tabs>
          <w:tab w:val="left" w:pos="1276"/>
        </w:tabs>
        <w:spacing w:line="276" w:lineRule="auto"/>
        <w:jc w:val="both"/>
      </w:pPr>
    </w:p>
    <w:p w14:paraId="1F0C78AE" w14:textId="77777777" w:rsidR="000F3D0E" w:rsidRPr="005C0F59" w:rsidRDefault="00000000">
      <w:pPr>
        <w:tabs>
          <w:tab w:val="left" w:pos="1276"/>
        </w:tabs>
        <w:spacing w:line="276" w:lineRule="auto"/>
        <w:jc w:val="both"/>
        <w:rPr>
          <w:b/>
        </w:rPr>
      </w:pPr>
      <w:r w:rsidRPr="005C0F59">
        <w:rPr>
          <w:b/>
        </w:rPr>
        <w:t>Bibliografia complementar</w:t>
      </w:r>
    </w:p>
    <w:p w14:paraId="3C7E710B" w14:textId="77777777" w:rsidR="000F3D0E" w:rsidRPr="005C0F59" w:rsidRDefault="000F3D0E">
      <w:pPr>
        <w:tabs>
          <w:tab w:val="left" w:pos="1276"/>
        </w:tabs>
        <w:spacing w:line="276" w:lineRule="auto"/>
        <w:jc w:val="both"/>
        <w:rPr>
          <w:b/>
        </w:rPr>
      </w:pPr>
    </w:p>
    <w:p w14:paraId="59C397EC" w14:textId="67754E41" w:rsidR="000F3D0E" w:rsidRPr="005C0F59" w:rsidRDefault="00000000">
      <w:pPr>
        <w:tabs>
          <w:tab w:val="left" w:pos="8206"/>
          <w:tab w:val="left" w:pos="8505"/>
          <w:tab w:val="left" w:pos="9072"/>
        </w:tabs>
        <w:jc w:val="both"/>
        <w:rPr>
          <w:lang w:val="en-US"/>
        </w:rPr>
      </w:pPr>
      <w:r w:rsidRPr="005C0F59">
        <w:lastRenderedPageBreak/>
        <w:t xml:space="preserve">HOEL, Lester. UMA.; GARBER, Nicholas. J.; SADEK, Adel. W. </w:t>
      </w:r>
      <w:r w:rsidRPr="005C0F59">
        <w:rPr>
          <w:b/>
        </w:rPr>
        <w:t xml:space="preserve">Engenharia de Infraestrutura de Transportes </w:t>
      </w:r>
      <w:r w:rsidRPr="005C0F59">
        <w:rPr>
          <w:i/>
        </w:rPr>
        <w:t xml:space="preserve">- Uma integração multimodal - Tradução da 5ª edição norte-americana </w:t>
      </w:r>
      <w:r w:rsidRPr="005C0F59">
        <w:t xml:space="preserve">. </w:t>
      </w:r>
      <w:r w:rsidRPr="005C0F59">
        <w:rPr>
          <w:lang w:val="en-US"/>
        </w:rPr>
        <w:t>Cengage Learning Brasil, 2012. 9788522113934. Disponível</w:t>
      </w:r>
      <w:r w:rsidRPr="005C0F59">
        <w:rPr>
          <w:lang w:val="en-US"/>
        </w:rPr>
        <w:tab/>
        <w:t>em:</w:t>
      </w:r>
    </w:p>
    <w:p w14:paraId="3FA82C46"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lang w:val="en-US"/>
        </w:rPr>
        <w:t xml:space="preserve">https://integrada.minhabiblioteca.com.br/#/books/9788522113934/. </w:t>
      </w:r>
      <w:r w:rsidRPr="005C0F59">
        <w:rPr>
          <w:color w:val="000000"/>
        </w:rPr>
        <w:t>Acesso em: 14 out. 2021.</w:t>
      </w:r>
    </w:p>
    <w:p w14:paraId="31B756B7" w14:textId="1D6576FE" w:rsidR="000F3D0E" w:rsidRPr="005C0F59" w:rsidRDefault="00000000">
      <w:pPr>
        <w:pBdr>
          <w:top w:val="nil"/>
          <w:left w:val="nil"/>
          <w:bottom w:val="nil"/>
          <w:right w:val="nil"/>
          <w:between w:val="nil"/>
        </w:pBdr>
        <w:tabs>
          <w:tab w:val="left" w:pos="8505"/>
          <w:tab w:val="left" w:pos="9072"/>
        </w:tabs>
        <w:spacing w:before="1" w:after="120"/>
        <w:jc w:val="both"/>
        <w:rPr>
          <w:color w:val="000000"/>
        </w:rPr>
      </w:pPr>
      <w:r w:rsidRPr="005C0F59">
        <w:rPr>
          <w:color w:val="000000"/>
        </w:rPr>
        <w:t xml:space="preserve">PINTO, Salomão; PINTO, Isaac E. </w:t>
      </w:r>
      <w:r w:rsidRPr="005C0F59">
        <w:rPr>
          <w:b/>
          <w:color w:val="000000"/>
        </w:rPr>
        <w:t xml:space="preserve">Pavimentação Asfáltica </w:t>
      </w:r>
      <w:r w:rsidRPr="005C0F59">
        <w:rPr>
          <w:color w:val="000000"/>
        </w:rPr>
        <w:t>- Conceitos Fundamentais sobre Materiais e Revestimentos Asfálticos: Grupo GEN, 2015. 978-85-216-2916-0. E-book. Disponível em: https://integrada.minhabiblioteca.com.br/#/books/978-85-216-2916-0/. Acesso em: 11 ago. 2022.</w:t>
      </w:r>
    </w:p>
    <w:p w14:paraId="618689CA" w14:textId="6DDCECC6" w:rsidR="000F3D0E" w:rsidRPr="005C0F59" w:rsidRDefault="00000000">
      <w:pPr>
        <w:tabs>
          <w:tab w:val="left" w:pos="8505"/>
          <w:tab w:val="left" w:pos="9072"/>
        </w:tabs>
        <w:jc w:val="both"/>
      </w:pPr>
      <w:r w:rsidRPr="005C0F59">
        <w:t>PEURIFOY, Robert L.; SCHEXNAYDER, Clifford J.; SHAPIRA, Aviad; et al</w:t>
      </w:r>
      <w:r w:rsidRPr="005C0F59">
        <w:rPr>
          <w:b/>
        </w:rPr>
        <w:t>. Planejamento, Equipamentos e Métodos para a Construção Civil</w:t>
      </w:r>
      <w:r w:rsidRPr="005C0F59">
        <w:t>.: Grupo A, 2016. 9788580555301. E-book. Disponível em: https://integrada.minhabiblioteca.com.br/#/books/9788580555301/. Acesso em: 11 ago. 2022.</w:t>
      </w:r>
    </w:p>
    <w:p w14:paraId="0160E606" w14:textId="298B7E34" w:rsidR="000F3D0E" w:rsidRPr="005C0F59" w:rsidRDefault="00000000">
      <w:pPr>
        <w:pBdr>
          <w:top w:val="nil"/>
          <w:left w:val="nil"/>
          <w:bottom w:val="nil"/>
          <w:right w:val="nil"/>
          <w:between w:val="nil"/>
        </w:pBdr>
        <w:tabs>
          <w:tab w:val="left" w:pos="4008"/>
          <w:tab w:val="left" w:pos="8207"/>
          <w:tab w:val="left" w:pos="8505"/>
          <w:tab w:val="left" w:pos="9072"/>
        </w:tabs>
        <w:spacing w:after="120"/>
        <w:jc w:val="both"/>
        <w:rPr>
          <w:color w:val="000000"/>
        </w:rPr>
      </w:pPr>
      <w:r w:rsidRPr="005C0F59">
        <w:rPr>
          <w:color w:val="000000"/>
        </w:rPr>
        <w:t xml:space="preserve">CUNHA, Alessandra M.; ABITANTE, André L.; LUCIO, Caroline S.; et al. </w:t>
      </w:r>
      <w:r w:rsidRPr="005C0F59">
        <w:rPr>
          <w:b/>
          <w:color w:val="000000"/>
        </w:rPr>
        <w:t>Construção Civil</w:t>
      </w:r>
      <w:r w:rsidRPr="005C0F59">
        <w:rPr>
          <w:color w:val="000000"/>
        </w:rPr>
        <w:t>: Grupo A, 2017. 9788595020498. E-book.</w:t>
      </w:r>
      <w:r w:rsidR="00D83C5E" w:rsidRPr="005C0F59">
        <w:rPr>
          <w:color w:val="000000"/>
        </w:rPr>
        <w:t xml:space="preserve"> </w:t>
      </w:r>
      <w:r w:rsidRPr="005C0F59">
        <w:rPr>
          <w:color w:val="000000"/>
        </w:rPr>
        <w:t>Disponível</w:t>
      </w:r>
      <w:r w:rsidRPr="005C0F59">
        <w:rPr>
          <w:color w:val="000000"/>
        </w:rPr>
        <w:tab/>
        <w:t>em: https://integrada.minhabiblioteca.com.br/#/books/9788595020498/. Acesso em: 11 ago. 2022.</w:t>
      </w:r>
    </w:p>
    <w:p w14:paraId="7D652D46" w14:textId="77777777" w:rsidR="000F3D0E" w:rsidRPr="005C0F59" w:rsidRDefault="000F3D0E">
      <w:pPr>
        <w:tabs>
          <w:tab w:val="left" w:pos="1276"/>
        </w:tabs>
        <w:spacing w:line="276" w:lineRule="auto"/>
        <w:jc w:val="both"/>
      </w:pPr>
    </w:p>
    <w:p w14:paraId="2D86C002" w14:textId="77777777" w:rsidR="000F3D0E" w:rsidRPr="005C0F59" w:rsidRDefault="00000000">
      <w:pPr>
        <w:tabs>
          <w:tab w:val="left" w:pos="1276"/>
        </w:tabs>
        <w:spacing w:line="276" w:lineRule="auto"/>
        <w:jc w:val="both"/>
      </w:pPr>
      <w:r w:rsidRPr="005C0F59">
        <w:rPr>
          <w:b/>
        </w:rPr>
        <w:t>Disciplina/Carga horária:</w:t>
      </w:r>
      <w:r w:rsidRPr="005C0F59">
        <w:t xml:space="preserve"> Trabalho de Conclusão do Curso – Projeto – 60h</w:t>
      </w:r>
    </w:p>
    <w:p w14:paraId="2580C932" w14:textId="77777777" w:rsidR="000F3D0E" w:rsidRPr="005C0F59" w:rsidRDefault="00000000">
      <w:pPr>
        <w:tabs>
          <w:tab w:val="left" w:pos="1276"/>
        </w:tabs>
        <w:spacing w:line="276" w:lineRule="auto"/>
        <w:jc w:val="both"/>
        <w:rPr>
          <w:b/>
        </w:rPr>
      </w:pPr>
      <w:r w:rsidRPr="005C0F59">
        <w:rPr>
          <w:b/>
        </w:rPr>
        <w:t>Ementa</w:t>
      </w:r>
    </w:p>
    <w:p w14:paraId="58B34D0B" w14:textId="77777777" w:rsidR="000F3D0E" w:rsidRPr="005C0F59" w:rsidRDefault="00000000">
      <w:pPr>
        <w:tabs>
          <w:tab w:val="left" w:pos="1276"/>
        </w:tabs>
        <w:spacing w:line="276" w:lineRule="auto"/>
        <w:jc w:val="both"/>
      </w:pPr>
      <w:r w:rsidRPr="005C0F59">
        <w:t>A disciplina trata do projeto de produto utilizando-se de conceitos como criatividade, metodologia de projeto arquitetônico executivo. O projeto pode ser uma residência unifamiliar, tendo como auxílio ferramentas computacionais como CAD, revit, sketchUp dentre outros. Elaboração de trabalho de cunho científico. Monografia dentro das áreas de conhecimento e atuação do Engenheiro Civil. Defesa perante uma banca avaliadora.</w:t>
      </w:r>
    </w:p>
    <w:p w14:paraId="719F7C94" w14:textId="77777777" w:rsidR="000F3D0E" w:rsidRPr="005C0F59" w:rsidRDefault="000F3D0E">
      <w:pPr>
        <w:tabs>
          <w:tab w:val="left" w:pos="1276"/>
        </w:tabs>
        <w:spacing w:line="276" w:lineRule="auto"/>
        <w:jc w:val="both"/>
      </w:pPr>
    </w:p>
    <w:p w14:paraId="0E7B34F3" w14:textId="77777777" w:rsidR="000F3D0E" w:rsidRPr="005C0F59" w:rsidRDefault="00000000">
      <w:pPr>
        <w:tabs>
          <w:tab w:val="left" w:pos="1276"/>
        </w:tabs>
        <w:spacing w:line="276" w:lineRule="auto"/>
        <w:jc w:val="both"/>
        <w:rPr>
          <w:b/>
        </w:rPr>
      </w:pPr>
      <w:r w:rsidRPr="005C0F59">
        <w:rPr>
          <w:b/>
        </w:rPr>
        <w:t>Bibliografia básica</w:t>
      </w:r>
    </w:p>
    <w:p w14:paraId="27AB196F" w14:textId="77777777" w:rsidR="000F3D0E" w:rsidRPr="005C0F59" w:rsidRDefault="000F3D0E">
      <w:pPr>
        <w:tabs>
          <w:tab w:val="left" w:pos="1276"/>
        </w:tabs>
        <w:spacing w:line="276" w:lineRule="auto"/>
        <w:jc w:val="both"/>
        <w:rPr>
          <w:b/>
        </w:rPr>
      </w:pPr>
    </w:p>
    <w:p w14:paraId="69FB71EA" w14:textId="77777777" w:rsidR="000F3D0E" w:rsidRPr="005C0F59" w:rsidRDefault="00000000">
      <w:pPr>
        <w:tabs>
          <w:tab w:val="left" w:pos="2209"/>
          <w:tab w:val="left" w:pos="4545"/>
          <w:tab w:val="left" w:pos="7170"/>
          <w:tab w:val="left" w:pos="8505"/>
          <w:tab w:val="left" w:pos="9072"/>
        </w:tabs>
        <w:jc w:val="both"/>
        <w:rPr>
          <w:color w:val="000000"/>
        </w:rPr>
      </w:pPr>
      <w:r w:rsidRPr="005C0F59">
        <w:t xml:space="preserve">BAPTISTA, M. N.; CAMPOS, D. C. </w:t>
      </w:r>
      <w:r w:rsidRPr="005C0F59">
        <w:rPr>
          <w:b/>
        </w:rPr>
        <w:t>Metodologias de pesquisa em ciências</w:t>
      </w:r>
      <w:r w:rsidRPr="005C0F59">
        <w:t>: análisesquantitativa e qualitativa. 2. ed. Rio de Janeiro: LTC, 2018.</w:t>
      </w:r>
      <w:r w:rsidRPr="005C0F59">
        <w:tab/>
      </w:r>
      <w:r w:rsidRPr="005C0F59">
        <w:rPr>
          <w:i/>
        </w:rPr>
        <w:t>E-book</w:t>
      </w:r>
      <w:r w:rsidRPr="005C0F59">
        <w:t>. Disponível</w:t>
      </w:r>
      <w:r w:rsidRPr="005C0F59">
        <w:tab/>
        <w:t xml:space="preserve">em: </w:t>
      </w:r>
      <w:r w:rsidRPr="005C0F59">
        <w:rPr>
          <w:color w:val="000000"/>
        </w:rPr>
        <w:t>https://integrada.minhabiblioteca.com.br/books/9788521630470/. Acesso em: 11 abr.2022.</w:t>
      </w:r>
    </w:p>
    <w:p w14:paraId="6E4E1FDB" w14:textId="77777777" w:rsidR="000F3D0E" w:rsidRPr="005C0F59" w:rsidRDefault="00000000">
      <w:pPr>
        <w:tabs>
          <w:tab w:val="left" w:pos="0"/>
          <w:tab w:val="left" w:pos="2552"/>
          <w:tab w:val="left" w:pos="3686"/>
          <w:tab w:val="left" w:pos="8505"/>
          <w:tab w:val="left" w:pos="9072"/>
        </w:tabs>
        <w:spacing w:before="1"/>
        <w:jc w:val="both"/>
        <w:rPr>
          <w:color w:val="000000"/>
        </w:rPr>
      </w:pPr>
      <w:r w:rsidRPr="005C0F59">
        <w:t xml:space="preserve">GIL, A. C. </w:t>
      </w:r>
      <w:r w:rsidRPr="005C0F59">
        <w:rPr>
          <w:b/>
        </w:rPr>
        <w:t>Como elaborar projetos de pesquisa</w:t>
      </w:r>
      <w:r w:rsidRPr="005C0F59">
        <w:t xml:space="preserve">. 6. ed. São Paulo: Atlas, 2018. </w:t>
      </w:r>
      <w:r w:rsidRPr="005C0F59">
        <w:rPr>
          <w:i/>
        </w:rPr>
        <w:t>E-book</w:t>
      </w:r>
      <w:r w:rsidRPr="005C0F59">
        <w:t>.</w:t>
      </w:r>
      <w:r w:rsidRPr="005C0F59">
        <w:tab/>
        <w:t>Disponível</w:t>
      </w:r>
      <w:r w:rsidRPr="005C0F59">
        <w:tab/>
        <w:t xml:space="preserve"> em: </w:t>
      </w:r>
      <w:hyperlink r:id="rId66">
        <w:r w:rsidRPr="005C0F59">
          <w:t>https://integrada.minhabiblioteca.com.br/books/9788597012934/</w:t>
        </w:r>
      </w:hyperlink>
      <w:r w:rsidRPr="005C0F59">
        <w:t xml:space="preserve">. </w:t>
      </w:r>
      <w:r w:rsidRPr="005C0F59">
        <w:rPr>
          <w:color w:val="000000"/>
        </w:rPr>
        <w:t>Acesso em: 11 abr. 2022.</w:t>
      </w:r>
    </w:p>
    <w:p w14:paraId="46290C72" w14:textId="58D13A3F" w:rsidR="000F3D0E" w:rsidRPr="005C0F59" w:rsidRDefault="00000000">
      <w:pPr>
        <w:tabs>
          <w:tab w:val="left" w:pos="8505"/>
          <w:tab w:val="left" w:pos="9072"/>
        </w:tabs>
        <w:jc w:val="both"/>
      </w:pPr>
      <w:r w:rsidRPr="005C0F59">
        <w:t xml:space="preserve">MARCONI, M. A.; LAKATOS, E. M. </w:t>
      </w:r>
      <w:r w:rsidRPr="005C0F59">
        <w:rPr>
          <w:b/>
        </w:rPr>
        <w:t>Metodologia do trabalho científico</w:t>
      </w:r>
      <w:r w:rsidRPr="005C0F59">
        <w:t xml:space="preserve">. 9. ed. São Paulo: Atlas, 2021. </w:t>
      </w:r>
      <w:r w:rsidRPr="005C0F59">
        <w:rPr>
          <w:i/>
        </w:rPr>
        <w:t>E-book</w:t>
      </w:r>
      <w:r w:rsidRPr="005C0F59">
        <w:t>.</w:t>
      </w:r>
      <w:r w:rsidR="00D83C5E" w:rsidRPr="005C0F59">
        <w:t xml:space="preserve"> </w:t>
      </w:r>
      <w:r w:rsidRPr="005C0F59">
        <w:t>Disponível em: https://integrada.minhabiblioteca.com.br/books/9788597026559/.</w:t>
      </w:r>
    </w:p>
    <w:p w14:paraId="2FCF3CDE"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Acesso em: 11 abr.2022.</w:t>
      </w:r>
    </w:p>
    <w:p w14:paraId="3C5EE71E" w14:textId="77777777" w:rsidR="000F3D0E" w:rsidRPr="005C0F59" w:rsidRDefault="000F3D0E">
      <w:pPr>
        <w:tabs>
          <w:tab w:val="left" w:pos="1276"/>
        </w:tabs>
        <w:spacing w:line="276" w:lineRule="auto"/>
        <w:jc w:val="both"/>
      </w:pPr>
    </w:p>
    <w:p w14:paraId="1FD534E7" w14:textId="77777777" w:rsidR="000F3D0E" w:rsidRPr="005C0F59" w:rsidRDefault="00000000">
      <w:pPr>
        <w:tabs>
          <w:tab w:val="left" w:pos="1276"/>
        </w:tabs>
        <w:spacing w:line="276" w:lineRule="auto"/>
        <w:jc w:val="both"/>
        <w:rPr>
          <w:b/>
        </w:rPr>
      </w:pPr>
      <w:r w:rsidRPr="005C0F59">
        <w:rPr>
          <w:b/>
        </w:rPr>
        <w:t>Bibliografia complementar</w:t>
      </w:r>
    </w:p>
    <w:p w14:paraId="515B54F0" w14:textId="77777777" w:rsidR="000F3D0E" w:rsidRPr="005C0F59" w:rsidRDefault="000F3D0E">
      <w:pPr>
        <w:tabs>
          <w:tab w:val="left" w:pos="1276"/>
        </w:tabs>
        <w:spacing w:line="276" w:lineRule="auto"/>
        <w:jc w:val="both"/>
        <w:rPr>
          <w:b/>
        </w:rPr>
      </w:pPr>
    </w:p>
    <w:p w14:paraId="37D65EEB" w14:textId="2A60A0E0" w:rsidR="000F3D0E" w:rsidRPr="005C0F59" w:rsidRDefault="00000000">
      <w:pPr>
        <w:pBdr>
          <w:top w:val="nil"/>
          <w:left w:val="nil"/>
          <w:bottom w:val="nil"/>
          <w:right w:val="nil"/>
          <w:between w:val="nil"/>
        </w:pBdr>
        <w:tabs>
          <w:tab w:val="left" w:pos="2233"/>
          <w:tab w:val="left" w:pos="4588"/>
          <w:tab w:val="left" w:pos="7234"/>
          <w:tab w:val="left" w:pos="8505"/>
          <w:tab w:val="left" w:pos="8647"/>
          <w:tab w:val="left" w:pos="9072"/>
        </w:tabs>
        <w:spacing w:after="120"/>
        <w:jc w:val="both"/>
        <w:rPr>
          <w:color w:val="000000"/>
        </w:rPr>
      </w:pPr>
      <w:r w:rsidRPr="005C0F59">
        <w:rPr>
          <w:color w:val="000000"/>
        </w:rPr>
        <w:t xml:space="preserve">APPOLINÁRIO, F. </w:t>
      </w:r>
      <w:r w:rsidRPr="005C0F59">
        <w:rPr>
          <w:b/>
          <w:color w:val="000000"/>
        </w:rPr>
        <w:t>Dicionário de metodologia científica</w:t>
      </w:r>
      <w:r w:rsidRPr="005C0F59">
        <w:rPr>
          <w:color w:val="000000"/>
        </w:rPr>
        <w:t>: um guia para a produção doconhecimento científico. 2. ed. São Paulo: Atlas, 2011.</w:t>
      </w:r>
      <w:r w:rsidR="00D83C5E" w:rsidRPr="005C0F59">
        <w:rPr>
          <w:color w:val="000000"/>
        </w:rPr>
        <w:t xml:space="preserve"> </w:t>
      </w:r>
      <w:r w:rsidRPr="005C0F59">
        <w:rPr>
          <w:i/>
          <w:color w:val="000000"/>
        </w:rPr>
        <w:t>Ebook</w:t>
      </w:r>
      <w:r w:rsidRPr="005C0F59">
        <w:rPr>
          <w:color w:val="000000"/>
        </w:rPr>
        <w:t>.</w:t>
      </w:r>
      <w:r w:rsidR="00D83C5E" w:rsidRPr="005C0F59">
        <w:rPr>
          <w:color w:val="000000"/>
        </w:rPr>
        <w:t xml:space="preserve"> </w:t>
      </w:r>
      <w:r w:rsidRPr="005C0F59">
        <w:rPr>
          <w:color w:val="000000"/>
        </w:rPr>
        <w:t>Disponível</w:t>
      </w:r>
      <w:r w:rsidR="00D83C5E" w:rsidRPr="005C0F59">
        <w:rPr>
          <w:color w:val="000000"/>
        </w:rPr>
        <w:t xml:space="preserve"> </w:t>
      </w:r>
      <w:r w:rsidRPr="005C0F59">
        <w:rPr>
          <w:color w:val="000000"/>
        </w:rPr>
        <w:t xml:space="preserve">em: </w:t>
      </w:r>
      <w:hyperlink r:id="rId67" w:anchor="/books/9788522466153/">
        <w:r w:rsidRPr="005C0F59">
          <w:t>https://integrada.minhabiblioteca.com.br/#/books/9788522466153/</w:t>
        </w:r>
      </w:hyperlink>
      <w:r w:rsidRPr="005C0F59">
        <w:t xml:space="preserve">. </w:t>
      </w:r>
      <w:r w:rsidRPr="005C0F59">
        <w:rPr>
          <w:color w:val="000000"/>
        </w:rPr>
        <w:t>Acesso em: 11 abr. 2022.</w:t>
      </w:r>
    </w:p>
    <w:p w14:paraId="36042E25" w14:textId="77777777" w:rsidR="000F3D0E" w:rsidRPr="005C0F59" w:rsidRDefault="00000000">
      <w:pPr>
        <w:pBdr>
          <w:top w:val="nil"/>
          <w:left w:val="nil"/>
          <w:bottom w:val="nil"/>
          <w:right w:val="nil"/>
          <w:between w:val="nil"/>
        </w:pBdr>
        <w:tabs>
          <w:tab w:val="left" w:pos="8505"/>
          <w:tab w:val="left" w:pos="8647"/>
          <w:tab w:val="left" w:pos="9072"/>
        </w:tabs>
        <w:spacing w:after="120"/>
        <w:jc w:val="both"/>
        <w:rPr>
          <w:color w:val="000000"/>
        </w:rPr>
      </w:pPr>
      <w:r w:rsidRPr="005C0F59">
        <w:rPr>
          <w:color w:val="000000"/>
        </w:rPr>
        <w:t xml:space="preserve">FARIAS FILHO, M. C.; ARRUDA FILHO, E. J. M. </w:t>
      </w:r>
      <w:r w:rsidRPr="005C0F59">
        <w:rPr>
          <w:b/>
          <w:color w:val="000000"/>
        </w:rPr>
        <w:t>Planejamento da pesquisa científica</w:t>
      </w:r>
      <w:r w:rsidRPr="005C0F59">
        <w:rPr>
          <w:color w:val="000000"/>
        </w:rPr>
        <w:t xml:space="preserve">.2. ed. São Paulo: Atlas, 2015. </w:t>
      </w:r>
      <w:r w:rsidRPr="005C0F59">
        <w:rPr>
          <w:i/>
          <w:color w:val="000000"/>
        </w:rPr>
        <w:t>E-book</w:t>
      </w:r>
      <w:r w:rsidRPr="005C0F59">
        <w:rPr>
          <w:color w:val="000000"/>
        </w:rPr>
        <w:t>. Disponível em: https://integrada.minhabiblioteca.com.br/books/9788522495351/. Acesso em: 11 abr.2022.</w:t>
      </w:r>
    </w:p>
    <w:p w14:paraId="596B13F0" w14:textId="77777777" w:rsidR="000F3D0E" w:rsidRPr="005C0F59" w:rsidRDefault="00000000">
      <w:pPr>
        <w:tabs>
          <w:tab w:val="left" w:pos="8505"/>
          <w:tab w:val="left" w:pos="8647"/>
          <w:tab w:val="left" w:pos="9072"/>
        </w:tabs>
        <w:jc w:val="both"/>
      </w:pPr>
      <w:r w:rsidRPr="005C0F59">
        <w:lastRenderedPageBreak/>
        <w:t xml:space="preserve">MARCONI, M. A.; LAKATOS, E. M. </w:t>
      </w:r>
      <w:r w:rsidRPr="005C0F59">
        <w:rPr>
          <w:b/>
        </w:rPr>
        <w:t>Fundamentos de metodologia científica</w:t>
      </w:r>
      <w:r w:rsidRPr="005C0F59">
        <w:t xml:space="preserve">. 9. ed. São Paulo: Atlas, 2021. </w:t>
      </w:r>
      <w:r w:rsidRPr="005C0F59">
        <w:rPr>
          <w:i/>
        </w:rPr>
        <w:t>E-book</w:t>
      </w:r>
      <w:r w:rsidRPr="005C0F59">
        <w:t>. Disponível em: https://integrada.minhabiblioteca.com.br/books/9788597026580/. Acesso em: 05 abr.2022.</w:t>
      </w:r>
    </w:p>
    <w:p w14:paraId="7BE8B780" w14:textId="77777777" w:rsidR="000F3D0E" w:rsidRPr="005C0F59" w:rsidRDefault="00000000">
      <w:pPr>
        <w:tabs>
          <w:tab w:val="left" w:pos="8505"/>
          <w:tab w:val="left" w:pos="8647"/>
          <w:tab w:val="left" w:pos="9072"/>
        </w:tabs>
        <w:spacing w:line="275" w:lineRule="auto"/>
        <w:jc w:val="both"/>
      </w:pPr>
      <w:r w:rsidRPr="005C0F59">
        <w:t xml:space="preserve">MATIAS-PEREIRA, J. </w:t>
      </w:r>
      <w:r w:rsidRPr="005C0F59">
        <w:rPr>
          <w:b/>
        </w:rPr>
        <w:t>Manual de metodologia da pesquisa científica</w:t>
      </w:r>
      <w:r w:rsidRPr="005C0F59">
        <w:t>.</w:t>
      </w:r>
    </w:p>
    <w:p w14:paraId="29D4971F" w14:textId="77777777" w:rsidR="000F3D0E" w:rsidRPr="005C0F59" w:rsidRDefault="00000000">
      <w:pPr>
        <w:widowControl w:val="0"/>
        <w:numPr>
          <w:ilvl w:val="0"/>
          <w:numId w:val="43"/>
        </w:numPr>
        <w:pBdr>
          <w:top w:val="nil"/>
          <w:left w:val="nil"/>
          <w:bottom w:val="nil"/>
          <w:right w:val="nil"/>
          <w:between w:val="nil"/>
        </w:pBdr>
        <w:tabs>
          <w:tab w:val="left" w:pos="649"/>
          <w:tab w:val="left" w:pos="8505"/>
          <w:tab w:val="left" w:pos="8647"/>
          <w:tab w:val="left" w:pos="9072"/>
        </w:tabs>
        <w:spacing w:line="242" w:lineRule="auto"/>
        <w:ind w:left="0" w:firstLine="0"/>
        <w:jc w:val="both"/>
      </w:pPr>
      <w:r w:rsidRPr="005C0F59">
        <w:rPr>
          <w:color w:val="000000"/>
        </w:rPr>
        <w:t xml:space="preserve">ed. São Paulo: Atlas, 2019. </w:t>
      </w:r>
      <w:r w:rsidRPr="005C0F59">
        <w:rPr>
          <w:i/>
          <w:color w:val="000000"/>
        </w:rPr>
        <w:t>E-book</w:t>
      </w:r>
      <w:r w:rsidRPr="005C0F59">
        <w:rPr>
          <w:color w:val="000000"/>
        </w:rPr>
        <w:t>. Disponível em: https://integrada.minhabiblioteca.com.br/books/9788597008821/. Acesso em: 11 abr.2022.</w:t>
      </w:r>
    </w:p>
    <w:p w14:paraId="5BB65035" w14:textId="77777777" w:rsidR="000F3D0E" w:rsidRPr="005C0F59" w:rsidRDefault="00000000">
      <w:pPr>
        <w:tabs>
          <w:tab w:val="left" w:pos="7099"/>
          <w:tab w:val="left" w:pos="8505"/>
          <w:tab w:val="left" w:pos="8647"/>
          <w:tab w:val="left" w:pos="9072"/>
        </w:tabs>
        <w:jc w:val="both"/>
      </w:pPr>
      <w:r w:rsidRPr="005C0F59">
        <w:t xml:space="preserve">NASCIMENTO, L. P. </w:t>
      </w:r>
      <w:r w:rsidRPr="005C0F59">
        <w:rPr>
          <w:b/>
        </w:rPr>
        <w:t>Elaboração de projetos de pesquisa</w:t>
      </w:r>
      <w:r w:rsidRPr="005C0F59">
        <w:t xml:space="preserve">: monografia, dissertação, tese e estudo de caso, com base em metodologia científica. São Paulo: Cengage Learning, 2012. </w:t>
      </w:r>
      <w:r w:rsidRPr="005C0F59">
        <w:rPr>
          <w:i/>
        </w:rPr>
        <w:t>E-book</w:t>
      </w:r>
      <w:r w:rsidRPr="005C0F59">
        <w:t>. Disponível</w:t>
      </w:r>
      <w:r w:rsidRPr="005C0F59">
        <w:tab/>
        <w:t>em:</w:t>
      </w:r>
    </w:p>
    <w:p w14:paraId="7C2FFA2F" w14:textId="77777777" w:rsidR="000F3D0E" w:rsidRPr="005C0F59" w:rsidRDefault="00000000">
      <w:pPr>
        <w:pBdr>
          <w:top w:val="nil"/>
          <w:left w:val="nil"/>
          <w:bottom w:val="nil"/>
          <w:right w:val="nil"/>
          <w:between w:val="nil"/>
        </w:pBdr>
        <w:tabs>
          <w:tab w:val="left" w:pos="8505"/>
          <w:tab w:val="left" w:pos="8647"/>
          <w:tab w:val="left" w:pos="9072"/>
        </w:tabs>
        <w:spacing w:after="120"/>
        <w:jc w:val="both"/>
        <w:rPr>
          <w:color w:val="000000"/>
        </w:rPr>
      </w:pPr>
      <w:r w:rsidRPr="005C0F59">
        <w:rPr>
          <w:color w:val="000000"/>
        </w:rPr>
        <w:t>https://integrada.minhabiblioteca.com.br/books/9788522126293/. Acesso em: 11 abr. 2022.</w:t>
      </w:r>
    </w:p>
    <w:p w14:paraId="579DE3B8" w14:textId="77777777" w:rsidR="000F3D0E" w:rsidRPr="005C0F59" w:rsidRDefault="000F3D0E">
      <w:pPr>
        <w:tabs>
          <w:tab w:val="left" w:pos="1276"/>
        </w:tabs>
        <w:spacing w:line="276" w:lineRule="auto"/>
        <w:jc w:val="both"/>
      </w:pPr>
    </w:p>
    <w:p w14:paraId="5F35F36B" w14:textId="77777777" w:rsidR="000F3D0E" w:rsidRPr="005C0F59" w:rsidRDefault="00000000">
      <w:pPr>
        <w:tabs>
          <w:tab w:val="left" w:pos="1276"/>
        </w:tabs>
        <w:spacing w:line="276" w:lineRule="auto"/>
        <w:jc w:val="both"/>
      </w:pPr>
      <w:r w:rsidRPr="005C0F59">
        <w:rPr>
          <w:b/>
        </w:rPr>
        <w:t>Disciplina/Carga horária</w:t>
      </w:r>
      <w:r w:rsidRPr="005C0F59">
        <w:t>: Estágio Curricular Supervisionado 5A – 120h</w:t>
      </w:r>
    </w:p>
    <w:p w14:paraId="33C82717" w14:textId="77777777" w:rsidR="000F3D0E" w:rsidRPr="005C0F59" w:rsidRDefault="00000000">
      <w:pPr>
        <w:tabs>
          <w:tab w:val="left" w:pos="1276"/>
        </w:tabs>
        <w:spacing w:line="276" w:lineRule="auto"/>
        <w:jc w:val="both"/>
        <w:rPr>
          <w:b/>
        </w:rPr>
      </w:pPr>
      <w:r w:rsidRPr="005C0F59">
        <w:rPr>
          <w:b/>
        </w:rPr>
        <w:t>Ementa</w:t>
      </w:r>
    </w:p>
    <w:p w14:paraId="20906151" w14:textId="77777777" w:rsidR="000F3D0E" w:rsidRPr="005C0F59" w:rsidRDefault="00000000">
      <w:pPr>
        <w:tabs>
          <w:tab w:val="left" w:pos="1276"/>
        </w:tabs>
        <w:spacing w:line="276" w:lineRule="auto"/>
        <w:jc w:val="both"/>
      </w:pPr>
      <w:r w:rsidRPr="005C0F59">
        <w:t>Definição da área de estágio. Elaboração da proposta. Planejamento das atividades. Atividade de estágio. Elaboração de Relatório</w:t>
      </w:r>
    </w:p>
    <w:p w14:paraId="5DF23099" w14:textId="77777777" w:rsidR="000F3D0E" w:rsidRPr="005C0F59" w:rsidRDefault="000F3D0E">
      <w:pPr>
        <w:tabs>
          <w:tab w:val="left" w:pos="1276"/>
        </w:tabs>
        <w:spacing w:line="276" w:lineRule="auto"/>
        <w:jc w:val="both"/>
      </w:pPr>
    </w:p>
    <w:p w14:paraId="2F3F450F" w14:textId="77777777" w:rsidR="000F3D0E" w:rsidRPr="005C0F59" w:rsidRDefault="00000000">
      <w:pPr>
        <w:tabs>
          <w:tab w:val="left" w:pos="1276"/>
        </w:tabs>
        <w:spacing w:line="276" w:lineRule="auto"/>
        <w:jc w:val="both"/>
        <w:rPr>
          <w:b/>
        </w:rPr>
      </w:pPr>
      <w:r w:rsidRPr="005C0F59">
        <w:rPr>
          <w:b/>
        </w:rPr>
        <w:t>Bibliografia básica</w:t>
      </w:r>
    </w:p>
    <w:p w14:paraId="2949245F" w14:textId="77777777" w:rsidR="000F3D0E" w:rsidRPr="005C0F59" w:rsidRDefault="000F3D0E">
      <w:pPr>
        <w:tabs>
          <w:tab w:val="left" w:pos="1276"/>
        </w:tabs>
        <w:spacing w:line="276" w:lineRule="auto"/>
        <w:jc w:val="both"/>
        <w:rPr>
          <w:b/>
        </w:rPr>
      </w:pPr>
    </w:p>
    <w:p w14:paraId="760514C5" w14:textId="77777777" w:rsidR="000F3D0E" w:rsidRPr="005C0F59" w:rsidRDefault="00000000">
      <w:pPr>
        <w:tabs>
          <w:tab w:val="left" w:pos="1276"/>
        </w:tabs>
        <w:spacing w:line="276" w:lineRule="auto"/>
        <w:jc w:val="both"/>
      </w:pPr>
      <w:r w:rsidRPr="005C0F59">
        <w:t xml:space="preserve">LAKATOS, E. M. </w:t>
      </w:r>
      <w:r w:rsidRPr="005C0F59">
        <w:rPr>
          <w:b/>
        </w:rPr>
        <w:t>Fundamentos de Metodologia Científica</w:t>
      </w:r>
      <w:r w:rsidRPr="005C0F59">
        <w:t>. Rio de Janeiro: Grupo GEN, 2021. 9788597026580. Disponível em:</w:t>
      </w:r>
    </w:p>
    <w:p w14:paraId="3BFAB59D" w14:textId="77777777" w:rsidR="000F3D0E" w:rsidRPr="005C0F59" w:rsidRDefault="00000000">
      <w:pPr>
        <w:tabs>
          <w:tab w:val="left" w:pos="1276"/>
        </w:tabs>
        <w:spacing w:line="276" w:lineRule="auto"/>
        <w:jc w:val="both"/>
      </w:pPr>
      <w:r w:rsidRPr="005C0F59">
        <w:t>https://integrada.minhabiblioteca.com.br/#/books/9788597026580/. Acesso em: 22 set. 2021.</w:t>
      </w:r>
    </w:p>
    <w:p w14:paraId="1C161F2E" w14:textId="77777777" w:rsidR="000F3D0E" w:rsidRPr="005C0F59" w:rsidRDefault="00000000">
      <w:pPr>
        <w:tabs>
          <w:tab w:val="left" w:pos="1276"/>
        </w:tabs>
        <w:spacing w:line="276" w:lineRule="auto"/>
        <w:jc w:val="both"/>
      </w:pPr>
      <w:r w:rsidRPr="005C0F59">
        <w:t xml:space="preserve">LOZADA, G.; NUNES, K.D. S. </w:t>
      </w:r>
      <w:r w:rsidRPr="005C0F59">
        <w:rPr>
          <w:b/>
        </w:rPr>
        <w:t>Metodologia Científica</w:t>
      </w:r>
      <w:r w:rsidRPr="005C0F59">
        <w:t>. Porto Alegre: Grupo A, 2019.</w:t>
      </w:r>
    </w:p>
    <w:p w14:paraId="17B6E4B5" w14:textId="77777777" w:rsidR="000F3D0E" w:rsidRPr="005C0F59" w:rsidRDefault="00000000">
      <w:pPr>
        <w:tabs>
          <w:tab w:val="left" w:pos="1276"/>
        </w:tabs>
        <w:spacing w:line="276" w:lineRule="auto"/>
        <w:jc w:val="both"/>
      </w:pPr>
      <w:r w:rsidRPr="005C0F59">
        <w:t>9788595029576. Disponível em:</w:t>
      </w:r>
    </w:p>
    <w:p w14:paraId="5E70A1AF" w14:textId="77777777" w:rsidR="000F3D0E" w:rsidRPr="005C0F59" w:rsidRDefault="00000000">
      <w:pPr>
        <w:tabs>
          <w:tab w:val="left" w:pos="1276"/>
        </w:tabs>
        <w:spacing w:line="276" w:lineRule="auto"/>
        <w:jc w:val="both"/>
      </w:pPr>
      <w:r w:rsidRPr="005C0F59">
        <w:t>https://integrada.minhabiblioteca.com.br/#/books/9788595029576/. Acesso em: 22 set. 2021.</w:t>
      </w:r>
    </w:p>
    <w:p w14:paraId="21F79DAD" w14:textId="77777777" w:rsidR="000F3D0E" w:rsidRPr="005C0F59" w:rsidRDefault="00000000">
      <w:pPr>
        <w:tabs>
          <w:tab w:val="left" w:pos="1276"/>
        </w:tabs>
        <w:spacing w:line="276" w:lineRule="auto"/>
        <w:jc w:val="both"/>
      </w:pPr>
      <w:r w:rsidRPr="005C0F59">
        <w:t xml:space="preserve">MATTAR, J. </w:t>
      </w:r>
      <w:r w:rsidRPr="005C0F59">
        <w:rPr>
          <w:b/>
        </w:rPr>
        <w:t>Metodologia científica na era digital</w:t>
      </w:r>
      <w:r w:rsidRPr="005C0F59">
        <w:t>. São Paulo: Editora Saraiva, 2017.</w:t>
      </w:r>
    </w:p>
    <w:p w14:paraId="3368CD4A" w14:textId="77777777" w:rsidR="000F3D0E" w:rsidRPr="005C0F59" w:rsidRDefault="00000000">
      <w:pPr>
        <w:tabs>
          <w:tab w:val="left" w:pos="1276"/>
        </w:tabs>
        <w:spacing w:line="276" w:lineRule="auto"/>
        <w:jc w:val="both"/>
      </w:pPr>
      <w:r w:rsidRPr="005C0F59">
        <w:t>9788547220334. Disponível em:</w:t>
      </w:r>
    </w:p>
    <w:p w14:paraId="569868BF" w14:textId="77777777" w:rsidR="000F3D0E" w:rsidRPr="005C0F59" w:rsidRDefault="00000000">
      <w:pPr>
        <w:tabs>
          <w:tab w:val="left" w:pos="1276"/>
        </w:tabs>
        <w:spacing w:line="276" w:lineRule="auto"/>
        <w:jc w:val="both"/>
      </w:pPr>
      <w:r w:rsidRPr="005C0F59">
        <w:t>https://integrada.minhabiblioteca.com.br/#/books/9788547220334/. Acesso em: 22 set. 2021.</w:t>
      </w:r>
    </w:p>
    <w:p w14:paraId="2FF75190" w14:textId="77777777" w:rsidR="000F3D0E" w:rsidRPr="005C0F59" w:rsidRDefault="000F3D0E">
      <w:pPr>
        <w:tabs>
          <w:tab w:val="left" w:pos="1276"/>
        </w:tabs>
        <w:spacing w:line="276" w:lineRule="auto"/>
        <w:jc w:val="both"/>
      </w:pPr>
    </w:p>
    <w:p w14:paraId="3E00C38D" w14:textId="77777777" w:rsidR="000F3D0E" w:rsidRPr="005C0F59" w:rsidRDefault="00000000">
      <w:pPr>
        <w:tabs>
          <w:tab w:val="left" w:pos="1276"/>
        </w:tabs>
        <w:spacing w:line="276" w:lineRule="auto"/>
        <w:jc w:val="both"/>
        <w:rPr>
          <w:b/>
        </w:rPr>
      </w:pPr>
      <w:r w:rsidRPr="005C0F59">
        <w:rPr>
          <w:b/>
        </w:rPr>
        <w:t>Bibliografia complementar</w:t>
      </w:r>
    </w:p>
    <w:p w14:paraId="3E5AC194" w14:textId="77777777" w:rsidR="000F3D0E" w:rsidRPr="005C0F59" w:rsidRDefault="000F3D0E">
      <w:pPr>
        <w:tabs>
          <w:tab w:val="left" w:pos="1276"/>
        </w:tabs>
        <w:spacing w:line="276" w:lineRule="auto"/>
        <w:jc w:val="both"/>
        <w:rPr>
          <w:b/>
        </w:rPr>
      </w:pPr>
    </w:p>
    <w:p w14:paraId="3AC11DF0" w14:textId="77777777" w:rsidR="000F3D0E" w:rsidRPr="005C0F59" w:rsidRDefault="00000000">
      <w:pPr>
        <w:tabs>
          <w:tab w:val="left" w:pos="1276"/>
        </w:tabs>
        <w:spacing w:line="276" w:lineRule="auto"/>
        <w:jc w:val="both"/>
      </w:pPr>
      <w:r w:rsidRPr="005C0F59">
        <w:t xml:space="preserve">GODOI, P. J. de P. M.; CUSTÓDIO, G. S. </w:t>
      </w:r>
      <w:r w:rsidRPr="005C0F59">
        <w:rPr>
          <w:b/>
        </w:rPr>
        <w:t>Mecânica dos fluidos</w:t>
      </w:r>
      <w:r w:rsidRPr="005C0F59">
        <w:t>. Porto Alegre: Grupo A, 2019. 9788595028494. Disponível em:</w:t>
      </w:r>
    </w:p>
    <w:p w14:paraId="1DA64B7E" w14:textId="77777777" w:rsidR="000F3D0E" w:rsidRPr="005C0F59" w:rsidRDefault="00000000">
      <w:pPr>
        <w:tabs>
          <w:tab w:val="left" w:pos="1276"/>
        </w:tabs>
        <w:spacing w:line="276" w:lineRule="auto"/>
        <w:jc w:val="both"/>
      </w:pPr>
      <w:r w:rsidRPr="005C0F59">
        <w:t>https://integrada.minhabiblioteca.com.br/#/books/9788595028494/. Acesso em: 21 set. 2021.</w:t>
      </w:r>
    </w:p>
    <w:p w14:paraId="0FAAE94F" w14:textId="77777777" w:rsidR="000F3D0E" w:rsidRPr="005C0F59" w:rsidRDefault="00000000">
      <w:pPr>
        <w:tabs>
          <w:tab w:val="left" w:pos="1276"/>
        </w:tabs>
        <w:spacing w:line="276" w:lineRule="auto"/>
        <w:jc w:val="both"/>
      </w:pPr>
      <w:r w:rsidRPr="005C0F59">
        <w:t xml:space="preserve">LINDEBURG, M. R. </w:t>
      </w:r>
      <w:r w:rsidRPr="005C0F59">
        <w:rPr>
          <w:b/>
        </w:rPr>
        <w:t>Fundamentos de Engenharia - Teoria e Prática</w:t>
      </w:r>
      <w:r w:rsidRPr="005C0F59">
        <w:t xml:space="preserve"> Vol. 2. Rio de Janeiro: Grupo GEN, 2013. 978-85-216-2478-3. Disponível em:</w:t>
      </w:r>
    </w:p>
    <w:p w14:paraId="2AC52895" w14:textId="77777777" w:rsidR="000F3D0E" w:rsidRPr="005C0F59" w:rsidRDefault="00000000">
      <w:pPr>
        <w:tabs>
          <w:tab w:val="left" w:pos="1276"/>
        </w:tabs>
        <w:spacing w:line="276" w:lineRule="auto"/>
        <w:jc w:val="both"/>
      </w:pPr>
      <w:r w:rsidRPr="005C0F59">
        <w:t>https://integrada.minhabiblioteca.com.br/#/books/978-85-216-2478-3/. Acesso em: 22 set. 2021.</w:t>
      </w:r>
    </w:p>
    <w:p w14:paraId="68B2AE66" w14:textId="77777777" w:rsidR="000F3D0E" w:rsidRPr="005C0F59" w:rsidRDefault="00000000">
      <w:pPr>
        <w:tabs>
          <w:tab w:val="left" w:pos="1276"/>
        </w:tabs>
        <w:spacing w:line="276" w:lineRule="auto"/>
        <w:jc w:val="both"/>
      </w:pPr>
      <w:r w:rsidRPr="005C0F59">
        <w:t xml:space="preserve">WYOCKI, R. K. </w:t>
      </w:r>
      <w:r w:rsidRPr="005C0F59">
        <w:rPr>
          <w:b/>
        </w:rPr>
        <w:t>Gestão eficaz de projetos</w:t>
      </w:r>
      <w:r w:rsidRPr="005C0F59">
        <w:t>. Vol.2. São Paulo: Editora Saraiva, 2020.</w:t>
      </w:r>
    </w:p>
    <w:p w14:paraId="29D969D4" w14:textId="77777777" w:rsidR="000F3D0E" w:rsidRPr="005C0F59" w:rsidRDefault="00000000">
      <w:pPr>
        <w:tabs>
          <w:tab w:val="left" w:pos="1276"/>
        </w:tabs>
        <w:spacing w:line="276" w:lineRule="auto"/>
        <w:jc w:val="both"/>
      </w:pPr>
      <w:r w:rsidRPr="005C0F59">
        <w:t>9788571441156. Disponível em:</w:t>
      </w:r>
    </w:p>
    <w:p w14:paraId="14BDBDA3" w14:textId="77777777" w:rsidR="000F3D0E" w:rsidRPr="005C0F59" w:rsidRDefault="00000000">
      <w:pPr>
        <w:tabs>
          <w:tab w:val="left" w:pos="1276"/>
        </w:tabs>
        <w:spacing w:line="276" w:lineRule="auto"/>
        <w:jc w:val="both"/>
      </w:pPr>
      <w:r w:rsidRPr="005C0F59">
        <w:t>https://integrada.minhabiblioteca.com.br/#/books/9788571441156/. Acesso em: 22 set. 2021.</w:t>
      </w:r>
    </w:p>
    <w:p w14:paraId="4E20E4F7" w14:textId="77777777" w:rsidR="000F3D0E" w:rsidRPr="005C0F59" w:rsidRDefault="00000000">
      <w:pPr>
        <w:tabs>
          <w:tab w:val="left" w:pos="1276"/>
        </w:tabs>
        <w:spacing w:line="276" w:lineRule="auto"/>
        <w:jc w:val="both"/>
      </w:pPr>
      <w:r w:rsidRPr="005C0F59">
        <w:t xml:space="preserve">GIAMBASTIANI, Gabriel. L.; SCOPEL, Vanessa. G. </w:t>
      </w:r>
      <w:r w:rsidRPr="005C0F59">
        <w:rPr>
          <w:b/>
        </w:rPr>
        <w:t>Arquitetura e urbanismo</w:t>
      </w:r>
      <w:r w:rsidRPr="005C0F59">
        <w:t>. [Porto</w:t>
      </w:r>
    </w:p>
    <w:p w14:paraId="5EFCADE5" w14:textId="77777777" w:rsidR="000F3D0E" w:rsidRPr="005C0F59" w:rsidRDefault="00000000">
      <w:pPr>
        <w:tabs>
          <w:tab w:val="left" w:pos="1276"/>
        </w:tabs>
        <w:spacing w:line="276" w:lineRule="auto"/>
        <w:jc w:val="both"/>
      </w:pPr>
      <w:r w:rsidRPr="005C0F59">
        <w:t>Alegre]: Grupo A, 2019. 9788595029545. Disponível em:</w:t>
      </w:r>
    </w:p>
    <w:p w14:paraId="1EA8260D" w14:textId="77777777" w:rsidR="000F3D0E" w:rsidRPr="005C0F59" w:rsidRDefault="00000000">
      <w:pPr>
        <w:tabs>
          <w:tab w:val="left" w:pos="1276"/>
        </w:tabs>
        <w:spacing w:line="276" w:lineRule="auto"/>
        <w:jc w:val="both"/>
      </w:pPr>
      <w:r w:rsidRPr="005C0F59">
        <w:t>https://integrada.minhabiblioteca.com.br/#/books/9788595029545/. Acesso em: 18 out. 2021</w:t>
      </w:r>
    </w:p>
    <w:p w14:paraId="33C87DDD" w14:textId="77777777" w:rsidR="000F3D0E" w:rsidRPr="005C0F59" w:rsidRDefault="00000000">
      <w:pPr>
        <w:tabs>
          <w:tab w:val="left" w:pos="1276"/>
        </w:tabs>
        <w:spacing w:line="276" w:lineRule="auto"/>
        <w:jc w:val="both"/>
      </w:pPr>
      <w:r w:rsidRPr="005C0F59">
        <w:t xml:space="preserve">LIMA, SEGATINE,.Paulo. C. </w:t>
      </w:r>
      <w:r w:rsidRPr="005C0F59">
        <w:rPr>
          <w:b/>
        </w:rPr>
        <w:t>Topografia para Engenharia - Teoria e Prática de Geomática.</w:t>
      </w:r>
      <w:r w:rsidRPr="005C0F59">
        <w:t xml:space="preserve"> [Rio de Janeiro]: Grupo GEN, 2015. 9788595156050. Disponível em: https://integrada.minhabiblioteca.com.br/#/books/9788595156050/. Acesso em: 18 out. 2021.</w:t>
      </w:r>
    </w:p>
    <w:p w14:paraId="2D916985" w14:textId="77777777" w:rsidR="000F3D0E" w:rsidRPr="005C0F59" w:rsidRDefault="00000000">
      <w:pPr>
        <w:tabs>
          <w:tab w:val="left" w:pos="1276"/>
        </w:tabs>
        <w:spacing w:line="276" w:lineRule="auto"/>
        <w:jc w:val="both"/>
      </w:pPr>
      <w:r w:rsidRPr="005C0F59">
        <w:lastRenderedPageBreak/>
        <w:t xml:space="preserve">TEATINI, João. Carlos. </w:t>
      </w:r>
      <w:r w:rsidRPr="005C0F59">
        <w:rPr>
          <w:b/>
        </w:rPr>
        <w:t>Estruturas de Concreto Armado</w:t>
      </w:r>
      <w:r w:rsidRPr="005C0F59">
        <w:t>. Rio de Janeiro: Grupo GEN, 2016.</w:t>
      </w:r>
    </w:p>
    <w:p w14:paraId="3E89CBD0" w14:textId="77777777" w:rsidR="000F3D0E" w:rsidRPr="005C0F59" w:rsidRDefault="00000000">
      <w:pPr>
        <w:tabs>
          <w:tab w:val="left" w:pos="1276"/>
        </w:tabs>
        <w:spacing w:line="276" w:lineRule="auto"/>
        <w:jc w:val="both"/>
      </w:pPr>
      <w:r w:rsidRPr="005C0F59">
        <w:t>9788595155213. Disponível em: https://integrada.minhabiblioteca.com.br/#/books/9788595155213/. Acesso em: 28 set. 2021</w:t>
      </w:r>
    </w:p>
    <w:p w14:paraId="475CC2C1" w14:textId="77777777" w:rsidR="000F3D0E" w:rsidRPr="005C0F59" w:rsidRDefault="000F3D0E">
      <w:pPr>
        <w:tabs>
          <w:tab w:val="left" w:pos="1276"/>
        </w:tabs>
        <w:spacing w:line="276" w:lineRule="auto"/>
        <w:jc w:val="both"/>
      </w:pPr>
    </w:p>
    <w:p w14:paraId="4CA837EF" w14:textId="77777777" w:rsidR="000F3D0E" w:rsidRPr="005C0F59" w:rsidRDefault="000F3D0E">
      <w:pPr>
        <w:pStyle w:val="Ttulo"/>
        <w:tabs>
          <w:tab w:val="left" w:pos="1276"/>
        </w:tabs>
        <w:spacing w:line="276" w:lineRule="auto"/>
        <w:jc w:val="both"/>
      </w:pPr>
      <w:bookmarkStart w:id="166" w:name="_heading=h.1s66p4f" w:colFirst="0" w:colLast="0"/>
      <w:bookmarkEnd w:id="166"/>
    </w:p>
    <w:p w14:paraId="6C76B326" w14:textId="77777777" w:rsidR="000F3D0E" w:rsidRPr="005C0F59" w:rsidRDefault="000F3D0E">
      <w:pPr>
        <w:pStyle w:val="Ttulo"/>
        <w:tabs>
          <w:tab w:val="left" w:pos="1276"/>
        </w:tabs>
        <w:spacing w:line="276" w:lineRule="auto"/>
        <w:jc w:val="both"/>
      </w:pPr>
      <w:bookmarkStart w:id="167" w:name="_heading=h.4c5u7s8" w:colFirst="0" w:colLast="0"/>
      <w:bookmarkEnd w:id="167"/>
    </w:p>
    <w:p w14:paraId="20C3A527" w14:textId="77777777" w:rsidR="000F3D0E" w:rsidRPr="005C0F59" w:rsidRDefault="00000000">
      <w:pPr>
        <w:shd w:val="clear" w:color="auto" w:fill="D5DCE4"/>
        <w:jc w:val="both"/>
        <w:rPr>
          <w:b/>
          <w:color w:val="001F5F"/>
        </w:rPr>
      </w:pPr>
      <w:bookmarkStart w:id="168" w:name="_heading=h.2rb4i01" w:colFirst="0" w:colLast="0"/>
      <w:bookmarkEnd w:id="168"/>
      <w:r w:rsidRPr="005C0F59">
        <w:rPr>
          <w:b/>
          <w:color w:val="001F5F"/>
        </w:rPr>
        <w:t>10º SEMESTRE</w:t>
      </w:r>
    </w:p>
    <w:p w14:paraId="0CA395D3" w14:textId="77777777" w:rsidR="000F3D0E" w:rsidRPr="005C0F59" w:rsidRDefault="000F3D0E">
      <w:pPr>
        <w:tabs>
          <w:tab w:val="left" w:pos="1276"/>
        </w:tabs>
        <w:jc w:val="both"/>
      </w:pPr>
    </w:p>
    <w:p w14:paraId="7AB76C28" w14:textId="77777777" w:rsidR="000F3D0E" w:rsidRPr="005C0F59" w:rsidRDefault="000F3D0E">
      <w:pPr>
        <w:tabs>
          <w:tab w:val="left" w:pos="1276"/>
        </w:tabs>
        <w:jc w:val="both"/>
      </w:pPr>
    </w:p>
    <w:p w14:paraId="69BD36AF" w14:textId="77777777" w:rsidR="000F3D0E" w:rsidRPr="005C0F59" w:rsidRDefault="000F3D0E">
      <w:pPr>
        <w:tabs>
          <w:tab w:val="left" w:pos="1276"/>
        </w:tabs>
        <w:spacing w:line="276" w:lineRule="auto"/>
        <w:jc w:val="both"/>
        <w:rPr>
          <w:b/>
        </w:rPr>
      </w:pPr>
    </w:p>
    <w:p w14:paraId="1AE7D708" w14:textId="77777777" w:rsidR="000F3D0E" w:rsidRPr="005C0F59" w:rsidRDefault="00000000">
      <w:pPr>
        <w:tabs>
          <w:tab w:val="left" w:pos="1276"/>
        </w:tabs>
        <w:spacing w:line="276" w:lineRule="auto"/>
        <w:jc w:val="both"/>
      </w:pPr>
      <w:r w:rsidRPr="005C0F59">
        <w:rPr>
          <w:b/>
        </w:rPr>
        <w:t>Disciplina/Carga horária:</w:t>
      </w:r>
      <w:r w:rsidRPr="005C0F59">
        <w:t xml:space="preserve"> Trabalho de Conclusão do Curso 5B – 60h</w:t>
      </w:r>
    </w:p>
    <w:p w14:paraId="4B310042" w14:textId="77777777" w:rsidR="000F3D0E" w:rsidRPr="005C0F59" w:rsidRDefault="00000000">
      <w:pPr>
        <w:tabs>
          <w:tab w:val="left" w:pos="1276"/>
        </w:tabs>
        <w:spacing w:line="276" w:lineRule="auto"/>
        <w:jc w:val="both"/>
        <w:rPr>
          <w:b/>
        </w:rPr>
      </w:pPr>
      <w:r w:rsidRPr="005C0F59">
        <w:rPr>
          <w:b/>
        </w:rPr>
        <w:t>Ementa</w:t>
      </w:r>
    </w:p>
    <w:p w14:paraId="31E3C037" w14:textId="77777777" w:rsidR="000F3D0E" w:rsidRPr="005C0F59" w:rsidRDefault="00000000">
      <w:pPr>
        <w:tabs>
          <w:tab w:val="left" w:pos="1276"/>
        </w:tabs>
        <w:spacing w:line="276" w:lineRule="auto"/>
        <w:jc w:val="both"/>
      </w:pPr>
      <w:r w:rsidRPr="005C0F59">
        <w:t>O estudante deverá desenvolver um trabalho de conclusão de Curso, conforme legislação específica desta Faculdade, Normas Complementares do Curso e Regulamento do TCC. O estudante deverá elaborar um Artigo Científico sob a orientação de um professor e, ao término do trabalho, deverá apresentá-lo mediante banca avaliadora, convocada pela Coordenação do Curso</w:t>
      </w:r>
    </w:p>
    <w:p w14:paraId="0951C876" w14:textId="77777777" w:rsidR="000F3D0E" w:rsidRPr="005C0F59" w:rsidRDefault="000F3D0E">
      <w:pPr>
        <w:tabs>
          <w:tab w:val="left" w:pos="1276"/>
        </w:tabs>
        <w:spacing w:line="276" w:lineRule="auto"/>
        <w:jc w:val="both"/>
      </w:pPr>
    </w:p>
    <w:p w14:paraId="21841F7A" w14:textId="77777777" w:rsidR="000F3D0E" w:rsidRPr="005C0F59" w:rsidRDefault="00000000">
      <w:pPr>
        <w:tabs>
          <w:tab w:val="left" w:pos="1276"/>
        </w:tabs>
        <w:spacing w:line="276" w:lineRule="auto"/>
        <w:jc w:val="both"/>
        <w:rPr>
          <w:b/>
        </w:rPr>
      </w:pPr>
      <w:r w:rsidRPr="005C0F59">
        <w:rPr>
          <w:b/>
        </w:rPr>
        <w:t>Bibliografia básica</w:t>
      </w:r>
    </w:p>
    <w:p w14:paraId="64B83F2B" w14:textId="77777777" w:rsidR="000F3D0E" w:rsidRPr="005C0F59" w:rsidRDefault="000F3D0E">
      <w:pPr>
        <w:tabs>
          <w:tab w:val="left" w:pos="1276"/>
        </w:tabs>
        <w:spacing w:line="276" w:lineRule="auto"/>
        <w:jc w:val="both"/>
        <w:rPr>
          <w:b/>
        </w:rPr>
      </w:pPr>
    </w:p>
    <w:p w14:paraId="0B5C4923" w14:textId="77777777" w:rsidR="000F3D0E" w:rsidRPr="005C0F59" w:rsidRDefault="00000000">
      <w:pPr>
        <w:tabs>
          <w:tab w:val="left" w:pos="1276"/>
        </w:tabs>
        <w:spacing w:line="276" w:lineRule="auto"/>
        <w:jc w:val="both"/>
      </w:pPr>
      <w:r w:rsidRPr="005C0F59">
        <w:t xml:space="preserve">LAKATOS, E. M. </w:t>
      </w:r>
      <w:r w:rsidRPr="005C0F59">
        <w:rPr>
          <w:b/>
        </w:rPr>
        <w:t>Fundamentos de Metodologia Científica</w:t>
      </w:r>
      <w:r w:rsidRPr="005C0F59">
        <w:t>. Rio de Janeiro: Grupo GEN,</w:t>
      </w:r>
    </w:p>
    <w:p w14:paraId="6E6E887F" w14:textId="77777777" w:rsidR="000F3D0E" w:rsidRPr="005C0F59" w:rsidRDefault="00000000">
      <w:pPr>
        <w:tabs>
          <w:tab w:val="left" w:pos="1276"/>
        </w:tabs>
        <w:spacing w:line="276" w:lineRule="auto"/>
        <w:jc w:val="both"/>
      </w:pPr>
      <w:r w:rsidRPr="005C0F59">
        <w:t>2021. 9788597026580. Disponível em:</w:t>
      </w:r>
    </w:p>
    <w:p w14:paraId="2177669A" w14:textId="77777777" w:rsidR="000F3D0E" w:rsidRPr="005C0F59" w:rsidRDefault="00000000">
      <w:pPr>
        <w:tabs>
          <w:tab w:val="left" w:pos="1276"/>
        </w:tabs>
        <w:spacing w:line="276" w:lineRule="auto"/>
        <w:jc w:val="both"/>
      </w:pPr>
      <w:r w:rsidRPr="005C0F59">
        <w:t>https://integrada.minhabiblioteca.com.br/#/books/9788597026580/. Acesso em: 22 set. 2021.</w:t>
      </w:r>
    </w:p>
    <w:p w14:paraId="7CA7DC29" w14:textId="77777777" w:rsidR="000F3D0E" w:rsidRPr="005C0F59" w:rsidRDefault="00000000">
      <w:pPr>
        <w:tabs>
          <w:tab w:val="left" w:pos="1276"/>
        </w:tabs>
        <w:spacing w:line="276" w:lineRule="auto"/>
        <w:jc w:val="both"/>
      </w:pPr>
      <w:r w:rsidRPr="005C0F59">
        <w:t xml:space="preserve">LOZADA, G.; NUNES, K.D. S. </w:t>
      </w:r>
      <w:r w:rsidRPr="005C0F59">
        <w:rPr>
          <w:b/>
        </w:rPr>
        <w:t>Metodologia Científica</w:t>
      </w:r>
      <w:r w:rsidRPr="005C0F59">
        <w:t>. Porto Alegre: Grupo A, 2019.</w:t>
      </w:r>
    </w:p>
    <w:p w14:paraId="4EB61644" w14:textId="5930C167" w:rsidR="000F3D0E" w:rsidRPr="005C0F59" w:rsidRDefault="00000000">
      <w:pPr>
        <w:tabs>
          <w:tab w:val="left" w:pos="1276"/>
        </w:tabs>
        <w:spacing w:line="276" w:lineRule="auto"/>
        <w:jc w:val="both"/>
      </w:pPr>
      <w:r w:rsidRPr="005C0F59">
        <w:t>9788595029576.</w:t>
      </w:r>
      <w:r w:rsidR="00D83C5E" w:rsidRPr="005C0F59">
        <w:t xml:space="preserve"> </w:t>
      </w:r>
      <w:r w:rsidRPr="005C0F59">
        <w:t>Disponível em: https://integrada.minhabiblioteca.com.br/#/books/9788595029576/. Acesso em: 22 set. 2021.172</w:t>
      </w:r>
    </w:p>
    <w:p w14:paraId="3A8114D5" w14:textId="77777777" w:rsidR="000F3D0E" w:rsidRPr="005C0F59" w:rsidRDefault="00000000">
      <w:pPr>
        <w:tabs>
          <w:tab w:val="left" w:pos="1276"/>
        </w:tabs>
        <w:spacing w:line="276" w:lineRule="auto"/>
        <w:jc w:val="both"/>
      </w:pPr>
      <w:r w:rsidRPr="005C0F59">
        <w:t xml:space="preserve">MATTAR, J. </w:t>
      </w:r>
      <w:r w:rsidRPr="005C0F59">
        <w:rPr>
          <w:b/>
        </w:rPr>
        <w:t>Metodologia científica na era digital.</w:t>
      </w:r>
      <w:r w:rsidRPr="005C0F59">
        <w:t xml:space="preserve"> São Paulo: Editora Saraiva, 2017.</w:t>
      </w:r>
    </w:p>
    <w:p w14:paraId="0508F8F6" w14:textId="77777777" w:rsidR="000F3D0E" w:rsidRPr="005C0F59" w:rsidRDefault="00000000">
      <w:pPr>
        <w:tabs>
          <w:tab w:val="left" w:pos="1276"/>
        </w:tabs>
        <w:spacing w:line="276" w:lineRule="auto"/>
        <w:jc w:val="both"/>
      </w:pPr>
      <w:r w:rsidRPr="005C0F59">
        <w:t>9788547220334. Disponível em:</w:t>
      </w:r>
    </w:p>
    <w:p w14:paraId="4443B714" w14:textId="77777777" w:rsidR="000F3D0E" w:rsidRPr="005C0F59" w:rsidRDefault="00000000">
      <w:pPr>
        <w:tabs>
          <w:tab w:val="left" w:pos="1276"/>
        </w:tabs>
        <w:spacing w:line="276" w:lineRule="auto"/>
        <w:jc w:val="both"/>
      </w:pPr>
      <w:r w:rsidRPr="005C0F59">
        <w:t>https://integrada.minhabiblioteca.com.br/#/books/9788547220334/. Acesso em: 22 set. 2021.</w:t>
      </w:r>
    </w:p>
    <w:p w14:paraId="74D35F91" w14:textId="77777777" w:rsidR="000F3D0E" w:rsidRPr="005C0F59" w:rsidRDefault="000F3D0E">
      <w:pPr>
        <w:tabs>
          <w:tab w:val="left" w:pos="1276"/>
        </w:tabs>
        <w:spacing w:line="276" w:lineRule="auto"/>
        <w:jc w:val="both"/>
      </w:pPr>
    </w:p>
    <w:p w14:paraId="6C062DB1" w14:textId="77777777" w:rsidR="000F3D0E" w:rsidRPr="005C0F59" w:rsidRDefault="00000000">
      <w:pPr>
        <w:tabs>
          <w:tab w:val="left" w:pos="1276"/>
        </w:tabs>
        <w:spacing w:line="276" w:lineRule="auto"/>
        <w:jc w:val="both"/>
        <w:rPr>
          <w:b/>
        </w:rPr>
      </w:pPr>
      <w:r w:rsidRPr="005C0F59">
        <w:rPr>
          <w:b/>
        </w:rPr>
        <w:t>Bibliografia complementar</w:t>
      </w:r>
    </w:p>
    <w:p w14:paraId="4413CE6B" w14:textId="77777777" w:rsidR="000F3D0E" w:rsidRPr="005C0F59" w:rsidRDefault="000F3D0E">
      <w:pPr>
        <w:tabs>
          <w:tab w:val="left" w:pos="1276"/>
        </w:tabs>
        <w:spacing w:line="276" w:lineRule="auto"/>
        <w:jc w:val="both"/>
        <w:rPr>
          <w:b/>
        </w:rPr>
      </w:pPr>
    </w:p>
    <w:p w14:paraId="46E2C719" w14:textId="77777777" w:rsidR="000F3D0E" w:rsidRPr="005C0F59" w:rsidRDefault="00000000">
      <w:pPr>
        <w:tabs>
          <w:tab w:val="left" w:pos="1276"/>
        </w:tabs>
        <w:spacing w:line="276" w:lineRule="auto"/>
        <w:jc w:val="both"/>
      </w:pPr>
      <w:r w:rsidRPr="005C0F59">
        <w:t xml:space="preserve">AZEVEDO, C. B. </w:t>
      </w:r>
      <w:r w:rsidRPr="005C0F59">
        <w:rPr>
          <w:b/>
        </w:rPr>
        <w:t>Metodologia Científica ao Alcance de Todos</w:t>
      </w:r>
      <w:r w:rsidRPr="005C0F59">
        <w:t>. Barueri-SP: Editora</w:t>
      </w:r>
    </w:p>
    <w:p w14:paraId="04FCD6F6" w14:textId="77777777" w:rsidR="000F3D0E" w:rsidRPr="005C0F59" w:rsidRDefault="00000000">
      <w:pPr>
        <w:tabs>
          <w:tab w:val="left" w:pos="1276"/>
        </w:tabs>
        <w:spacing w:line="276" w:lineRule="auto"/>
        <w:jc w:val="both"/>
      </w:pPr>
      <w:r w:rsidRPr="005C0F59">
        <w:t>Manole, 2013. 9788520450116. Disponível em:</w:t>
      </w:r>
    </w:p>
    <w:p w14:paraId="72CF5CC7" w14:textId="77777777" w:rsidR="000F3D0E" w:rsidRPr="005C0F59" w:rsidRDefault="00000000">
      <w:pPr>
        <w:tabs>
          <w:tab w:val="left" w:pos="1276"/>
        </w:tabs>
        <w:spacing w:line="276" w:lineRule="auto"/>
        <w:jc w:val="both"/>
      </w:pPr>
      <w:r w:rsidRPr="005C0F59">
        <w:t>https://integrada.minhabiblioteca.com.br/#/books/9788520450116/. Acesso em: 22 set. 2021.</w:t>
      </w:r>
    </w:p>
    <w:p w14:paraId="18272E17" w14:textId="77777777" w:rsidR="000F3D0E" w:rsidRPr="005C0F59" w:rsidRDefault="00000000">
      <w:pPr>
        <w:tabs>
          <w:tab w:val="left" w:pos="1276"/>
        </w:tabs>
        <w:spacing w:line="276" w:lineRule="auto"/>
        <w:jc w:val="both"/>
      </w:pPr>
      <w:r w:rsidRPr="005C0F59">
        <w:t xml:space="preserve">CAUCHICK-MIGUEL, P. A. </w:t>
      </w:r>
      <w:r w:rsidRPr="005C0F59">
        <w:rPr>
          <w:b/>
        </w:rPr>
        <w:t>Metodologia Científica para Engenharia</w:t>
      </w:r>
      <w:r w:rsidRPr="005C0F59">
        <w:t>. Rio de Janeiro:</w:t>
      </w:r>
    </w:p>
    <w:p w14:paraId="321FDC22" w14:textId="77777777" w:rsidR="000F3D0E" w:rsidRPr="005C0F59" w:rsidRDefault="00000000">
      <w:pPr>
        <w:tabs>
          <w:tab w:val="left" w:pos="1276"/>
        </w:tabs>
        <w:spacing w:line="276" w:lineRule="auto"/>
        <w:jc w:val="both"/>
      </w:pPr>
      <w:r w:rsidRPr="005C0F59">
        <w:t>Grupo GEN, 2019. 9788595150805. Disponível em: https://integrada.minhabiblioteca.com.br/#/books/9788595150805/. Acesso em: 22 set. 2021.</w:t>
      </w:r>
    </w:p>
    <w:p w14:paraId="0B4CCB89" w14:textId="77777777" w:rsidR="000F3D0E" w:rsidRPr="005C0F59" w:rsidRDefault="00000000">
      <w:pPr>
        <w:tabs>
          <w:tab w:val="left" w:pos="1276"/>
        </w:tabs>
        <w:spacing w:line="276" w:lineRule="auto"/>
        <w:jc w:val="both"/>
      </w:pPr>
      <w:r w:rsidRPr="005C0F59">
        <w:t xml:space="preserve">MATIAS-PEREIRA. </w:t>
      </w:r>
      <w:r w:rsidRPr="005C0F59">
        <w:rPr>
          <w:b/>
        </w:rPr>
        <w:t>Manual de Metodologia da Pesquisa Científica</w:t>
      </w:r>
      <w:r w:rsidRPr="005C0F59">
        <w:t>. Rio de Janeiro:</w:t>
      </w:r>
    </w:p>
    <w:p w14:paraId="1C290FAD" w14:textId="77777777" w:rsidR="000F3D0E" w:rsidRPr="005C0F59" w:rsidRDefault="00000000">
      <w:pPr>
        <w:tabs>
          <w:tab w:val="left" w:pos="1276"/>
        </w:tabs>
        <w:spacing w:line="276" w:lineRule="auto"/>
        <w:jc w:val="both"/>
      </w:pPr>
      <w:r w:rsidRPr="005C0F59">
        <w:t>Grupo GEN, 2016. 9788597008821. Disponível em:</w:t>
      </w:r>
    </w:p>
    <w:p w14:paraId="6E4B2F92" w14:textId="77777777" w:rsidR="000F3D0E" w:rsidRPr="005C0F59" w:rsidRDefault="00000000">
      <w:pPr>
        <w:tabs>
          <w:tab w:val="left" w:pos="1276"/>
        </w:tabs>
        <w:spacing w:line="276" w:lineRule="auto"/>
        <w:jc w:val="both"/>
      </w:pPr>
      <w:r w:rsidRPr="005C0F59">
        <w:t>https://integrada.minhabiblioteca.com.br/#/books/9788597008821/. Acesso em: 22 set. 2021.</w:t>
      </w:r>
    </w:p>
    <w:p w14:paraId="556CD811" w14:textId="77777777" w:rsidR="000F3D0E" w:rsidRPr="005C0F59" w:rsidRDefault="00000000">
      <w:pPr>
        <w:tabs>
          <w:tab w:val="left" w:pos="1276"/>
        </w:tabs>
        <w:spacing w:line="276" w:lineRule="auto"/>
        <w:jc w:val="both"/>
        <w:rPr>
          <w:b/>
        </w:rPr>
      </w:pPr>
      <w:r w:rsidRPr="005C0F59">
        <w:lastRenderedPageBreak/>
        <w:t xml:space="preserve">NASCIMENTO, L.P. D. </w:t>
      </w:r>
      <w:r w:rsidRPr="005C0F59">
        <w:rPr>
          <w:b/>
        </w:rPr>
        <w:t>Elaboração de projetos de pesquisa: Monografia, dissertação, tese e estudo de caso, com base em metodologia científica</w:t>
      </w:r>
      <w:r w:rsidRPr="005C0F59">
        <w:t>. São Paulo: Cengage Learning Brasil, 2016. 9788522126293. Disponível em:</w:t>
      </w:r>
    </w:p>
    <w:p w14:paraId="4BA9F0E5" w14:textId="77777777" w:rsidR="000F3D0E" w:rsidRPr="005C0F59" w:rsidRDefault="00000000">
      <w:pPr>
        <w:tabs>
          <w:tab w:val="left" w:pos="1276"/>
        </w:tabs>
        <w:spacing w:line="276" w:lineRule="auto"/>
        <w:jc w:val="both"/>
      </w:pPr>
      <w:r w:rsidRPr="005C0F59">
        <w:t>https://integrada.minhabiblioteca.com.br/#/books/9788522126293/. Acesso em: 22 set. 2021.</w:t>
      </w:r>
    </w:p>
    <w:p w14:paraId="518B7089" w14:textId="77777777" w:rsidR="000F3D0E" w:rsidRPr="005C0F59" w:rsidRDefault="00000000">
      <w:pPr>
        <w:tabs>
          <w:tab w:val="left" w:pos="1276"/>
        </w:tabs>
        <w:spacing w:line="276" w:lineRule="auto"/>
        <w:jc w:val="both"/>
      </w:pPr>
      <w:r w:rsidRPr="005C0F59">
        <w:t xml:space="preserve">SANTOS, J. A.; PARRA FILHO, D. </w:t>
      </w:r>
      <w:r w:rsidRPr="005C0F59">
        <w:rPr>
          <w:b/>
        </w:rPr>
        <w:t>METODOLOGIA CIENTÍFICA</w:t>
      </w:r>
      <w:r w:rsidRPr="005C0F59">
        <w:t>. São Paulo: Cengage</w:t>
      </w:r>
    </w:p>
    <w:p w14:paraId="6D690E76" w14:textId="77777777" w:rsidR="000F3D0E" w:rsidRPr="005C0F59" w:rsidRDefault="00000000">
      <w:pPr>
        <w:tabs>
          <w:tab w:val="left" w:pos="1276"/>
        </w:tabs>
        <w:spacing w:line="276" w:lineRule="auto"/>
        <w:jc w:val="both"/>
      </w:pPr>
      <w:r w:rsidRPr="005C0F59">
        <w:t>Learning Brasil, 2012. 9788522112661. Disponível em:</w:t>
      </w:r>
    </w:p>
    <w:p w14:paraId="725CA4C6" w14:textId="77777777" w:rsidR="000F3D0E" w:rsidRPr="005C0F59" w:rsidRDefault="00000000">
      <w:pPr>
        <w:tabs>
          <w:tab w:val="left" w:pos="1276"/>
        </w:tabs>
        <w:spacing w:line="276" w:lineRule="auto"/>
        <w:jc w:val="both"/>
      </w:pPr>
      <w:r w:rsidRPr="005C0F59">
        <w:t>https://integrada.minhabiblioteca.com.br/#/books/9788522112661/. Acesso em: 22 set. 2021.</w:t>
      </w:r>
    </w:p>
    <w:p w14:paraId="672A2CF3" w14:textId="77777777" w:rsidR="000F3D0E" w:rsidRPr="005C0F59" w:rsidRDefault="000F3D0E">
      <w:pPr>
        <w:tabs>
          <w:tab w:val="left" w:pos="1276"/>
        </w:tabs>
        <w:spacing w:line="276" w:lineRule="auto"/>
        <w:jc w:val="both"/>
      </w:pPr>
    </w:p>
    <w:p w14:paraId="580B4B34" w14:textId="77777777" w:rsidR="000F3D0E" w:rsidRPr="005C0F59" w:rsidRDefault="00000000">
      <w:pPr>
        <w:tabs>
          <w:tab w:val="left" w:pos="1276"/>
        </w:tabs>
        <w:spacing w:line="276" w:lineRule="auto"/>
        <w:jc w:val="both"/>
      </w:pPr>
      <w:r w:rsidRPr="005C0F59">
        <w:rPr>
          <w:b/>
        </w:rPr>
        <w:t>Disciplina/Carga horária</w:t>
      </w:r>
      <w:r w:rsidRPr="005C0F59">
        <w:t>: Pavimentação – 30h</w:t>
      </w:r>
    </w:p>
    <w:p w14:paraId="4450FD6E" w14:textId="77777777" w:rsidR="000F3D0E" w:rsidRPr="005C0F59" w:rsidRDefault="00000000">
      <w:pPr>
        <w:tabs>
          <w:tab w:val="left" w:pos="1276"/>
        </w:tabs>
        <w:spacing w:line="276" w:lineRule="auto"/>
        <w:jc w:val="both"/>
        <w:rPr>
          <w:b/>
        </w:rPr>
      </w:pPr>
      <w:r w:rsidRPr="005C0F59">
        <w:rPr>
          <w:b/>
        </w:rPr>
        <w:t>Ementa</w:t>
      </w:r>
    </w:p>
    <w:p w14:paraId="7217423E" w14:textId="77777777" w:rsidR="000F3D0E" w:rsidRPr="005C0F59" w:rsidRDefault="00000000">
      <w:pPr>
        <w:tabs>
          <w:tab w:val="left" w:pos="1276"/>
        </w:tabs>
        <w:spacing w:line="276" w:lineRule="auto"/>
        <w:jc w:val="both"/>
      </w:pPr>
      <w:r w:rsidRPr="005C0F59">
        <w:t>Conceitos e parâmetros básicos em pavimentação. Mecânica dos solos aplicada à pavimentação. Estudos geotécnicos para o projeto de pavimentos. Materiais usados em pavimentação. Drenagem dos pavimentos, Projeto e construção de pavimentos flexíveis. Projeto e construção de pavimentos rígidos. Manutenção de pavimentos.</w:t>
      </w:r>
    </w:p>
    <w:p w14:paraId="01554A33" w14:textId="77777777" w:rsidR="000F3D0E" w:rsidRPr="005C0F59" w:rsidRDefault="000F3D0E">
      <w:pPr>
        <w:tabs>
          <w:tab w:val="left" w:pos="1276"/>
        </w:tabs>
        <w:spacing w:line="276" w:lineRule="auto"/>
        <w:jc w:val="both"/>
      </w:pPr>
    </w:p>
    <w:p w14:paraId="400C3BCD" w14:textId="77777777" w:rsidR="000F3D0E" w:rsidRPr="005C0F59" w:rsidRDefault="00000000">
      <w:pPr>
        <w:tabs>
          <w:tab w:val="left" w:pos="1276"/>
        </w:tabs>
        <w:spacing w:line="276" w:lineRule="auto"/>
        <w:jc w:val="both"/>
        <w:rPr>
          <w:b/>
        </w:rPr>
      </w:pPr>
      <w:r w:rsidRPr="005C0F59">
        <w:rPr>
          <w:b/>
        </w:rPr>
        <w:t>Bibliografia básica</w:t>
      </w:r>
    </w:p>
    <w:p w14:paraId="305F06EF" w14:textId="77777777" w:rsidR="000F3D0E" w:rsidRPr="005C0F59" w:rsidRDefault="000F3D0E">
      <w:pPr>
        <w:tabs>
          <w:tab w:val="left" w:pos="1276"/>
        </w:tabs>
        <w:spacing w:line="276" w:lineRule="auto"/>
        <w:jc w:val="both"/>
        <w:rPr>
          <w:b/>
        </w:rPr>
      </w:pPr>
    </w:p>
    <w:p w14:paraId="4899CD80" w14:textId="77777777" w:rsidR="000F3D0E" w:rsidRPr="005C0F59" w:rsidRDefault="00000000">
      <w:pPr>
        <w:tabs>
          <w:tab w:val="left" w:pos="8505"/>
          <w:tab w:val="left" w:pos="9072"/>
        </w:tabs>
        <w:jc w:val="both"/>
      </w:pPr>
      <w:r w:rsidRPr="005C0F59">
        <w:t xml:space="preserve">PINTO, Salomão,; PINTO, Eduardo. I. </w:t>
      </w:r>
      <w:r w:rsidRPr="005C0F59">
        <w:rPr>
          <w:b/>
          <w:i/>
        </w:rPr>
        <w:t xml:space="preserve">Pavimentação Asfáltica </w:t>
      </w:r>
      <w:r w:rsidRPr="005C0F59">
        <w:rPr>
          <w:i/>
        </w:rPr>
        <w:t>- Conceitos Fundamentais sobre Materiais e Revestimentos Asfálticos</w:t>
      </w:r>
      <w:r w:rsidRPr="005C0F59">
        <w:t>. [Rio de Janeiro]: Grupo GEN, 2015. 978-85-216-2916-0. Disponível em: https://integrada.minhabiblioteca.com.br/#/books/978-85-216-2916-0/. Acesso em: 18 out. 2021.</w:t>
      </w:r>
    </w:p>
    <w:p w14:paraId="4F6D76B3" w14:textId="77777777" w:rsidR="000F3D0E" w:rsidRPr="005C0F59" w:rsidRDefault="00000000">
      <w:pPr>
        <w:pBdr>
          <w:top w:val="nil"/>
          <w:left w:val="nil"/>
          <w:bottom w:val="nil"/>
          <w:right w:val="nil"/>
          <w:between w:val="nil"/>
        </w:pBdr>
        <w:tabs>
          <w:tab w:val="left" w:pos="3354"/>
          <w:tab w:val="left" w:pos="5634"/>
          <w:tab w:val="left" w:pos="8206"/>
          <w:tab w:val="left" w:pos="8505"/>
          <w:tab w:val="left" w:pos="9072"/>
        </w:tabs>
        <w:spacing w:before="2" w:after="120"/>
        <w:jc w:val="both"/>
        <w:rPr>
          <w:color w:val="000000"/>
        </w:rPr>
      </w:pPr>
      <w:r w:rsidRPr="005C0F59">
        <w:rPr>
          <w:color w:val="000000"/>
        </w:rPr>
        <w:t xml:space="preserve">CAPUTO, Homero P.; CAPUTO, Armando N. </w:t>
      </w:r>
      <w:r w:rsidRPr="005C0F59">
        <w:rPr>
          <w:b/>
          <w:color w:val="000000"/>
        </w:rPr>
        <w:t>Mecânica dos Solos</w:t>
      </w:r>
      <w:r w:rsidRPr="005C0F59">
        <w:rPr>
          <w:color w:val="000000"/>
        </w:rPr>
        <w:t>: Obras de Terra e Fundações. Grupo GEN, 2022. 9788521638018.</w:t>
      </w:r>
      <w:r w:rsidRPr="005C0F59">
        <w:rPr>
          <w:color w:val="000000"/>
        </w:rPr>
        <w:tab/>
        <w:t>E-book. Disponível</w:t>
      </w:r>
      <w:r w:rsidRPr="005C0F59">
        <w:rPr>
          <w:color w:val="000000"/>
        </w:rPr>
        <w:tab/>
        <w:t>em: https://integrada.minhabiblioteca.com.br/#/books/9788521638018/. Acesso em: 11 ago. 2022.</w:t>
      </w:r>
    </w:p>
    <w:p w14:paraId="356F8AA4" w14:textId="77777777" w:rsidR="000F3D0E" w:rsidRPr="005C0F59" w:rsidRDefault="00000000">
      <w:pPr>
        <w:pBdr>
          <w:top w:val="nil"/>
          <w:left w:val="nil"/>
          <w:bottom w:val="nil"/>
          <w:right w:val="nil"/>
          <w:between w:val="nil"/>
        </w:pBdr>
        <w:tabs>
          <w:tab w:val="left" w:pos="3354"/>
          <w:tab w:val="left" w:pos="5634"/>
          <w:tab w:val="left" w:pos="8206"/>
          <w:tab w:val="left" w:pos="8505"/>
          <w:tab w:val="left" w:pos="9072"/>
        </w:tabs>
        <w:spacing w:after="120"/>
        <w:jc w:val="both"/>
        <w:rPr>
          <w:color w:val="000000"/>
        </w:rPr>
      </w:pPr>
      <w:r w:rsidRPr="005C0F59">
        <w:rPr>
          <w:color w:val="000000"/>
        </w:rPr>
        <w:t xml:space="preserve">MIGUEZ, Marcelo. Drenagem Urbana - </w:t>
      </w:r>
      <w:r w:rsidRPr="005C0F59">
        <w:rPr>
          <w:b/>
          <w:color w:val="000000"/>
        </w:rPr>
        <w:t>Do Projeto Tradicional à Sustentabilidade</w:t>
      </w:r>
      <w:r w:rsidRPr="005C0F59">
        <w:rPr>
          <w:color w:val="000000"/>
        </w:rPr>
        <w:t>. Grupo GEN, 2015. 9788595155695. E-book. Disponível em: https://integrada.minhabiblioteca.com.br/#/books/9788595155695/. Acesso em: 11 ago. 2022.</w:t>
      </w:r>
    </w:p>
    <w:p w14:paraId="132698B6" w14:textId="77777777" w:rsidR="000F3D0E" w:rsidRPr="005C0F59" w:rsidRDefault="000F3D0E">
      <w:pPr>
        <w:tabs>
          <w:tab w:val="left" w:pos="1276"/>
        </w:tabs>
        <w:spacing w:line="276" w:lineRule="auto"/>
        <w:jc w:val="both"/>
      </w:pPr>
    </w:p>
    <w:p w14:paraId="4ABD3D82" w14:textId="77777777" w:rsidR="000F3D0E" w:rsidRPr="005C0F59" w:rsidRDefault="00000000">
      <w:pPr>
        <w:tabs>
          <w:tab w:val="left" w:pos="1276"/>
        </w:tabs>
        <w:spacing w:line="276" w:lineRule="auto"/>
        <w:jc w:val="both"/>
        <w:rPr>
          <w:b/>
        </w:rPr>
      </w:pPr>
      <w:r w:rsidRPr="005C0F59">
        <w:rPr>
          <w:b/>
        </w:rPr>
        <w:t>Bibliografia complementar</w:t>
      </w:r>
    </w:p>
    <w:p w14:paraId="58ED7154" w14:textId="77777777" w:rsidR="000F3D0E" w:rsidRPr="005C0F59" w:rsidRDefault="000F3D0E">
      <w:pPr>
        <w:tabs>
          <w:tab w:val="left" w:pos="1276"/>
        </w:tabs>
        <w:spacing w:line="276" w:lineRule="auto"/>
        <w:jc w:val="both"/>
        <w:rPr>
          <w:b/>
        </w:rPr>
      </w:pPr>
    </w:p>
    <w:p w14:paraId="282179D6" w14:textId="77777777" w:rsidR="000F3D0E" w:rsidRPr="005C0F59" w:rsidRDefault="00000000">
      <w:pPr>
        <w:pBdr>
          <w:top w:val="nil"/>
          <w:left w:val="nil"/>
          <w:bottom w:val="nil"/>
          <w:right w:val="nil"/>
          <w:between w:val="nil"/>
        </w:pBdr>
        <w:tabs>
          <w:tab w:val="left" w:pos="8505"/>
          <w:tab w:val="left" w:pos="9072"/>
        </w:tabs>
        <w:spacing w:after="120"/>
        <w:jc w:val="both"/>
        <w:rPr>
          <w:color w:val="000000"/>
        </w:rPr>
      </w:pPr>
      <w:r w:rsidRPr="005C0F59">
        <w:rPr>
          <w:color w:val="000000"/>
        </w:rPr>
        <w:t xml:space="preserve">KNAPPETT, J A.; CRAIG, R F. Craig | </w:t>
      </w:r>
      <w:r w:rsidRPr="005C0F59">
        <w:rPr>
          <w:b/>
          <w:color w:val="000000"/>
        </w:rPr>
        <w:t>Mecânica dos Solos</w:t>
      </w:r>
      <w:r w:rsidRPr="005C0F59">
        <w:rPr>
          <w:color w:val="000000"/>
        </w:rPr>
        <w:t>, 8ª edição. Grupo GEN, 2014. 978-85-216-2703-6. E-book. Disponível em: https://integrada.minhabiblioteca.com.br/#/books/978-85-216-2703-6/. Acesso em: 11 ago. 2022.</w:t>
      </w:r>
    </w:p>
    <w:p w14:paraId="274BC3D0" w14:textId="77777777" w:rsidR="000F3D0E" w:rsidRPr="005C0F59" w:rsidRDefault="00000000">
      <w:pPr>
        <w:tabs>
          <w:tab w:val="left" w:pos="1562"/>
          <w:tab w:val="left" w:pos="4542"/>
          <w:tab w:val="left" w:pos="6229"/>
          <w:tab w:val="left" w:pos="8205"/>
          <w:tab w:val="left" w:pos="8505"/>
          <w:tab w:val="left" w:pos="9072"/>
        </w:tabs>
        <w:spacing w:before="1"/>
        <w:jc w:val="both"/>
      </w:pPr>
      <w:r w:rsidRPr="005C0F59">
        <w:t>CAPUTO, Homero P.; CAPUTO, Armando N.; RODRIGUES, J. Martinho de A</w:t>
      </w:r>
      <w:r w:rsidRPr="005C0F59">
        <w:rPr>
          <w:b/>
        </w:rPr>
        <w:t xml:space="preserve">. Mecânica dos Solos e suas Aplicações - Mecânica das Rochas, Fundações e Obras de Terra </w:t>
      </w:r>
      <w:r w:rsidRPr="005C0F59">
        <w:t>- Vol. 2, 7ª edição. Grupo GEN, 2015.978-85-216-3007-4.</w:t>
      </w:r>
      <w:r w:rsidRPr="005C0F59">
        <w:tab/>
        <w:t>E-book.</w:t>
      </w:r>
      <w:r w:rsidRPr="005C0F59">
        <w:tab/>
        <w:t>Disponível</w:t>
      </w:r>
      <w:r w:rsidRPr="005C0F59">
        <w:tab/>
        <w:t>em: https://integrada.minhabiblioteca.com.br/#/books/978-85-216-3007-4/. Acesso em: 11 ago. 2022.</w:t>
      </w:r>
    </w:p>
    <w:p w14:paraId="20A3B777" w14:textId="77777777" w:rsidR="000F3D0E" w:rsidRPr="005C0F59" w:rsidRDefault="00000000">
      <w:pPr>
        <w:tabs>
          <w:tab w:val="left" w:pos="8505"/>
          <w:tab w:val="left" w:pos="9072"/>
        </w:tabs>
        <w:jc w:val="both"/>
      </w:pPr>
      <w:r w:rsidRPr="005C0F59">
        <w:t xml:space="preserve">PIMENTA, Carlos R. </w:t>
      </w:r>
      <w:r w:rsidRPr="005C0F59">
        <w:rPr>
          <w:b/>
        </w:rPr>
        <w:t>Projeto Geométrico de Rodovias</w:t>
      </w:r>
      <w:r w:rsidRPr="005C0F59">
        <w:t xml:space="preserve">. Grupo GEN, 2017. 9788595152212. E-book. Disponível em:https://integrada.minhabiblioteca.com.br/#/books/9788595152212/. Acesso em: 11 ago. 2022. </w:t>
      </w:r>
    </w:p>
    <w:p w14:paraId="43C20CD9" w14:textId="77777777" w:rsidR="000F3D0E" w:rsidRPr="005C0F59" w:rsidRDefault="00000000">
      <w:pPr>
        <w:tabs>
          <w:tab w:val="left" w:pos="8505"/>
          <w:tab w:val="left" w:pos="9072"/>
        </w:tabs>
        <w:spacing w:before="1" w:after="120"/>
        <w:jc w:val="both"/>
      </w:pPr>
      <w:r w:rsidRPr="005C0F59">
        <w:t xml:space="preserve">LISBOA, Ederval de S.; ALVES, Edir dos S.; MELO, Gustavo Henrique Alves Gomes D. </w:t>
      </w:r>
      <w:r w:rsidRPr="005C0F59">
        <w:rPr>
          <w:b/>
        </w:rPr>
        <w:t xml:space="preserve">Materiais de Construção: Concreto e Argamassa. </w:t>
      </w:r>
      <w:r w:rsidRPr="005C0F59">
        <w:t>Grupo A, 2017. 9788595020139. E-book. Disponível em: https://integrada.minhabiblioteca.com.br/#/books/9788595020139/. Acesso em: 11 ago. 2022.</w:t>
      </w:r>
    </w:p>
    <w:p w14:paraId="0673B8A7" w14:textId="2F367E46" w:rsidR="000F3D0E" w:rsidRPr="005C0F59" w:rsidRDefault="00000000">
      <w:pPr>
        <w:tabs>
          <w:tab w:val="left" w:pos="1641"/>
          <w:tab w:val="left" w:pos="4380"/>
          <w:tab w:val="left" w:pos="6147"/>
          <w:tab w:val="left" w:pos="8203"/>
          <w:tab w:val="left" w:pos="8505"/>
          <w:tab w:val="left" w:pos="9072"/>
        </w:tabs>
        <w:spacing w:after="120"/>
        <w:jc w:val="both"/>
      </w:pPr>
      <w:r w:rsidRPr="005C0F59">
        <w:lastRenderedPageBreak/>
        <w:t xml:space="preserve">NEVILLE, A M. </w:t>
      </w:r>
      <w:r w:rsidRPr="005C0F59">
        <w:rPr>
          <w:b/>
        </w:rPr>
        <w:t>Tecnologia do Concreto</w:t>
      </w:r>
      <w:r w:rsidRPr="005C0F59">
        <w:t>. Grupo A, 2013.</w:t>
      </w:r>
      <w:r w:rsidRPr="005C0F59">
        <w:tab/>
        <w:t>9788582600726.</w:t>
      </w:r>
      <w:r w:rsidRPr="005C0F59">
        <w:tab/>
        <w:t>E-book.</w:t>
      </w:r>
      <w:r w:rsidR="00D83C5E" w:rsidRPr="005C0F59">
        <w:t xml:space="preserve"> </w:t>
      </w:r>
      <w:r w:rsidRPr="005C0F59">
        <w:t>Disponível</w:t>
      </w:r>
      <w:r w:rsidRPr="005C0F59">
        <w:tab/>
        <w:t>em: https://integrada.minhabiblioteca.com.br/#/books/9788582600726/. Acesso em: 11 ago. 2022.</w:t>
      </w:r>
    </w:p>
    <w:p w14:paraId="207F8DA6" w14:textId="77777777" w:rsidR="000F3D0E" w:rsidRPr="005C0F59" w:rsidRDefault="000F3D0E">
      <w:pPr>
        <w:tabs>
          <w:tab w:val="left" w:pos="1276"/>
        </w:tabs>
        <w:spacing w:line="276" w:lineRule="auto"/>
        <w:jc w:val="both"/>
      </w:pPr>
    </w:p>
    <w:p w14:paraId="5869EEDF" w14:textId="77777777" w:rsidR="000F3D0E" w:rsidRPr="005C0F59" w:rsidRDefault="00000000">
      <w:pPr>
        <w:tabs>
          <w:tab w:val="left" w:pos="1276"/>
        </w:tabs>
        <w:spacing w:line="276" w:lineRule="auto"/>
        <w:jc w:val="both"/>
      </w:pPr>
      <w:r w:rsidRPr="005C0F59">
        <w:rPr>
          <w:b/>
        </w:rPr>
        <w:t>Disciplina/Carga horária</w:t>
      </w:r>
      <w:r w:rsidRPr="005C0F59">
        <w:t>: Estágio Curricular Supervisionado 5B – 240h</w:t>
      </w:r>
    </w:p>
    <w:p w14:paraId="72FDCB7B" w14:textId="77777777" w:rsidR="000F3D0E" w:rsidRPr="005C0F59" w:rsidRDefault="00000000">
      <w:pPr>
        <w:tabs>
          <w:tab w:val="left" w:pos="1276"/>
        </w:tabs>
        <w:spacing w:line="276" w:lineRule="auto"/>
        <w:jc w:val="both"/>
        <w:rPr>
          <w:b/>
        </w:rPr>
      </w:pPr>
      <w:r w:rsidRPr="005C0F59">
        <w:rPr>
          <w:b/>
        </w:rPr>
        <w:t>Ementa</w:t>
      </w:r>
    </w:p>
    <w:p w14:paraId="0D743229" w14:textId="77777777" w:rsidR="000F3D0E" w:rsidRPr="005C0F59" w:rsidRDefault="00000000">
      <w:pPr>
        <w:tabs>
          <w:tab w:val="left" w:pos="1276"/>
        </w:tabs>
        <w:spacing w:line="276" w:lineRule="auto"/>
        <w:jc w:val="both"/>
      </w:pPr>
      <w:r w:rsidRPr="005C0F59">
        <w:t>Definição da área de estágio. Elaboração da proposta. Planejamento das atividades. Atividade de estágio. Elaboração de Relatório.</w:t>
      </w:r>
    </w:p>
    <w:p w14:paraId="3DB507C4" w14:textId="77777777" w:rsidR="000F3D0E" w:rsidRPr="005C0F59" w:rsidRDefault="000F3D0E">
      <w:pPr>
        <w:tabs>
          <w:tab w:val="left" w:pos="1276"/>
        </w:tabs>
        <w:spacing w:line="276" w:lineRule="auto"/>
        <w:jc w:val="both"/>
      </w:pPr>
    </w:p>
    <w:p w14:paraId="64F7BEDF" w14:textId="77777777" w:rsidR="000F3D0E" w:rsidRPr="005C0F59" w:rsidRDefault="000F3D0E">
      <w:pPr>
        <w:tabs>
          <w:tab w:val="left" w:pos="1276"/>
        </w:tabs>
        <w:spacing w:line="276" w:lineRule="auto"/>
        <w:jc w:val="both"/>
      </w:pPr>
    </w:p>
    <w:p w14:paraId="0F625498" w14:textId="77777777" w:rsidR="000F3D0E" w:rsidRPr="005C0F59" w:rsidRDefault="00000000">
      <w:pPr>
        <w:tabs>
          <w:tab w:val="left" w:pos="1276"/>
        </w:tabs>
        <w:spacing w:line="276" w:lineRule="auto"/>
        <w:jc w:val="both"/>
        <w:rPr>
          <w:b/>
        </w:rPr>
      </w:pPr>
      <w:r w:rsidRPr="005C0F59">
        <w:rPr>
          <w:b/>
        </w:rPr>
        <w:t>Bibliografia básica</w:t>
      </w:r>
    </w:p>
    <w:p w14:paraId="4A540E0E" w14:textId="77777777" w:rsidR="000F3D0E" w:rsidRPr="005C0F59" w:rsidRDefault="000F3D0E">
      <w:pPr>
        <w:tabs>
          <w:tab w:val="left" w:pos="1276"/>
        </w:tabs>
        <w:spacing w:line="276" w:lineRule="auto"/>
        <w:jc w:val="both"/>
        <w:rPr>
          <w:b/>
        </w:rPr>
      </w:pPr>
    </w:p>
    <w:p w14:paraId="15AC09D4" w14:textId="77777777" w:rsidR="000F3D0E" w:rsidRPr="005C0F59" w:rsidRDefault="00000000">
      <w:pPr>
        <w:tabs>
          <w:tab w:val="left" w:pos="1276"/>
        </w:tabs>
        <w:spacing w:line="276" w:lineRule="auto"/>
        <w:jc w:val="both"/>
      </w:pPr>
      <w:r w:rsidRPr="005C0F59">
        <w:t xml:space="preserve">LAKATOS, E. M. </w:t>
      </w:r>
      <w:r w:rsidRPr="005C0F59">
        <w:rPr>
          <w:b/>
        </w:rPr>
        <w:t>Fundamentos de Metodologia Científica.</w:t>
      </w:r>
      <w:r w:rsidRPr="005C0F59">
        <w:t xml:space="preserve"> Rio de Janeiro: Grupo GEN, 2021. 9788597026580. Disponível em:</w:t>
      </w:r>
    </w:p>
    <w:p w14:paraId="0401BC39" w14:textId="77777777" w:rsidR="000F3D0E" w:rsidRPr="005C0F59" w:rsidRDefault="00000000">
      <w:pPr>
        <w:tabs>
          <w:tab w:val="left" w:pos="1276"/>
        </w:tabs>
        <w:spacing w:line="276" w:lineRule="auto"/>
        <w:jc w:val="both"/>
      </w:pPr>
      <w:r w:rsidRPr="005C0F59">
        <w:t>https://integrada.minhabiblioteca.com.br/#/books/9788597026580/. Acesso em: 22 set. 2021.</w:t>
      </w:r>
    </w:p>
    <w:p w14:paraId="519E7EA5" w14:textId="77777777" w:rsidR="000F3D0E" w:rsidRPr="005C0F59" w:rsidRDefault="00000000">
      <w:pPr>
        <w:tabs>
          <w:tab w:val="left" w:pos="1276"/>
        </w:tabs>
        <w:spacing w:line="276" w:lineRule="auto"/>
        <w:jc w:val="both"/>
      </w:pPr>
      <w:r w:rsidRPr="005C0F59">
        <w:t xml:space="preserve">LOZADA, G.; NUNES, K.D. S. </w:t>
      </w:r>
      <w:r w:rsidRPr="005C0F59">
        <w:rPr>
          <w:b/>
        </w:rPr>
        <w:t>Metodologia Científica</w:t>
      </w:r>
      <w:r w:rsidRPr="005C0F59">
        <w:t>. Porto Alegre: Grupo A, 2019. 9788595029576. Disponível em:</w:t>
      </w:r>
    </w:p>
    <w:p w14:paraId="486D52A9" w14:textId="77777777" w:rsidR="000F3D0E" w:rsidRPr="005C0F59" w:rsidRDefault="00000000">
      <w:pPr>
        <w:tabs>
          <w:tab w:val="left" w:pos="1276"/>
        </w:tabs>
        <w:spacing w:line="276" w:lineRule="auto"/>
        <w:jc w:val="both"/>
      </w:pPr>
      <w:r w:rsidRPr="005C0F59">
        <w:t>https://integrada.minhabiblioteca.com.br/#/books/9788595029576/. Acesso em: 22 set. 2021.</w:t>
      </w:r>
    </w:p>
    <w:p w14:paraId="25090B9E" w14:textId="77777777" w:rsidR="000F3D0E" w:rsidRPr="005C0F59" w:rsidRDefault="00000000">
      <w:pPr>
        <w:tabs>
          <w:tab w:val="left" w:pos="1276"/>
        </w:tabs>
        <w:spacing w:line="276" w:lineRule="auto"/>
        <w:jc w:val="both"/>
      </w:pPr>
      <w:r w:rsidRPr="005C0F59">
        <w:t xml:space="preserve">MATTAR, J. </w:t>
      </w:r>
      <w:r w:rsidRPr="005C0F59">
        <w:rPr>
          <w:b/>
        </w:rPr>
        <w:t>Metodologia científica na era digital</w:t>
      </w:r>
      <w:r w:rsidRPr="005C0F59">
        <w:t>. São Paulo: Editora Saraiva, 2017. 9788547220334. Disponível em:</w:t>
      </w:r>
    </w:p>
    <w:p w14:paraId="670F674A" w14:textId="58971B18" w:rsidR="000F3D0E" w:rsidRPr="005C0F59" w:rsidRDefault="00000000">
      <w:pPr>
        <w:tabs>
          <w:tab w:val="left" w:pos="1276"/>
        </w:tabs>
        <w:spacing w:line="276" w:lineRule="auto"/>
        <w:jc w:val="both"/>
        <w:sectPr w:rsidR="000F3D0E" w:rsidRPr="005C0F59">
          <w:pgSz w:w="11906" w:h="16838"/>
          <w:pgMar w:top="1400" w:right="1000" w:bottom="280" w:left="1700" w:header="110" w:footer="0" w:gutter="0"/>
          <w:cols w:space="720"/>
        </w:sectPr>
      </w:pPr>
      <w:r w:rsidRPr="005C0F59">
        <w:t>https://integrada.minhabiblioteca.com.br/#/books/9788547220334/. Acesso em: 22 set. 2021</w:t>
      </w:r>
    </w:p>
    <w:p w14:paraId="28841F0D" w14:textId="77777777" w:rsidR="000F3D0E" w:rsidRPr="005C0F59" w:rsidRDefault="00000000">
      <w:pPr>
        <w:tabs>
          <w:tab w:val="left" w:pos="1276"/>
        </w:tabs>
        <w:spacing w:line="276" w:lineRule="auto"/>
        <w:jc w:val="both"/>
        <w:rPr>
          <w:b/>
        </w:rPr>
      </w:pPr>
      <w:r w:rsidRPr="005C0F59">
        <w:rPr>
          <w:b/>
        </w:rPr>
        <w:lastRenderedPageBreak/>
        <w:t>Bibliografia complementar</w:t>
      </w:r>
    </w:p>
    <w:p w14:paraId="6FA7FE1A" w14:textId="77777777" w:rsidR="000F3D0E" w:rsidRPr="005C0F59" w:rsidRDefault="000F3D0E">
      <w:pPr>
        <w:tabs>
          <w:tab w:val="left" w:pos="1276"/>
        </w:tabs>
        <w:spacing w:line="276" w:lineRule="auto"/>
        <w:jc w:val="both"/>
        <w:rPr>
          <w:b/>
        </w:rPr>
      </w:pPr>
    </w:p>
    <w:p w14:paraId="1ACC171F" w14:textId="77777777" w:rsidR="000F3D0E" w:rsidRPr="005C0F59" w:rsidRDefault="00000000">
      <w:pPr>
        <w:tabs>
          <w:tab w:val="left" w:pos="1276"/>
        </w:tabs>
        <w:spacing w:line="276" w:lineRule="auto"/>
        <w:jc w:val="both"/>
      </w:pPr>
      <w:r w:rsidRPr="005C0F59">
        <w:t xml:space="preserve">GODOI, P. J. de P. M.; CUSTÓDIO, G. S. </w:t>
      </w:r>
      <w:r w:rsidRPr="005C0F59">
        <w:rPr>
          <w:b/>
        </w:rPr>
        <w:t>Mecânica dos fluidos</w:t>
      </w:r>
      <w:r w:rsidRPr="005C0F59">
        <w:t>. Porto Alegre: Grupo A, 2019. 9788595028494. Disponível em:</w:t>
      </w:r>
    </w:p>
    <w:p w14:paraId="229FB47D" w14:textId="77777777" w:rsidR="000F3D0E" w:rsidRPr="005C0F59" w:rsidRDefault="00000000">
      <w:pPr>
        <w:tabs>
          <w:tab w:val="left" w:pos="1276"/>
        </w:tabs>
        <w:spacing w:line="276" w:lineRule="auto"/>
        <w:jc w:val="both"/>
      </w:pPr>
      <w:r w:rsidRPr="005C0F59">
        <w:t>https://integrada.minhabiblioteca.com.br/#/books/9788595028494/. Acesso em: 21 set. 2021.</w:t>
      </w:r>
    </w:p>
    <w:p w14:paraId="63DBEA09" w14:textId="77777777" w:rsidR="000F3D0E" w:rsidRPr="005C0F59" w:rsidRDefault="00000000">
      <w:pPr>
        <w:tabs>
          <w:tab w:val="left" w:pos="1276"/>
        </w:tabs>
        <w:spacing w:line="276" w:lineRule="auto"/>
        <w:jc w:val="both"/>
      </w:pPr>
      <w:r w:rsidRPr="005C0F59">
        <w:t xml:space="preserve">LINDEBURG, M. R. </w:t>
      </w:r>
      <w:r w:rsidRPr="005C0F59">
        <w:rPr>
          <w:b/>
        </w:rPr>
        <w:t>Fundamentos de Engenharia - Teoria e Prática</w:t>
      </w:r>
      <w:r w:rsidRPr="005C0F59">
        <w:t xml:space="preserve"> Vol. 2. Rio de Janeiro: Grupo GEN, 2013. 978-85-216-2478-3. Disponível em:</w:t>
      </w:r>
    </w:p>
    <w:p w14:paraId="06AE582E" w14:textId="77777777" w:rsidR="000F3D0E" w:rsidRPr="005C0F59" w:rsidRDefault="00000000">
      <w:pPr>
        <w:tabs>
          <w:tab w:val="left" w:pos="1276"/>
        </w:tabs>
        <w:spacing w:line="276" w:lineRule="auto"/>
        <w:jc w:val="both"/>
      </w:pPr>
      <w:r w:rsidRPr="005C0F59">
        <w:t>https://integrada.minhabiblioteca.com.br/#/books/978-85-216-2478-3/. Acesso em: 22 set. 2021.</w:t>
      </w:r>
    </w:p>
    <w:p w14:paraId="69798851" w14:textId="77777777" w:rsidR="000F3D0E" w:rsidRPr="005C0F59" w:rsidRDefault="00000000">
      <w:pPr>
        <w:tabs>
          <w:tab w:val="left" w:pos="1276"/>
        </w:tabs>
        <w:spacing w:line="276" w:lineRule="auto"/>
        <w:jc w:val="both"/>
      </w:pPr>
      <w:r w:rsidRPr="005C0F59">
        <w:t xml:space="preserve">WYOCKI, R. K. </w:t>
      </w:r>
      <w:r w:rsidRPr="005C0F59">
        <w:rPr>
          <w:b/>
        </w:rPr>
        <w:t>Gestão eficaz de projetos</w:t>
      </w:r>
      <w:r w:rsidRPr="005C0F59">
        <w:t>. Vol.2. São Paulo: Editora Saraiva, 2020. 9788571441156. Disponível em:</w:t>
      </w:r>
    </w:p>
    <w:p w14:paraId="766F80B0" w14:textId="77777777" w:rsidR="000F3D0E" w:rsidRPr="005C0F59" w:rsidRDefault="00000000">
      <w:pPr>
        <w:tabs>
          <w:tab w:val="left" w:pos="1276"/>
        </w:tabs>
        <w:spacing w:line="276" w:lineRule="auto"/>
        <w:jc w:val="both"/>
      </w:pPr>
      <w:r w:rsidRPr="005C0F59">
        <w:t>https://integrada.minhabiblioteca.com.br/#/books/9788571441156/. Acesso em: 22 set. 2021.</w:t>
      </w:r>
    </w:p>
    <w:p w14:paraId="2EA8C40B" w14:textId="77777777" w:rsidR="000F3D0E" w:rsidRPr="005C0F59" w:rsidRDefault="00000000">
      <w:pPr>
        <w:tabs>
          <w:tab w:val="left" w:pos="1276"/>
        </w:tabs>
        <w:spacing w:line="276" w:lineRule="auto"/>
        <w:jc w:val="both"/>
      </w:pPr>
      <w:r w:rsidRPr="005C0F59">
        <w:t xml:space="preserve">GIAMBASTIANI, Gabriel. L.; SCOPEL, Vanessa. G. </w:t>
      </w:r>
      <w:r w:rsidRPr="005C0F59">
        <w:rPr>
          <w:b/>
        </w:rPr>
        <w:t>Arquitetura e urbanismo</w:t>
      </w:r>
      <w:r w:rsidRPr="005C0F59">
        <w:t>. [Porto</w:t>
      </w:r>
    </w:p>
    <w:p w14:paraId="1B75A740" w14:textId="77777777" w:rsidR="000F3D0E" w:rsidRPr="005C0F59" w:rsidRDefault="00000000">
      <w:pPr>
        <w:tabs>
          <w:tab w:val="left" w:pos="1276"/>
        </w:tabs>
        <w:spacing w:line="276" w:lineRule="auto"/>
        <w:jc w:val="both"/>
      </w:pPr>
      <w:r w:rsidRPr="005C0F59">
        <w:t>Alegre]: Grupo A, 2019. 9788595029545. Disponível em:</w:t>
      </w:r>
    </w:p>
    <w:p w14:paraId="0B9E0025" w14:textId="77777777" w:rsidR="000F3D0E" w:rsidRPr="005C0F59" w:rsidRDefault="00000000">
      <w:pPr>
        <w:tabs>
          <w:tab w:val="left" w:pos="1276"/>
        </w:tabs>
        <w:spacing w:line="276" w:lineRule="auto"/>
        <w:jc w:val="both"/>
      </w:pPr>
      <w:r w:rsidRPr="005C0F59">
        <w:t>https://integrada.minhabiblioteca.com.br/#/books/9788595029545/. Acesso em: 18 out. 2021</w:t>
      </w:r>
    </w:p>
    <w:p w14:paraId="47784044" w14:textId="77777777" w:rsidR="000F3D0E" w:rsidRPr="005C0F59" w:rsidRDefault="00000000">
      <w:pPr>
        <w:tabs>
          <w:tab w:val="left" w:pos="1276"/>
        </w:tabs>
        <w:spacing w:line="276" w:lineRule="auto"/>
        <w:jc w:val="both"/>
      </w:pPr>
      <w:r w:rsidRPr="005C0F59">
        <w:t xml:space="preserve">LIMA, SEGATINE,.Paulo. C. </w:t>
      </w:r>
      <w:r w:rsidRPr="005C0F59">
        <w:rPr>
          <w:b/>
        </w:rPr>
        <w:t>Topografia para Engenharia - Teoria e Prática de Geomática</w:t>
      </w:r>
      <w:r w:rsidRPr="005C0F59">
        <w:t>. [Rio de Janeiro]: Grupo GEN, 2015. 9788595156050. Disponível em: https://integrada.minhabiblioteca.com.br/#/books/9788595156050/. Acesso em: 18 out. 2021.</w:t>
      </w:r>
    </w:p>
    <w:p w14:paraId="6B464CB6" w14:textId="77777777" w:rsidR="000F3D0E" w:rsidRPr="005C0F59" w:rsidRDefault="00000000">
      <w:pPr>
        <w:tabs>
          <w:tab w:val="left" w:pos="1276"/>
        </w:tabs>
        <w:spacing w:line="276" w:lineRule="auto"/>
        <w:jc w:val="both"/>
      </w:pPr>
      <w:r w:rsidRPr="005C0F59">
        <w:t xml:space="preserve">TEATINI, João. Carlos. </w:t>
      </w:r>
      <w:r w:rsidRPr="005C0F59">
        <w:rPr>
          <w:b/>
        </w:rPr>
        <w:t>Estruturas de Concreto Armado</w:t>
      </w:r>
      <w:r w:rsidRPr="005C0F59">
        <w:t>. Rio de Janeiro: Grupo GEN, 2016. 9788595155213. Disponível em:</w:t>
      </w:r>
    </w:p>
    <w:p w14:paraId="02F9E46C" w14:textId="77777777" w:rsidR="000F3D0E" w:rsidRPr="005C0F59" w:rsidRDefault="00000000">
      <w:pPr>
        <w:tabs>
          <w:tab w:val="left" w:pos="1276"/>
        </w:tabs>
        <w:spacing w:line="276" w:lineRule="auto"/>
        <w:jc w:val="both"/>
      </w:pPr>
      <w:r w:rsidRPr="005C0F59">
        <w:t>https://integrada.minhabiblioteca.com.br/#/books/9788595155213/. Acesso em: 28 set. 2021</w:t>
      </w:r>
    </w:p>
    <w:p w14:paraId="47BCB1EA" w14:textId="77777777" w:rsidR="000F3D0E" w:rsidRPr="005C0F59" w:rsidRDefault="000F3D0E">
      <w:pPr>
        <w:tabs>
          <w:tab w:val="left" w:pos="1276"/>
        </w:tabs>
        <w:spacing w:line="276" w:lineRule="auto"/>
        <w:jc w:val="both"/>
      </w:pPr>
    </w:p>
    <w:p w14:paraId="2D023E12" w14:textId="77777777" w:rsidR="000F3D0E" w:rsidRPr="005C0F59" w:rsidRDefault="00000000">
      <w:pPr>
        <w:tabs>
          <w:tab w:val="left" w:pos="1276"/>
        </w:tabs>
        <w:spacing w:line="276" w:lineRule="auto"/>
        <w:jc w:val="both"/>
      </w:pPr>
      <w:r w:rsidRPr="005C0F59">
        <w:rPr>
          <w:b/>
        </w:rPr>
        <w:t>Disciplina/Carga horária</w:t>
      </w:r>
      <w:r w:rsidRPr="005C0F59">
        <w:t>: Ética, Legislação e Prática Profissional em Engenharia – 30h</w:t>
      </w:r>
    </w:p>
    <w:p w14:paraId="4A13FDC6" w14:textId="77777777" w:rsidR="000F3D0E" w:rsidRPr="005C0F59" w:rsidRDefault="00000000">
      <w:pPr>
        <w:tabs>
          <w:tab w:val="left" w:pos="1276"/>
        </w:tabs>
        <w:spacing w:line="276" w:lineRule="auto"/>
        <w:jc w:val="both"/>
        <w:rPr>
          <w:b/>
        </w:rPr>
      </w:pPr>
      <w:r w:rsidRPr="005C0F59">
        <w:rPr>
          <w:b/>
        </w:rPr>
        <w:t>Ementa</w:t>
      </w:r>
    </w:p>
    <w:p w14:paraId="7BFB6879" w14:textId="77777777" w:rsidR="000F3D0E" w:rsidRPr="005C0F59" w:rsidRDefault="00000000">
      <w:pPr>
        <w:tabs>
          <w:tab w:val="left" w:pos="1276"/>
        </w:tabs>
        <w:spacing w:line="276" w:lineRule="auto"/>
        <w:jc w:val="both"/>
      </w:pPr>
      <w:r w:rsidRPr="005C0F59">
        <w:t>Fundamentação e conceituação filosófica de moral, ética e valores. Ética e Ética para Engenheiros. Princípios Éticos. Código de Ética Profissional – Engenheiro. Legislação profissional - o fundamento legal para o exercício profissional. Responsabilidades profissionais. ART - Anotação de Responsabilidade Técnica. Sistema Profissional CONFEA/CREAs. Aspectos éticos na pesquisa e no exercício profissional.</w:t>
      </w:r>
    </w:p>
    <w:p w14:paraId="76E3D819" w14:textId="77777777" w:rsidR="000F3D0E" w:rsidRPr="005C0F59" w:rsidRDefault="000F3D0E">
      <w:pPr>
        <w:tabs>
          <w:tab w:val="left" w:pos="1276"/>
        </w:tabs>
        <w:spacing w:line="276" w:lineRule="auto"/>
        <w:jc w:val="both"/>
      </w:pPr>
    </w:p>
    <w:p w14:paraId="1DE637E3" w14:textId="77777777" w:rsidR="000F3D0E" w:rsidRPr="005C0F59" w:rsidRDefault="00000000">
      <w:pPr>
        <w:tabs>
          <w:tab w:val="left" w:pos="1276"/>
        </w:tabs>
        <w:spacing w:line="276" w:lineRule="auto"/>
        <w:jc w:val="both"/>
        <w:rPr>
          <w:b/>
        </w:rPr>
      </w:pPr>
      <w:r w:rsidRPr="005C0F59">
        <w:rPr>
          <w:b/>
        </w:rPr>
        <w:t>Bibliografia básica</w:t>
      </w:r>
    </w:p>
    <w:p w14:paraId="23FABC3C" w14:textId="77777777" w:rsidR="000F3D0E" w:rsidRPr="005C0F59" w:rsidRDefault="000F3D0E">
      <w:pPr>
        <w:tabs>
          <w:tab w:val="left" w:pos="1276"/>
        </w:tabs>
        <w:spacing w:line="276" w:lineRule="auto"/>
        <w:jc w:val="both"/>
        <w:rPr>
          <w:b/>
        </w:rPr>
      </w:pPr>
    </w:p>
    <w:p w14:paraId="6514092F" w14:textId="77777777" w:rsidR="000F3D0E" w:rsidRPr="005C0F59" w:rsidRDefault="00000000">
      <w:pPr>
        <w:tabs>
          <w:tab w:val="left" w:pos="1276"/>
        </w:tabs>
        <w:spacing w:line="276" w:lineRule="auto"/>
        <w:jc w:val="both"/>
      </w:pPr>
      <w:r w:rsidRPr="005C0F59">
        <w:t xml:space="preserve">COCIAN, L.F. E. </w:t>
      </w:r>
      <w:r w:rsidRPr="005C0F59">
        <w:rPr>
          <w:b/>
        </w:rPr>
        <w:t>Introdução à Engenharia</w:t>
      </w:r>
      <w:r w:rsidRPr="005C0F59">
        <w:t>. Porto Alegre: Grupo A, 2017. 9788582604182.</w:t>
      </w:r>
    </w:p>
    <w:p w14:paraId="4CB1438A" w14:textId="77777777" w:rsidR="000F3D0E" w:rsidRPr="005C0F59" w:rsidRDefault="00000000">
      <w:pPr>
        <w:tabs>
          <w:tab w:val="left" w:pos="1276"/>
        </w:tabs>
        <w:spacing w:line="276" w:lineRule="auto"/>
        <w:jc w:val="both"/>
      </w:pPr>
      <w:r w:rsidRPr="005C0F59">
        <w:t>Disponível em: https://integrada.minhabiblioteca.com.br/#/books/9788582604182/. Acesso em: 22 set. 2021.</w:t>
      </w:r>
    </w:p>
    <w:p w14:paraId="4778DB73" w14:textId="77777777" w:rsidR="000F3D0E" w:rsidRPr="005C0F59" w:rsidRDefault="00000000">
      <w:pPr>
        <w:tabs>
          <w:tab w:val="left" w:pos="1276"/>
        </w:tabs>
        <w:spacing w:line="276" w:lineRule="auto"/>
        <w:jc w:val="both"/>
      </w:pPr>
      <w:r w:rsidRPr="005C0F59">
        <w:t xml:space="preserve">DE SÁ, Antônio Lopes. </w:t>
      </w:r>
      <w:r w:rsidRPr="005C0F59">
        <w:rPr>
          <w:b/>
        </w:rPr>
        <w:t>Ética Profissional</w:t>
      </w:r>
      <w:r w:rsidRPr="005C0F59">
        <w:t>. Rio de Janeiro: Grupo GEN, 2019. 9788597021653. Disponível em:</w:t>
      </w:r>
    </w:p>
    <w:p w14:paraId="0287AE36" w14:textId="77777777" w:rsidR="000F3D0E" w:rsidRPr="005C0F59" w:rsidRDefault="00000000">
      <w:pPr>
        <w:tabs>
          <w:tab w:val="left" w:pos="1276"/>
        </w:tabs>
        <w:spacing w:line="276" w:lineRule="auto"/>
        <w:jc w:val="both"/>
      </w:pPr>
      <w:r w:rsidRPr="005C0F59">
        <w:t>https://integrada.minhabiblioteca.com.br/#/books/9788597021653/. Acesso em: 22 set. 2021.</w:t>
      </w:r>
    </w:p>
    <w:p w14:paraId="2A330285" w14:textId="77777777" w:rsidR="000F3D0E" w:rsidRPr="005C0F59" w:rsidRDefault="00000000">
      <w:r w:rsidRPr="005C0F59">
        <w:t xml:space="preserve">THOMAS, H. M.; DAN, R. W. </w:t>
      </w:r>
      <w:r w:rsidRPr="005C0F59">
        <w:rPr>
          <w:b/>
        </w:rPr>
        <w:t>Introdução à Engenharia</w:t>
      </w:r>
      <w:r w:rsidRPr="005C0F59">
        <w:t>. Rio de Janeiro: Grupo GEN, 2006. 978-85-216-2315-1. Disponível em:</w:t>
      </w:r>
    </w:p>
    <w:p w14:paraId="01F464F1" w14:textId="77777777" w:rsidR="000F3D0E" w:rsidRPr="005C0F59" w:rsidRDefault="00000000">
      <w:pPr>
        <w:tabs>
          <w:tab w:val="left" w:pos="1276"/>
        </w:tabs>
        <w:spacing w:line="276" w:lineRule="auto"/>
        <w:jc w:val="both"/>
      </w:pPr>
      <w:r w:rsidRPr="005C0F59">
        <w:t>https://integrada.minhabiblioteca.com.br/#/books/978-85-216-2315-1/. Acesso em: 22 set. 2021.</w:t>
      </w:r>
    </w:p>
    <w:p w14:paraId="17D113A5" w14:textId="77777777" w:rsidR="000F3D0E" w:rsidRPr="005C0F59" w:rsidRDefault="000F3D0E">
      <w:pPr>
        <w:tabs>
          <w:tab w:val="left" w:pos="1276"/>
        </w:tabs>
        <w:spacing w:line="276" w:lineRule="auto"/>
        <w:jc w:val="both"/>
      </w:pPr>
    </w:p>
    <w:p w14:paraId="4AEB6D38" w14:textId="77777777" w:rsidR="000F3D0E" w:rsidRPr="005C0F59" w:rsidRDefault="00000000">
      <w:pPr>
        <w:tabs>
          <w:tab w:val="left" w:pos="1276"/>
        </w:tabs>
        <w:spacing w:line="276" w:lineRule="auto"/>
        <w:jc w:val="both"/>
        <w:rPr>
          <w:b/>
        </w:rPr>
      </w:pPr>
      <w:r w:rsidRPr="005C0F59">
        <w:rPr>
          <w:b/>
        </w:rPr>
        <w:t>Bibliografia complementar</w:t>
      </w:r>
    </w:p>
    <w:p w14:paraId="44C9EABD" w14:textId="77777777" w:rsidR="000F3D0E" w:rsidRPr="005C0F59" w:rsidRDefault="000F3D0E">
      <w:pPr>
        <w:tabs>
          <w:tab w:val="left" w:pos="1276"/>
        </w:tabs>
        <w:spacing w:line="276" w:lineRule="auto"/>
        <w:jc w:val="both"/>
        <w:rPr>
          <w:b/>
        </w:rPr>
      </w:pPr>
    </w:p>
    <w:p w14:paraId="113F35FF" w14:textId="77777777" w:rsidR="000F3D0E" w:rsidRPr="005C0F59" w:rsidRDefault="00000000">
      <w:pPr>
        <w:tabs>
          <w:tab w:val="left" w:pos="1276"/>
        </w:tabs>
        <w:spacing w:line="276" w:lineRule="auto"/>
        <w:jc w:val="both"/>
      </w:pPr>
      <w:r w:rsidRPr="005C0F59">
        <w:t>BARSANO, P. R.; SOARES, S. P. D. S. Ética profissional. São Paulo: Editora Saraiva,</w:t>
      </w:r>
    </w:p>
    <w:p w14:paraId="4107293D" w14:textId="717950DC" w:rsidR="000F3D0E" w:rsidRPr="005C0F59" w:rsidRDefault="00000000">
      <w:pPr>
        <w:tabs>
          <w:tab w:val="left" w:pos="1276"/>
        </w:tabs>
        <w:spacing w:line="276" w:lineRule="auto"/>
        <w:jc w:val="both"/>
      </w:pPr>
      <w:r w:rsidRPr="005C0F59">
        <w:lastRenderedPageBreak/>
        <w:t>2015.</w:t>
      </w:r>
      <w:r w:rsidR="007F506A" w:rsidRPr="005C0F59">
        <w:t xml:space="preserve"> </w:t>
      </w:r>
      <w:r w:rsidRPr="005C0F59">
        <w:t>978-85-365-1541-0. Disponível em: https://integrada.minhabiblioteca.com.br/#/books/978-85-365-1541-0/. Acesso em: 22 set. 2021.</w:t>
      </w:r>
    </w:p>
    <w:p w14:paraId="4AC5EC71" w14:textId="77777777" w:rsidR="000F3D0E" w:rsidRPr="005C0F59" w:rsidRDefault="00000000">
      <w:pPr>
        <w:tabs>
          <w:tab w:val="left" w:pos="1276"/>
        </w:tabs>
        <w:spacing w:line="276" w:lineRule="auto"/>
        <w:jc w:val="both"/>
      </w:pPr>
      <w:r w:rsidRPr="005C0F59">
        <w:t>CRISOSTOMO, A. L. et al. Ética. Porto Alegre: Grupo A, 2018. 9788595024557. Disponível em: https://integrada.minhabiblioteca.com.br/#/books/9788595024557/. Acesso em: 22 set. 2021.</w:t>
      </w:r>
    </w:p>
    <w:p w14:paraId="260C7861" w14:textId="77777777" w:rsidR="000F3D0E" w:rsidRPr="005C0F59" w:rsidRDefault="00000000">
      <w:pPr>
        <w:tabs>
          <w:tab w:val="left" w:pos="1276"/>
        </w:tabs>
        <w:spacing w:line="276" w:lineRule="auto"/>
        <w:jc w:val="both"/>
      </w:pPr>
      <w:r w:rsidRPr="005C0F59">
        <w:t>FURROW, D. Ética. Porto Alegre: Grupo A, 2007. 9788536309637. Disponível em:</w:t>
      </w:r>
    </w:p>
    <w:p w14:paraId="4772E619" w14:textId="77777777" w:rsidR="000F3D0E" w:rsidRPr="005C0F59" w:rsidRDefault="00000000">
      <w:pPr>
        <w:tabs>
          <w:tab w:val="left" w:pos="1276"/>
        </w:tabs>
        <w:spacing w:line="276" w:lineRule="auto"/>
        <w:jc w:val="both"/>
      </w:pPr>
      <w:r w:rsidRPr="005C0F59">
        <w:t>https://integrada.minhabiblioteca.com.br/#/books/9788536309637/. Acesso em: 22 set. 2021.</w:t>
      </w:r>
    </w:p>
    <w:p w14:paraId="1DF22427" w14:textId="77777777" w:rsidR="000F3D0E" w:rsidRPr="005C0F59" w:rsidRDefault="00000000">
      <w:pPr>
        <w:tabs>
          <w:tab w:val="left" w:pos="1276"/>
        </w:tabs>
        <w:spacing w:line="276" w:lineRule="auto"/>
        <w:jc w:val="both"/>
      </w:pPr>
      <w:r w:rsidRPr="005C0F59">
        <w:t>SPJUT, E.; ORWIN, E.; DYM, C. L.; LITTLE, P. Introdução à Engenharia. Porto Alegre:</w:t>
      </w:r>
    </w:p>
    <w:p w14:paraId="6D61A230" w14:textId="77777777" w:rsidR="000F3D0E" w:rsidRPr="005C0F59" w:rsidRDefault="00000000">
      <w:pPr>
        <w:tabs>
          <w:tab w:val="left" w:pos="1276"/>
        </w:tabs>
        <w:spacing w:line="276" w:lineRule="auto"/>
        <w:jc w:val="both"/>
      </w:pPr>
      <w:r w:rsidRPr="005C0F59">
        <w:t>Grupo A, 2010. 9788577806867. Disponível em: https://integrada.minhabiblioteca.com.br/#/books/9788577806867/. Acesso em: 22 set. 2021.</w:t>
      </w:r>
    </w:p>
    <w:p w14:paraId="55980A37" w14:textId="77777777" w:rsidR="000F3D0E" w:rsidRPr="005C0F59" w:rsidRDefault="00000000">
      <w:pPr>
        <w:pBdr>
          <w:top w:val="nil"/>
          <w:left w:val="nil"/>
          <w:bottom w:val="nil"/>
          <w:right w:val="nil"/>
          <w:between w:val="nil"/>
        </w:pBdr>
        <w:tabs>
          <w:tab w:val="left" w:pos="8505"/>
          <w:tab w:val="left" w:pos="9072"/>
        </w:tabs>
        <w:spacing w:after="120" w:line="274" w:lineRule="auto"/>
        <w:jc w:val="both"/>
        <w:rPr>
          <w:color w:val="000000"/>
        </w:rPr>
      </w:pPr>
      <w:hyperlink r:id="rId68">
        <w:r w:rsidRPr="005C0F59">
          <w:rPr>
            <w:color w:val="000000"/>
          </w:rPr>
          <w:t>http://www.crea-mg.org.br/</w:t>
        </w:r>
      </w:hyperlink>
      <w:hyperlink r:id="rId69">
        <w:r w:rsidRPr="005C0F59">
          <w:rPr>
            <w:color w:val="000000"/>
          </w:rPr>
          <w:t xml:space="preserve">. </w:t>
        </w:r>
      </w:hyperlink>
      <w:r w:rsidRPr="005C0F59">
        <w:rPr>
          <w:color w:val="000000"/>
        </w:rPr>
        <w:t>Acesso em: 22 set. 2021.</w:t>
      </w:r>
    </w:p>
    <w:p w14:paraId="44CCC6B5" w14:textId="77777777" w:rsidR="000F3D0E" w:rsidRPr="005C0F59" w:rsidRDefault="00000000">
      <w:pPr>
        <w:pBdr>
          <w:top w:val="nil"/>
          <w:left w:val="nil"/>
          <w:bottom w:val="nil"/>
          <w:right w:val="nil"/>
          <w:between w:val="nil"/>
        </w:pBdr>
        <w:tabs>
          <w:tab w:val="left" w:pos="8505"/>
          <w:tab w:val="left" w:pos="9072"/>
        </w:tabs>
        <w:spacing w:before="1" w:after="120"/>
        <w:jc w:val="both"/>
        <w:rPr>
          <w:color w:val="000000"/>
        </w:rPr>
      </w:pPr>
      <w:r w:rsidRPr="005C0F59">
        <w:rPr>
          <w:color w:val="000000"/>
        </w:rPr>
        <w:t>https://</w:t>
      </w:r>
      <w:hyperlink r:id="rId70">
        <w:r w:rsidRPr="005C0F59">
          <w:rPr>
            <w:color w:val="000000"/>
          </w:rPr>
          <w:t>www.confea.org.br/</w:t>
        </w:r>
      </w:hyperlink>
      <w:hyperlink r:id="rId71">
        <w:r w:rsidRPr="005C0F59">
          <w:rPr>
            <w:color w:val="000000"/>
          </w:rPr>
          <w:t xml:space="preserve">. </w:t>
        </w:r>
      </w:hyperlink>
      <w:r w:rsidRPr="005C0F59">
        <w:rPr>
          <w:color w:val="000000"/>
        </w:rPr>
        <w:t>Acesso em: 22 set. 2021.</w:t>
      </w:r>
    </w:p>
    <w:p w14:paraId="7EEFE8B7" w14:textId="77777777" w:rsidR="000F3D0E" w:rsidRPr="005C0F59" w:rsidRDefault="000F3D0E">
      <w:pPr>
        <w:tabs>
          <w:tab w:val="left" w:pos="1276"/>
        </w:tabs>
        <w:spacing w:line="276" w:lineRule="auto"/>
        <w:jc w:val="both"/>
      </w:pPr>
    </w:p>
    <w:p w14:paraId="54BFA1F3" w14:textId="77777777" w:rsidR="000F3D0E" w:rsidRPr="005C0F59" w:rsidRDefault="000F3D0E">
      <w:pPr>
        <w:jc w:val="both"/>
      </w:pPr>
    </w:p>
    <w:p w14:paraId="56B4CFA7" w14:textId="77777777" w:rsidR="000F3D0E" w:rsidRPr="005C0F59" w:rsidRDefault="000F3D0E">
      <w:pPr>
        <w:jc w:val="both"/>
      </w:pPr>
    </w:p>
    <w:p w14:paraId="718F147A" w14:textId="77777777" w:rsidR="000F3D0E" w:rsidRPr="005C0F59" w:rsidRDefault="000F3D0E">
      <w:pPr>
        <w:jc w:val="both"/>
      </w:pPr>
    </w:p>
    <w:p w14:paraId="19119238" w14:textId="77777777" w:rsidR="000F3D0E" w:rsidRPr="005C0F59" w:rsidRDefault="000F3D0E">
      <w:pPr>
        <w:ind w:firstLine="566"/>
        <w:jc w:val="both"/>
      </w:pPr>
    </w:p>
    <w:p w14:paraId="52233899" w14:textId="77777777" w:rsidR="000F3D0E" w:rsidRPr="005C0F59" w:rsidRDefault="000F3D0E">
      <w:pPr>
        <w:ind w:firstLine="566"/>
        <w:jc w:val="both"/>
      </w:pPr>
    </w:p>
    <w:p w14:paraId="2C3F1FA6" w14:textId="77777777" w:rsidR="000F3D0E" w:rsidRPr="005C0F59" w:rsidRDefault="000F3D0E">
      <w:pPr>
        <w:ind w:firstLine="566"/>
        <w:jc w:val="both"/>
      </w:pPr>
    </w:p>
    <w:p w14:paraId="0CADE386" w14:textId="77777777" w:rsidR="000F3D0E" w:rsidRPr="005C0F59" w:rsidRDefault="000F3D0E">
      <w:pPr>
        <w:ind w:firstLine="566"/>
        <w:jc w:val="both"/>
      </w:pPr>
    </w:p>
    <w:p w14:paraId="05FE3259" w14:textId="77777777" w:rsidR="000F3D0E" w:rsidRPr="005C0F59" w:rsidRDefault="000F3D0E">
      <w:pPr>
        <w:ind w:firstLine="566"/>
        <w:jc w:val="both"/>
      </w:pPr>
    </w:p>
    <w:p w14:paraId="03DE2952" w14:textId="77777777" w:rsidR="000F3D0E" w:rsidRPr="005C0F59" w:rsidRDefault="000F3D0E">
      <w:pPr>
        <w:ind w:firstLine="566"/>
        <w:jc w:val="both"/>
      </w:pPr>
    </w:p>
    <w:p w14:paraId="7CE3EFF9" w14:textId="77777777" w:rsidR="000F3D0E" w:rsidRPr="005C0F59" w:rsidRDefault="000F3D0E">
      <w:pPr>
        <w:ind w:firstLine="566"/>
        <w:jc w:val="both"/>
      </w:pPr>
    </w:p>
    <w:p w14:paraId="4F7A24B5" w14:textId="77777777" w:rsidR="000F3D0E" w:rsidRPr="005C0F59" w:rsidRDefault="000F3D0E">
      <w:pPr>
        <w:ind w:firstLine="566"/>
        <w:jc w:val="both"/>
      </w:pPr>
    </w:p>
    <w:p w14:paraId="1BDF1A55" w14:textId="77777777" w:rsidR="000F3D0E" w:rsidRPr="005C0F59" w:rsidRDefault="000F3D0E">
      <w:pPr>
        <w:ind w:firstLine="566"/>
        <w:jc w:val="both"/>
      </w:pPr>
    </w:p>
    <w:p w14:paraId="5901FBE7" w14:textId="77777777" w:rsidR="000F3D0E" w:rsidRPr="005C0F59" w:rsidRDefault="000F3D0E">
      <w:pPr>
        <w:ind w:firstLine="566"/>
        <w:jc w:val="both"/>
      </w:pPr>
    </w:p>
    <w:p w14:paraId="3C29C2A2" w14:textId="77777777" w:rsidR="000F3D0E" w:rsidRPr="005C0F59" w:rsidRDefault="000F3D0E">
      <w:pPr>
        <w:ind w:firstLine="566"/>
        <w:jc w:val="both"/>
      </w:pPr>
    </w:p>
    <w:p w14:paraId="291C820A" w14:textId="77777777" w:rsidR="000F3D0E" w:rsidRPr="005C0F59" w:rsidRDefault="000F3D0E">
      <w:pPr>
        <w:ind w:firstLine="566"/>
        <w:jc w:val="both"/>
      </w:pPr>
    </w:p>
    <w:p w14:paraId="45B59485" w14:textId="77777777" w:rsidR="000F3D0E" w:rsidRPr="005C0F59" w:rsidRDefault="000F3D0E">
      <w:pPr>
        <w:ind w:firstLine="566"/>
        <w:jc w:val="both"/>
      </w:pPr>
    </w:p>
    <w:p w14:paraId="620F98D1" w14:textId="77777777" w:rsidR="000F3D0E" w:rsidRPr="005C0F59" w:rsidRDefault="000F3D0E">
      <w:pPr>
        <w:ind w:firstLine="566"/>
        <w:jc w:val="both"/>
      </w:pPr>
    </w:p>
    <w:p w14:paraId="0B66765A" w14:textId="77777777" w:rsidR="000F3D0E" w:rsidRPr="005C0F59" w:rsidRDefault="000F3D0E">
      <w:pPr>
        <w:ind w:firstLine="566"/>
        <w:jc w:val="both"/>
      </w:pPr>
    </w:p>
    <w:p w14:paraId="74D707CD" w14:textId="77777777" w:rsidR="000F3D0E" w:rsidRPr="005C0F59" w:rsidRDefault="000F3D0E">
      <w:pPr>
        <w:ind w:firstLine="566"/>
        <w:jc w:val="both"/>
      </w:pPr>
    </w:p>
    <w:p w14:paraId="78532AA5" w14:textId="77777777" w:rsidR="000F3D0E" w:rsidRPr="005C0F59" w:rsidRDefault="000F3D0E">
      <w:pPr>
        <w:ind w:firstLine="566"/>
        <w:jc w:val="both"/>
      </w:pPr>
    </w:p>
    <w:p w14:paraId="299800CA" w14:textId="77777777" w:rsidR="000F3D0E" w:rsidRPr="005C0F59" w:rsidRDefault="000F3D0E">
      <w:pPr>
        <w:ind w:firstLine="566"/>
        <w:jc w:val="both"/>
      </w:pPr>
    </w:p>
    <w:p w14:paraId="4763212B" w14:textId="77777777" w:rsidR="000F3D0E" w:rsidRPr="005C0F59" w:rsidRDefault="000F3D0E">
      <w:pPr>
        <w:ind w:firstLine="566"/>
        <w:jc w:val="both"/>
      </w:pPr>
    </w:p>
    <w:p w14:paraId="40FC5C04" w14:textId="77777777" w:rsidR="000F3D0E" w:rsidRPr="005C0F59" w:rsidRDefault="000F3D0E">
      <w:pPr>
        <w:ind w:firstLine="566"/>
        <w:jc w:val="both"/>
      </w:pPr>
    </w:p>
    <w:p w14:paraId="2C62E6C9" w14:textId="77777777" w:rsidR="000F3D0E" w:rsidRPr="005C0F59" w:rsidRDefault="000F3D0E">
      <w:pPr>
        <w:ind w:firstLine="566"/>
        <w:jc w:val="both"/>
      </w:pPr>
    </w:p>
    <w:p w14:paraId="693C84FC" w14:textId="77777777" w:rsidR="000F3D0E" w:rsidRPr="005C0F59" w:rsidRDefault="000F3D0E">
      <w:pPr>
        <w:ind w:firstLine="566"/>
        <w:jc w:val="both"/>
      </w:pPr>
    </w:p>
    <w:sectPr w:rsidR="000F3D0E" w:rsidRPr="005C0F59">
      <w:headerReference w:type="first" r:id="rId72"/>
      <w:footerReference w:type="first" r:id="rId73"/>
      <w:pgSz w:w="11906" w:h="16838"/>
      <w:pgMar w:top="1400" w:right="1000" w:bottom="280" w:left="1700" w:header="1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CE61" w14:textId="77777777" w:rsidR="003B45C1" w:rsidRDefault="003B45C1">
      <w:r>
        <w:separator/>
      </w:r>
    </w:p>
  </w:endnote>
  <w:endnote w:type="continuationSeparator" w:id="0">
    <w:p w14:paraId="7887330E" w14:textId="77777777" w:rsidR="003B45C1" w:rsidRDefault="003B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New Baskerville">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notTrueType/>
    <w:pitch w:val="default"/>
  </w:font>
  <w:font w:name="Palatino-Roman">
    <w:panose1 w:val="00000000000000000000"/>
    <w:charset w:val="00"/>
    <w:family w:val="roman"/>
    <w:notTrueType/>
    <w:pitch w:val="default"/>
  </w:font>
  <w:font w:name="TimesNewRomanPS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ouvenir Lt BT">
    <w:panose1 w:val="00000000000000000000"/>
    <w:charset w:val="00"/>
    <w:family w:val="roman"/>
    <w:notTrueType/>
    <w:pitch w:val="default"/>
  </w:font>
  <w:font w:name="Lucida Grande">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KPEKC+Arial,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DejaVuSans">
    <w:panose1 w:val="00000000000000000000"/>
    <w:charset w:val="00"/>
    <w:family w:val="roman"/>
    <w:notTrueType/>
    <w:pitch w:val="default"/>
  </w:font>
  <w:font w:name="TimesNewRomanPS-BoldMT">
    <w:panose1 w:val="00000000000000000000"/>
    <w:charset w:val="00"/>
    <w:family w:val="roman"/>
    <w:notTrueType/>
    <w:pitch w:val="default"/>
  </w:font>
  <w:font w:name="Times-Bold">
    <w:panose1 w:val="00000000000000000000"/>
    <w:charset w:val="0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797" w14:textId="77777777" w:rsidR="000F3D0E" w:rsidRDefault="000F3D0E">
    <w:pPr>
      <w:pBdr>
        <w:top w:val="nil"/>
        <w:left w:val="nil"/>
        <w:bottom w:val="nil"/>
        <w:right w:val="nil"/>
        <w:between w:val="nil"/>
      </w:pBdr>
      <w:jc w:val="right"/>
      <w:rPr>
        <w:rFonts w:ascii="Arimo" w:eastAsia="Arimo" w:hAnsi="Arimo" w:cs="Arimo"/>
        <w:color w:val="000000"/>
      </w:rPr>
    </w:pPr>
  </w:p>
  <w:p w14:paraId="25CBF399" w14:textId="77777777" w:rsidR="000F3D0E" w:rsidRDefault="000F3D0E">
    <w:pPr>
      <w:pBdr>
        <w:top w:val="nil"/>
        <w:left w:val="nil"/>
        <w:bottom w:val="nil"/>
        <w:right w:val="nil"/>
        <w:between w:val="nil"/>
      </w:pBdr>
      <w:ind w:right="360"/>
      <w:rPr>
        <w:rFonts w:ascii="Arimo" w:eastAsia="Arimo" w:hAnsi="Arimo" w:cs="Arimo"/>
        <w:color w:val="000000"/>
      </w:rPr>
    </w:pPr>
  </w:p>
  <w:p w14:paraId="1C4D02F6" w14:textId="77777777" w:rsidR="000F3D0E" w:rsidRDefault="00000000">
    <w:pPr>
      <w:widowControl w:val="0"/>
      <w:pBdr>
        <w:top w:val="nil"/>
        <w:left w:val="nil"/>
        <w:bottom w:val="nil"/>
        <w:right w:val="nil"/>
        <w:between w:val="nil"/>
      </w:pBdr>
      <w:spacing w:line="276" w:lineRule="auto"/>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separate"/>
    </w:r>
    <w:r>
      <w:rPr>
        <w:rFonts w:ascii="Arimo" w:eastAsia="Arimo" w:hAnsi="Arimo" w:cs="Arimo"/>
        <w:color w:val="000000"/>
      </w:rPr>
      <w:fldChar w:fldCharType="end"/>
    </w:r>
  </w:p>
  <w:p w14:paraId="51774AB1" w14:textId="77777777" w:rsidR="000F3D0E" w:rsidRDefault="000F3D0E">
    <w:pPr>
      <w:widowControl w:val="0"/>
      <w:pBdr>
        <w:top w:val="nil"/>
        <w:left w:val="nil"/>
        <w:bottom w:val="nil"/>
        <w:right w:val="nil"/>
        <w:between w:val="nil"/>
      </w:pBdr>
      <w:spacing w:line="276" w:lineRule="auto"/>
      <w:rPr>
        <w:rFonts w:ascii="Arimo" w:eastAsia="Arimo" w:hAnsi="Arimo" w:cs="Arimo"/>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4B0" w14:textId="77777777" w:rsidR="000F3D0E" w:rsidRDefault="00000000">
    <w:pPr>
      <w:pBdr>
        <w:top w:val="nil"/>
        <w:left w:val="nil"/>
        <w:bottom w:val="nil"/>
        <w:right w:val="nil"/>
        <w:between w:val="nil"/>
      </w:pBdr>
      <w:jc w:val="right"/>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separate"/>
    </w:r>
    <w:r>
      <w:rPr>
        <w:rFonts w:ascii="Arimo" w:eastAsia="Arimo" w:hAnsi="Arimo" w:cs="Arimo"/>
        <w:color w:val="000000"/>
      </w:rPr>
      <w:fldChar w:fldCharType="end"/>
    </w:r>
  </w:p>
  <w:p w14:paraId="6969D169" w14:textId="77777777" w:rsidR="000F3D0E" w:rsidRDefault="000F3D0E">
    <w:pPr>
      <w:pBdr>
        <w:top w:val="nil"/>
        <w:left w:val="nil"/>
        <w:bottom w:val="nil"/>
        <w:right w:val="nil"/>
        <w:between w:val="nil"/>
      </w:pBdr>
      <w:ind w:right="360"/>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9F47" w14:textId="77777777" w:rsidR="000F3D0E" w:rsidRDefault="00000000">
    <w:pPr>
      <w:pBdr>
        <w:top w:val="nil"/>
        <w:left w:val="nil"/>
        <w:bottom w:val="nil"/>
        <w:right w:val="nil"/>
        <w:between w:val="nil"/>
      </w:pBdr>
      <w:jc w:val="right"/>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separate"/>
    </w:r>
    <w:r w:rsidR="00443BA3">
      <w:rPr>
        <w:rFonts w:ascii="Arimo" w:eastAsia="Arimo" w:hAnsi="Arimo" w:cs="Arimo"/>
        <w:noProof/>
        <w:color w:val="000000"/>
      </w:rPr>
      <w:t>1</w:t>
    </w:r>
    <w:r>
      <w:rPr>
        <w:rFonts w:ascii="Arimo" w:eastAsia="Arimo" w:hAnsi="Arimo" w:cs="Arimo"/>
        <w:color w:val="000000"/>
      </w:rPr>
      <w:fldChar w:fldCharType="end"/>
    </w:r>
  </w:p>
  <w:p w14:paraId="4D954AAC" w14:textId="77777777" w:rsidR="000F3D0E" w:rsidRDefault="000F3D0E">
    <w:pPr>
      <w:pBdr>
        <w:top w:val="nil"/>
        <w:left w:val="nil"/>
        <w:bottom w:val="nil"/>
        <w:right w:val="nil"/>
        <w:between w:val="nil"/>
      </w:pBdr>
      <w:rPr>
        <w:rFonts w:ascii="Arimo" w:eastAsia="Arimo" w:hAnsi="Arimo" w:cs="Arimo"/>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DCF8" w14:textId="77777777" w:rsidR="000F3D0E" w:rsidRDefault="000F3D0E">
    <w:pPr>
      <w:pBdr>
        <w:top w:val="nil"/>
        <w:left w:val="nil"/>
        <w:bottom w:val="nil"/>
        <w:right w:val="nil"/>
        <w:between w:val="nil"/>
      </w:pBdr>
      <w:jc w:val="right"/>
      <w:rPr>
        <w:rFonts w:ascii="Arimo" w:eastAsia="Arimo" w:hAnsi="Arimo" w:cs="Arimo"/>
        <w:color w:val="000000"/>
      </w:rPr>
    </w:pPr>
  </w:p>
  <w:p w14:paraId="59F5D3C2" w14:textId="77777777" w:rsidR="000F3D0E" w:rsidRDefault="000F3D0E">
    <w:pPr>
      <w:pBdr>
        <w:top w:val="nil"/>
        <w:left w:val="nil"/>
        <w:bottom w:val="nil"/>
        <w:right w:val="nil"/>
        <w:between w:val="nil"/>
      </w:pBdr>
      <w:ind w:right="360"/>
      <w:rPr>
        <w:rFonts w:ascii="Arial" w:eastAsia="Arial" w:hAnsi="Arial" w:cs="Arial"/>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DBA3" w14:textId="77777777" w:rsidR="000F3D0E" w:rsidRDefault="000F3D0E">
    <w:pPr>
      <w:spacing w:line="360" w:lineRule="auto"/>
      <w:ind w:right="4" w:firstLine="566"/>
      <w:jc w:val="both"/>
      <w:rPr>
        <w:color w:val="FF0000"/>
      </w:rPr>
    </w:pPr>
  </w:p>
  <w:p w14:paraId="5954D707" w14:textId="6FA79EE4" w:rsidR="000F3D0E" w:rsidRDefault="00000000">
    <w:pPr>
      <w:pBdr>
        <w:top w:val="nil"/>
        <w:left w:val="nil"/>
        <w:bottom w:val="nil"/>
        <w:right w:val="nil"/>
        <w:between w:val="nil"/>
      </w:pBdr>
      <w:jc w:val="right"/>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separate"/>
    </w:r>
    <w:r w:rsidR="00443BA3">
      <w:rPr>
        <w:rFonts w:ascii="Arimo" w:eastAsia="Arimo" w:hAnsi="Arimo" w:cs="Arimo"/>
        <w:noProof/>
        <w:color w:val="000000"/>
      </w:rPr>
      <w:t>6</w:t>
    </w:r>
    <w:r>
      <w:rPr>
        <w:rFonts w:ascii="Arimo" w:eastAsia="Arimo" w:hAnsi="Arimo" w:cs="Arimo"/>
        <w:color w:val="000000"/>
      </w:rPr>
      <w:fldChar w:fldCharType="end"/>
    </w:r>
  </w:p>
  <w:p w14:paraId="26CA0714" w14:textId="77777777" w:rsidR="000F3D0E" w:rsidRDefault="000F3D0E">
    <w:pPr>
      <w:tabs>
        <w:tab w:val="left" w:pos="2085"/>
      </w:tabs>
      <w:ind w:right="4" w:firstLine="566"/>
      <w:jc w:val="both"/>
    </w:pPr>
  </w:p>
  <w:p w14:paraId="2F7E5472" w14:textId="77777777" w:rsidR="000F3D0E" w:rsidRDefault="000F3D0E">
    <w:pPr>
      <w:ind w:right="4" w:firstLine="566"/>
      <w:jc w:val="both"/>
      <w:rPr>
        <w:b/>
        <w:color w:val="FFFFFF"/>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3DC6" w14:textId="77777777" w:rsidR="000F3D0E" w:rsidRDefault="00000000">
    <w:pPr>
      <w:pBdr>
        <w:top w:val="nil"/>
        <w:left w:val="nil"/>
        <w:bottom w:val="nil"/>
        <w:right w:val="nil"/>
        <w:between w:val="nil"/>
      </w:pBdr>
      <w:jc w:val="right"/>
      <w:rPr>
        <w:b/>
        <w:color w:val="000000"/>
        <w:sz w:val="22"/>
        <w:szCs w:val="22"/>
      </w:rPr>
    </w:pPr>
    <w:r>
      <w:rPr>
        <w:b/>
        <w:color w:val="000000"/>
        <w:sz w:val="22"/>
        <w:szCs w:val="22"/>
      </w:rPr>
      <w:fldChar w:fldCharType="begin"/>
    </w:r>
    <w:r>
      <w:rPr>
        <w:b/>
        <w:color w:val="000000"/>
        <w:sz w:val="22"/>
        <w:szCs w:val="22"/>
      </w:rPr>
      <w:instrText>PAGE</w:instrText>
    </w:r>
    <w:r>
      <w:rPr>
        <w:b/>
        <w:color w:val="000000"/>
        <w:sz w:val="22"/>
        <w:szCs w:val="22"/>
      </w:rPr>
      <w:fldChar w:fldCharType="separate"/>
    </w:r>
    <w:r>
      <w:rPr>
        <w:b/>
        <w:color w:val="000000"/>
        <w:sz w:val="22"/>
        <w:szCs w:val="22"/>
      </w:rPr>
      <w:fldChar w:fldCharType="end"/>
    </w:r>
  </w:p>
  <w:p w14:paraId="10669140" w14:textId="77777777" w:rsidR="000F3D0E" w:rsidRDefault="000F3D0E">
    <w:pPr>
      <w:pBdr>
        <w:top w:val="nil"/>
        <w:left w:val="nil"/>
        <w:bottom w:val="nil"/>
        <w:right w:val="nil"/>
        <w:between w:val="nil"/>
      </w:pBdr>
      <w:rPr>
        <w:rFonts w:ascii="Arimo" w:eastAsia="Arimo" w:hAnsi="Arimo" w:cs="Arimo"/>
        <w:color w:val="000000"/>
      </w:rPr>
    </w:pPr>
  </w:p>
  <w:p w14:paraId="49DF0031" w14:textId="77777777" w:rsidR="000F3D0E" w:rsidRDefault="000F3D0E"/>
  <w:p w14:paraId="0B173DA2" w14:textId="77777777" w:rsidR="000F3D0E" w:rsidRDefault="000F3D0E"/>
  <w:p w14:paraId="15A41D90" w14:textId="77777777" w:rsidR="000F3D0E" w:rsidRDefault="000F3D0E"/>
  <w:p w14:paraId="540EC925" w14:textId="77777777" w:rsidR="000F3D0E" w:rsidRDefault="000F3D0E"/>
  <w:p w14:paraId="5647743F" w14:textId="77777777" w:rsidR="000F3D0E" w:rsidRDefault="000F3D0E"/>
  <w:p w14:paraId="0E436CA2" w14:textId="77777777" w:rsidR="000F3D0E" w:rsidRDefault="000F3D0E"/>
  <w:p w14:paraId="4BAB2ADD" w14:textId="77777777" w:rsidR="000F3D0E" w:rsidRDefault="000F3D0E"/>
  <w:p w14:paraId="009839FB" w14:textId="77777777" w:rsidR="000F3D0E" w:rsidRDefault="000F3D0E"/>
  <w:p w14:paraId="6AF4EF8E" w14:textId="77777777" w:rsidR="000F3D0E" w:rsidRDefault="000F3D0E"/>
  <w:p w14:paraId="5196FC38" w14:textId="77777777" w:rsidR="000F3D0E" w:rsidRDefault="000F3D0E"/>
  <w:p w14:paraId="2856C96F" w14:textId="77777777" w:rsidR="000F3D0E" w:rsidRDefault="000F3D0E"/>
  <w:p w14:paraId="247A800B" w14:textId="77777777" w:rsidR="000F3D0E" w:rsidRDefault="000F3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234B" w14:textId="77777777" w:rsidR="003B45C1" w:rsidRDefault="003B45C1">
      <w:r>
        <w:separator/>
      </w:r>
    </w:p>
  </w:footnote>
  <w:footnote w:type="continuationSeparator" w:id="0">
    <w:p w14:paraId="0B3C35FF" w14:textId="77777777" w:rsidR="003B45C1" w:rsidRDefault="003B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ED18" w14:textId="77777777" w:rsidR="000F3D0E" w:rsidRDefault="00000000">
    <w:pPr>
      <w:pBdr>
        <w:top w:val="nil"/>
        <w:left w:val="nil"/>
        <w:bottom w:val="nil"/>
        <w:right w:val="nil"/>
        <w:between w:val="nil"/>
      </w:pBdr>
      <w:tabs>
        <w:tab w:val="center" w:pos="4419"/>
        <w:tab w:val="right" w:pos="8838"/>
      </w:tabs>
      <w:rPr>
        <w:color w:val="000000"/>
        <w:sz w:val="20"/>
        <w:szCs w:val="20"/>
      </w:rPr>
    </w:pPr>
    <w:r>
      <w:rPr>
        <w:color w:val="000000"/>
        <w:sz w:val="20"/>
        <w:szCs w:val="20"/>
      </w:rPr>
      <w:pict w14:anchorId="7D9FD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56.55pt;height:928.7pt;z-index:-251656704;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8B19" w14:textId="77777777" w:rsidR="000F3D0E" w:rsidRDefault="000F3D0E">
    <w:pPr>
      <w:pBdr>
        <w:top w:val="nil"/>
        <w:left w:val="nil"/>
        <w:bottom w:val="nil"/>
        <w:right w:val="nil"/>
        <w:between w:val="nil"/>
      </w:pBdr>
      <w:tabs>
        <w:tab w:val="center" w:pos="4419"/>
        <w:tab w:val="right" w:pos="8838"/>
      </w:tabs>
      <w:jc w:val="right"/>
      <w:rPr>
        <w:color w:val="000000"/>
        <w:sz w:val="20"/>
        <w:szCs w:val="20"/>
      </w:rPr>
    </w:pPr>
  </w:p>
  <w:p w14:paraId="5A461226" w14:textId="77777777" w:rsidR="000F3D0E" w:rsidRDefault="00000000">
    <w:pPr>
      <w:pBdr>
        <w:top w:val="nil"/>
        <w:left w:val="nil"/>
        <w:bottom w:val="nil"/>
        <w:right w:val="nil"/>
        <w:between w:val="nil"/>
      </w:pBdr>
      <w:tabs>
        <w:tab w:val="center" w:pos="4419"/>
        <w:tab w:val="right" w:pos="8838"/>
      </w:tabs>
      <w:rPr>
        <w:color w:val="000000"/>
        <w:sz w:val="20"/>
        <w:szCs w:val="20"/>
      </w:rPr>
    </w:pPr>
    <w:r>
      <w:rPr>
        <w:color w:val="000000"/>
        <w:sz w:val="20"/>
        <w:szCs w:val="20"/>
      </w:rPr>
      <w:pict w14:anchorId="79230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656.55pt;height:928.7pt;z-index:-251658752;mso-position-horizontal:center;mso-position-horizontal-relative:margin;mso-position-vertical:center;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592A" w14:textId="77777777" w:rsidR="000F3D0E" w:rsidRDefault="00000000">
    <w:pPr>
      <w:pBdr>
        <w:top w:val="nil"/>
        <w:left w:val="nil"/>
        <w:bottom w:val="nil"/>
        <w:right w:val="nil"/>
        <w:between w:val="nil"/>
      </w:pBdr>
      <w:tabs>
        <w:tab w:val="center" w:pos="4419"/>
        <w:tab w:val="right" w:pos="8838"/>
      </w:tabs>
      <w:rPr>
        <w:color w:val="000000"/>
        <w:sz w:val="20"/>
        <w:szCs w:val="20"/>
      </w:rPr>
    </w:pPr>
    <w:r>
      <w:rPr>
        <w:color w:val="000000"/>
        <w:sz w:val="20"/>
        <w:szCs w:val="20"/>
      </w:rPr>
      <w:pict w14:anchorId="502E7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3pt;margin-top:-127.6pt;width:656.55pt;height:928.7pt;z-index:-251657728;mso-position-horizontal:absolute;mso-position-horizontal-relative:margin;mso-position-vertical:absolute;mso-position-vertical-relative:margin">
          <v:imagedata r:id="rId1" o:title="image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536C" w14:textId="77777777" w:rsidR="000F3D0E" w:rsidRDefault="00000000">
    <w:pPr>
      <w:pBdr>
        <w:top w:val="nil"/>
        <w:left w:val="nil"/>
        <w:bottom w:val="nil"/>
        <w:right w:val="nil"/>
        <w:between w:val="nil"/>
      </w:pBdr>
      <w:tabs>
        <w:tab w:val="center" w:pos="4419"/>
        <w:tab w:val="right" w:pos="8838"/>
        <w:tab w:val="left" w:pos="1395"/>
      </w:tabs>
      <w:rPr>
        <w:color w:val="000000"/>
        <w:sz w:val="20"/>
        <w:szCs w:val="20"/>
      </w:rPr>
    </w:pPr>
    <w:r>
      <w:rPr>
        <w:noProof/>
        <w:sz w:val="20"/>
        <w:szCs w:val="20"/>
      </w:rPr>
      <w:drawing>
        <wp:inline distT="114300" distB="114300" distL="114300" distR="114300" wp14:anchorId="2156831B" wp14:editId="0EF079E1">
          <wp:extent cx="5972000" cy="304800"/>
          <wp:effectExtent l="0" t="0" r="0" b="0"/>
          <wp:docPr id="2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72000" cy="304800"/>
                  </a:xfrm>
                  <a:prstGeom prst="rect">
                    <a:avLst/>
                  </a:prstGeom>
                  <a:ln/>
                </pic:spPr>
              </pic:pic>
            </a:graphicData>
          </a:graphic>
        </wp:inline>
      </w:drawing>
    </w:r>
    <w:r>
      <w:rPr>
        <w:color w:val="000000"/>
        <w:sz w:val="20"/>
        <w:szCs w:val="20"/>
      </w:rPr>
      <w:tab/>
    </w:r>
    <w:r>
      <w:rPr>
        <w:color w:val="000000"/>
        <w:sz w:val="20"/>
        <w:szCs w:val="20"/>
      </w:rPr>
      <w:tab/>
    </w:r>
    <w:r>
      <w:rPr>
        <w:color w:val="000000"/>
        <w:sz w:val="20"/>
        <w:szCs w:val="20"/>
      </w:rPr>
      <w:tab/>
    </w:r>
  </w:p>
  <w:p w14:paraId="0C0E0A03" w14:textId="77777777" w:rsidR="000F3D0E" w:rsidRDefault="000F3D0E">
    <w:pPr>
      <w:pBdr>
        <w:top w:val="nil"/>
        <w:left w:val="nil"/>
        <w:bottom w:val="nil"/>
        <w:right w:val="nil"/>
        <w:between w:val="nil"/>
      </w:pBdr>
      <w:tabs>
        <w:tab w:val="center" w:pos="4419"/>
        <w:tab w:val="right" w:pos="8838"/>
      </w:tabs>
      <w:rPr>
        <w:color w:val="000000"/>
        <w:sz w:val="20"/>
        <w:szCs w:val="20"/>
      </w:rPr>
    </w:pPr>
  </w:p>
  <w:p w14:paraId="11A2DC46" w14:textId="77777777" w:rsidR="000F3D0E" w:rsidRDefault="000F3D0E">
    <w:pPr>
      <w:pBdr>
        <w:top w:val="nil"/>
        <w:left w:val="nil"/>
        <w:bottom w:val="nil"/>
        <w:right w:val="nil"/>
        <w:between w:val="nil"/>
      </w:pBdr>
      <w:tabs>
        <w:tab w:val="center" w:pos="4419"/>
        <w:tab w:val="right" w:pos="8838"/>
      </w:tabs>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A1ED" w14:textId="77777777" w:rsidR="000F3D0E" w:rsidRDefault="00000000">
    <w:pPr>
      <w:pBdr>
        <w:top w:val="nil"/>
        <w:left w:val="nil"/>
        <w:bottom w:val="nil"/>
        <w:right w:val="nil"/>
        <w:between w:val="nil"/>
      </w:pBdr>
      <w:tabs>
        <w:tab w:val="center" w:pos="4419"/>
        <w:tab w:val="right" w:pos="8838"/>
      </w:tabs>
      <w:rPr>
        <w:color w:val="000000"/>
        <w:sz w:val="20"/>
        <w:szCs w:val="20"/>
      </w:rPr>
    </w:pPr>
    <w:r>
      <w:rPr>
        <w:noProof/>
      </w:rPr>
      <w:drawing>
        <wp:anchor distT="0" distB="0" distL="114300" distR="114300" simplePos="0" relativeHeight="251655680" behindDoc="0" locked="0" layoutInCell="1" hidden="0" allowOverlap="1" wp14:anchorId="3A8062C3" wp14:editId="6A59AB41">
          <wp:simplePos x="0" y="0"/>
          <wp:positionH relativeFrom="margin">
            <wp:posOffset>-685797</wp:posOffset>
          </wp:positionH>
          <wp:positionV relativeFrom="margin">
            <wp:posOffset>-650237</wp:posOffset>
          </wp:positionV>
          <wp:extent cx="7540625" cy="390525"/>
          <wp:effectExtent l="0" t="0" r="0" b="0"/>
          <wp:wrapSquare wrapText="bothSides" distT="0" distB="0" distL="114300" distR="114300"/>
          <wp:docPr id="2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0625" cy="390525"/>
                  </a:xfrm>
                  <a:prstGeom prst="rect">
                    <a:avLst/>
                  </a:prstGeom>
                  <a:ln/>
                </pic:spPr>
              </pic:pic>
            </a:graphicData>
          </a:graphic>
        </wp:anchor>
      </w:drawing>
    </w:r>
    <w:r>
      <w:rPr>
        <w:noProof/>
        <w:color w:val="000000"/>
        <w:sz w:val="20"/>
        <w:szCs w:val="20"/>
      </w:rPr>
      <w:drawing>
        <wp:anchor distT="0" distB="0" distL="0" distR="0" simplePos="0" relativeHeight="251656704" behindDoc="1" locked="0" layoutInCell="1" hidden="0" allowOverlap="1" wp14:anchorId="0D0BC358" wp14:editId="1751BB92">
          <wp:simplePos x="0" y="0"/>
          <wp:positionH relativeFrom="margin">
            <wp:align>center</wp:align>
          </wp:positionH>
          <wp:positionV relativeFrom="margin">
            <wp:align>center</wp:align>
          </wp:positionV>
          <wp:extent cx="6140450" cy="8685530"/>
          <wp:effectExtent l="0" t="0" r="0" b="0"/>
          <wp:wrapNone/>
          <wp:docPr id="2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140450" cy="8685530"/>
                  </a:xfrm>
                  <a:prstGeom prst="rect">
                    <a:avLst/>
                  </a:prstGeom>
                  <a:ln/>
                </pic:spPr>
              </pic:pic>
            </a:graphicData>
          </a:graphic>
        </wp:anchor>
      </w:drawing>
    </w:r>
  </w:p>
  <w:p w14:paraId="16CDCDC1" w14:textId="77777777" w:rsidR="000F3D0E" w:rsidRDefault="000F3D0E"/>
  <w:p w14:paraId="705B119E" w14:textId="77777777" w:rsidR="000F3D0E" w:rsidRDefault="000F3D0E"/>
  <w:p w14:paraId="70BFD68D" w14:textId="77777777" w:rsidR="000F3D0E" w:rsidRDefault="000F3D0E"/>
  <w:p w14:paraId="0A96DEAE" w14:textId="77777777" w:rsidR="000F3D0E" w:rsidRDefault="000F3D0E"/>
  <w:p w14:paraId="58E96BA3" w14:textId="77777777" w:rsidR="000F3D0E" w:rsidRDefault="000F3D0E"/>
  <w:p w14:paraId="0DD32F6C" w14:textId="77777777" w:rsidR="000F3D0E" w:rsidRDefault="000F3D0E"/>
  <w:p w14:paraId="79CF0897" w14:textId="77777777" w:rsidR="000F3D0E" w:rsidRDefault="000F3D0E"/>
  <w:p w14:paraId="16897834" w14:textId="77777777" w:rsidR="000F3D0E" w:rsidRDefault="000F3D0E"/>
  <w:p w14:paraId="32D5135F" w14:textId="77777777" w:rsidR="000F3D0E" w:rsidRDefault="000F3D0E"/>
  <w:p w14:paraId="3354EAFF" w14:textId="77777777" w:rsidR="000F3D0E" w:rsidRDefault="000F3D0E"/>
  <w:p w14:paraId="5BC7F70D" w14:textId="77777777" w:rsidR="000F3D0E" w:rsidRDefault="000F3D0E"/>
  <w:p w14:paraId="215D9354" w14:textId="77777777" w:rsidR="000F3D0E" w:rsidRDefault="000F3D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27"/>
    <w:multiLevelType w:val="multilevel"/>
    <w:tmpl w:val="EF60E78C"/>
    <w:lvl w:ilvl="0">
      <w:start w:val="7"/>
      <w:numFmt w:val="decimal"/>
      <w:lvlText w:val="%1."/>
      <w:lvlJc w:val="left"/>
      <w:pPr>
        <w:ind w:left="568" w:hanging="240"/>
      </w:pPr>
      <w:rPr>
        <w:rFonts w:ascii="Times New Roman" w:eastAsia="Times New Roman" w:hAnsi="Times New Roman" w:cs="Times New Roman"/>
        <w:b/>
        <w:sz w:val="24"/>
        <w:szCs w:val="24"/>
      </w:rPr>
    </w:lvl>
    <w:lvl w:ilvl="1">
      <w:start w:val="1"/>
      <w:numFmt w:val="decimal"/>
      <w:lvlText w:val="%1.%2"/>
      <w:lvlJc w:val="left"/>
      <w:pPr>
        <w:ind w:left="688" w:hanging="360"/>
      </w:pPr>
      <w:rPr>
        <w:rFonts w:ascii="Times New Roman" w:eastAsia="Times New Roman" w:hAnsi="Times New Roman" w:cs="Times New Roman"/>
        <w:b/>
        <w:bCs/>
        <w:sz w:val="24"/>
        <w:szCs w:val="24"/>
      </w:rPr>
    </w:lvl>
    <w:lvl w:ilvl="2">
      <w:start w:val="1"/>
      <w:numFmt w:val="decimal"/>
      <w:lvlText w:val="%1.%2.%3"/>
      <w:lvlJc w:val="left"/>
      <w:pPr>
        <w:ind w:left="1151" w:hanging="540"/>
      </w:pPr>
      <w:rPr>
        <w:rFonts w:ascii="Times New Roman" w:eastAsia="Times New Roman" w:hAnsi="Times New Roman" w:cs="Times New Roman"/>
        <w:i/>
        <w:sz w:val="24"/>
        <w:szCs w:val="24"/>
      </w:rPr>
    </w:lvl>
    <w:lvl w:ilvl="3">
      <w:numFmt w:val="bullet"/>
      <w:lvlText w:val="●"/>
      <w:lvlJc w:val="left"/>
      <w:pPr>
        <w:ind w:left="1422" w:hanging="358"/>
      </w:pPr>
    </w:lvl>
    <w:lvl w:ilvl="4">
      <w:numFmt w:val="bullet"/>
      <w:lvlText w:val="•"/>
      <w:lvlJc w:val="left"/>
      <w:pPr>
        <w:ind w:left="2612" w:hanging="358"/>
      </w:pPr>
    </w:lvl>
    <w:lvl w:ilvl="5">
      <w:numFmt w:val="bullet"/>
      <w:lvlText w:val="•"/>
      <w:lvlJc w:val="left"/>
      <w:pPr>
        <w:ind w:left="3799" w:hanging="358"/>
      </w:pPr>
    </w:lvl>
    <w:lvl w:ilvl="6">
      <w:numFmt w:val="bullet"/>
      <w:lvlText w:val="•"/>
      <w:lvlJc w:val="left"/>
      <w:pPr>
        <w:ind w:left="4985" w:hanging="358"/>
      </w:pPr>
    </w:lvl>
    <w:lvl w:ilvl="7">
      <w:numFmt w:val="bullet"/>
      <w:lvlText w:val="•"/>
      <w:lvlJc w:val="left"/>
      <w:pPr>
        <w:ind w:left="6172" w:hanging="357"/>
      </w:pPr>
    </w:lvl>
    <w:lvl w:ilvl="8">
      <w:numFmt w:val="bullet"/>
      <w:lvlText w:val="•"/>
      <w:lvlJc w:val="left"/>
      <w:pPr>
        <w:ind w:left="7359" w:hanging="358"/>
      </w:pPr>
    </w:lvl>
  </w:abstractNum>
  <w:abstractNum w:abstractNumId="1" w15:restartNumberingAfterBreak="0">
    <w:nsid w:val="039B0159"/>
    <w:multiLevelType w:val="multilevel"/>
    <w:tmpl w:val="A0C09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9048C"/>
    <w:multiLevelType w:val="multilevel"/>
    <w:tmpl w:val="47CA8442"/>
    <w:lvl w:ilvl="0">
      <w:start w:val="4"/>
      <w:numFmt w:val="decimal"/>
      <w:lvlText w:val="%1"/>
      <w:lvlJc w:val="left"/>
      <w:pPr>
        <w:ind w:left="360" w:hanging="360"/>
      </w:pPr>
      <w:rPr>
        <w:rFonts w:hint="default"/>
      </w:rPr>
    </w:lvl>
    <w:lvl w:ilvl="1">
      <w:start w:val="8"/>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 w15:restartNumberingAfterBreak="0">
    <w:nsid w:val="06B802A4"/>
    <w:multiLevelType w:val="multilevel"/>
    <w:tmpl w:val="14C6783A"/>
    <w:lvl w:ilvl="0">
      <w:numFmt w:val="bullet"/>
      <w:lvlText w:val="●"/>
      <w:lvlJc w:val="left"/>
      <w:pPr>
        <w:ind w:left="1356" w:hanging="358"/>
      </w:pPr>
      <w:rPr>
        <w:rFonts w:ascii="Calibri" w:eastAsia="Calibri" w:hAnsi="Calibri" w:cs="Calibri"/>
        <w:color w:val="212A35"/>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4" w15:restartNumberingAfterBreak="0">
    <w:nsid w:val="0B7E117E"/>
    <w:multiLevelType w:val="multilevel"/>
    <w:tmpl w:val="8F0C6CCC"/>
    <w:lvl w:ilvl="0">
      <w:start w:val="1"/>
      <w:numFmt w:val="decimal"/>
      <w:lvlText w:val="%1."/>
      <w:lvlJc w:val="left"/>
      <w:pPr>
        <w:ind w:left="720" w:hanging="360"/>
      </w:pPr>
    </w:lvl>
    <w:lvl w:ilvl="1">
      <w:start w:val="1"/>
      <w:numFmt w:val="decimal"/>
      <w:lvlText w:val="%2."/>
      <w:lvlJc w:val="left"/>
      <w:pPr>
        <w:ind w:left="96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E6D81"/>
    <w:multiLevelType w:val="multilevel"/>
    <w:tmpl w:val="54444C6E"/>
    <w:lvl w:ilvl="0">
      <w:numFmt w:val="bullet"/>
      <w:lvlText w:val="●"/>
      <w:lvlJc w:val="left"/>
      <w:pPr>
        <w:ind w:left="1713" w:hanging="360"/>
      </w:pPr>
    </w:lvl>
    <w:lvl w:ilvl="1">
      <w:numFmt w:val="bullet"/>
      <w:lvlText w:val="·"/>
      <w:lvlJc w:val="left"/>
      <w:pPr>
        <w:ind w:left="3303" w:hanging="1230"/>
      </w:pPr>
      <w:rPr>
        <w:rFonts w:ascii="Times New Roman" w:eastAsia="Times New Roman" w:hAnsi="Times New Roman" w:cs="Times New Roman"/>
      </w:rPr>
    </w:lvl>
    <w:lvl w:ilvl="2">
      <w:start w:val="1"/>
      <w:numFmt w:val="bullet"/>
      <w:lvlText w:val="▪"/>
      <w:lvlJc w:val="left"/>
      <w:pPr>
        <w:ind w:left="3153" w:hanging="360"/>
      </w:pPr>
      <w:rPr>
        <w:rFonts w:ascii="Noto Sans" w:eastAsia="Noto Sans" w:hAnsi="Noto Sans" w:cs="Noto Sans"/>
      </w:rPr>
    </w:lvl>
    <w:lvl w:ilvl="3">
      <w:start w:val="1"/>
      <w:numFmt w:val="bullet"/>
      <w:lvlText w:val="●"/>
      <w:lvlJc w:val="left"/>
      <w:pPr>
        <w:ind w:left="3873" w:hanging="360"/>
      </w:pPr>
      <w:rPr>
        <w:rFonts w:ascii="Noto Sans" w:eastAsia="Noto Sans" w:hAnsi="Noto Sans" w:cs="Noto San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w:eastAsia="Noto Sans" w:hAnsi="Noto Sans" w:cs="Noto Sans"/>
      </w:rPr>
    </w:lvl>
    <w:lvl w:ilvl="6">
      <w:start w:val="1"/>
      <w:numFmt w:val="bullet"/>
      <w:lvlText w:val="●"/>
      <w:lvlJc w:val="left"/>
      <w:pPr>
        <w:ind w:left="6033" w:hanging="360"/>
      </w:pPr>
      <w:rPr>
        <w:rFonts w:ascii="Noto Sans" w:eastAsia="Noto Sans" w:hAnsi="Noto Sans" w:cs="Noto San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w:eastAsia="Noto Sans" w:hAnsi="Noto Sans" w:cs="Noto Sans"/>
      </w:rPr>
    </w:lvl>
  </w:abstractNum>
  <w:abstractNum w:abstractNumId="6" w15:restartNumberingAfterBreak="0">
    <w:nsid w:val="0DF068F5"/>
    <w:multiLevelType w:val="multilevel"/>
    <w:tmpl w:val="9E6AEFB0"/>
    <w:lvl w:ilvl="0">
      <w:start w:val="3"/>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20A3EC8"/>
    <w:multiLevelType w:val="multilevel"/>
    <w:tmpl w:val="62D4EE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3E330E0"/>
    <w:multiLevelType w:val="multilevel"/>
    <w:tmpl w:val="97263018"/>
    <w:lvl w:ilvl="0">
      <w:start w:val="5"/>
      <w:numFmt w:val="decimal"/>
      <w:lvlText w:val="%1"/>
      <w:lvlJc w:val="left"/>
      <w:pPr>
        <w:ind w:left="442" w:hanging="180"/>
      </w:pPr>
      <w:rPr>
        <w:rFonts w:ascii="Times New Roman" w:eastAsia="Times New Roman" w:hAnsi="Times New Roman" w:cs="Times New Roman"/>
        <w:b/>
        <w:sz w:val="24"/>
        <w:szCs w:val="24"/>
      </w:rPr>
    </w:lvl>
    <w:lvl w:ilvl="1">
      <w:start w:val="1"/>
      <w:numFmt w:val="decimal"/>
      <w:lvlText w:val="%1.%2"/>
      <w:lvlJc w:val="left"/>
      <w:pPr>
        <w:ind w:left="622" w:hanging="360"/>
      </w:pPr>
      <w:rPr>
        <w:rFonts w:ascii="Times New Roman" w:eastAsia="Times New Roman" w:hAnsi="Times New Roman" w:cs="Times New Roman"/>
        <w:b/>
        <w:sz w:val="24"/>
        <w:szCs w:val="24"/>
      </w:rPr>
    </w:lvl>
    <w:lvl w:ilvl="2">
      <w:numFmt w:val="bullet"/>
      <w:lvlText w:val="●"/>
      <w:lvlJc w:val="left"/>
      <w:pPr>
        <w:ind w:left="1356" w:hanging="358"/>
      </w:pPr>
      <w:rPr>
        <w:rFonts w:ascii="Calibri" w:eastAsia="Calibri" w:hAnsi="Calibri" w:cs="Calibri"/>
        <w:sz w:val="24"/>
        <w:szCs w:val="24"/>
      </w:rPr>
    </w:lvl>
    <w:lvl w:ilvl="3">
      <w:numFmt w:val="bullet"/>
      <w:lvlText w:val="•"/>
      <w:lvlJc w:val="left"/>
      <w:pPr>
        <w:ind w:left="2398" w:hanging="358"/>
      </w:p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9" w15:restartNumberingAfterBreak="0">
    <w:nsid w:val="1C035684"/>
    <w:multiLevelType w:val="hybridMultilevel"/>
    <w:tmpl w:val="08646118"/>
    <w:lvl w:ilvl="0" w:tplc="FFFFFFFF">
      <w:start w:val="1"/>
      <w:numFmt w:val="decimal"/>
      <w:lvlText w:val="%1)"/>
      <w:lvlJc w:val="left"/>
      <w:pPr>
        <w:ind w:left="1854" w:hanging="360"/>
      </w:p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1D673F96"/>
    <w:multiLevelType w:val="multilevel"/>
    <w:tmpl w:val="5F885310"/>
    <w:lvl w:ilvl="0">
      <w:start w:val="1"/>
      <w:numFmt w:val="lowerLetter"/>
      <w:lvlText w:val="%1)"/>
      <w:lvlJc w:val="left"/>
      <w:pPr>
        <w:ind w:left="1224" w:hanging="360"/>
      </w:p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w:eastAsia="Noto Sans" w:hAnsi="Noto Sans" w:cs="Noto Sans"/>
      </w:rPr>
    </w:lvl>
    <w:lvl w:ilvl="3">
      <w:start w:val="1"/>
      <w:numFmt w:val="bullet"/>
      <w:lvlText w:val="●"/>
      <w:lvlJc w:val="left"/>
      <w:pPr>
        <w:ind w:left="3384" w:hanging="360"/>
      </w:pPr>
      <w:rPr>
        <w:rFonts w:ascii="Noto Sans" w:eastAsia="Noto Sans" w:hAnsi="Noto Sans" w:cs="Noto San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w:eastAsia="Noto Sans" w:hAnsi="Noto Sans" w:cs="Noto Sans"/>
      </w:rPr>
    </w:lvl>
    <w:lvl w:ilvl="6">
      <w:start w:val="1"/>
      <w:numFmt w:val="bullet"/>
      <w:lvlText w:val="●"/>
      <w:lvlJc w:val="left"/>
      <w:pPr>
        <w:ind w:left="5544" w:hanging="360"/>
      </w:pPr>
      <w:rPr>
        <w:rFonts w:ascii="Noto Sans" w:eastAsia="Noto Sans" w:hAnsi="Noto Sans" w:cs="Noto San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w:eastAsia="Noto Sans" w:hAnsi="Noto Sans" w:cs="Noto Sans"/>
      </w:rPr>
    </w:lvl>
  </w:abstractNum>
  <w:abstractNum w:abstractNumId="11" w15:restartNumberingAfterBreak="0">
    <w:nsid w:val="21475A4E"/>
    <w:multiLevelType w:val="multilevel"/>
    <w:tmpl w:val="46DAA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8482A"/>
    <w:multiLevelType w:val="multilevel"/>
    <w:tmpl w:val="6A90A0EA"/>
    <w:lvl w:ilvl="0">
      <w:numFmt w:val="bullet"/>
      <w:lvlText w:val="●"/>
      <w:lvlJc w:val="left"/>
      <w:pPr>
        <w:ind w:left="1356" w:hanging="358"/>
      </w:pPr>
      <w:rPr>
        <w:rFonts w:ascii="Calibri" w:eastAsia="Calibri" w:hAnsi="Calibri" w:cs="Calibri"/>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13" w15:restartNumberingAfterBreak="0">
    <w:nsid w:val="22A018F0"/>
    <w:multiLevelType w:val="multilevel"/>
    <w:tmpl w:val="B1F6BD2E"/>
    <w:lvl w:ilvl="0">
      <w:start w:val="1"/>
      <w:numFmt w:val="decimal"/>
      <w:lvlText w:val="%1."/>
      <w:lvlJc w:val="left"/>
      <w:pPr>
        <w:ind w:left="1211" w:hanging="1211"/>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23594689"/>
    <w:multiLevelType w:val="multilevel"/>
    <w:tmpl w:val="5B52AA4E"/>
    <w:lvl w:ilvl="0">
      <w:start w:val="2"/>
      <w:numFmt w:val="decimal"/>
      <w:lvlText w:val="%1."/>
      <w:lvlJc w:val="left"/>
      <w:pPr>
        <w:ind w:left="102" w:hanging="300"/>
      </w:pPr>
      <w:rPr>
        <w:rFonts w:ascii="Arial MT" w:eastAsia="Arial MT" w:hAnsi="Arial MT" w:cs="Arial MT"/>
        <w:sz w:val="24"/>
        <w:szCs w:val="24"/>
      </w:rPr>
    </w:lvl>
    <w:lvl w:ilvl="1">
      <w:numFmt w:val="bullet"/>
      <w:lvlText w:val="•"/>
      <w:lvlJc w:val="left"/>
      <w:pPr>
        <w:ind w:left="1020" w:hanging="300"/>
      </w:pPr>
    </w:lvl>
    <w:lvl w:ilvl="2">
      <w:numFmt w:val="bullet"/>
      <w:lvlText w:val="•"/>
      <w:lvlJc w:val="left"/>
      <w:pPr>
        <w:ind w:left="1941" w:hanging="300"/>
      </w:pPr>
    </w:lvl>
    <w:lvl w:ilvl="3">
      <w:numFmt w:val="bullet"/>
      <w:lvlText w:val="•"/>
      <w:lvlJc w:val="left"/>
      <w:pPr>
        <w:ind w:left="2861" w:hanging="300"/>
      </w:pPr>
    </w:lvl>
    <w:lvl w:ilvl="4">
      <w:numFmt w:val="bullet"/>
      <w:lvlText w:val="•"/>
      <w:lvlJc w:val="left"/>
      <w:pPr>
        <w:ind w:left="3782" w:hanging="300"/>
      </w:pPr>
    </w:lvl>
    <w:lvl w:ilvl="5">
      <w:numFmt w:val="bullet"/>
      <w:lvlText w:val="•"/>
      <w:lvlJc w:val="left"/>
      <w:pPr>
        <w:ind w:left="4703" w:hanging="300"/>
      </w:pPr>
    </w:lvl>
    <w:lvl w:ilvl="6">
      <w:numFmt w:val="bullet"/>
      <w:lvlText w:val="•"/>
      <w:lvlJc w:val="left"/>
      <w:pPr>
        <w:ind w:left="5623" w:hanging="300"/>
      </w:pPr>
    </w:lvl>
    <w:lvl w:ilvl="7">
      <w:numFmt w:val="bullet"/>
      <w:lvlText w:val="•"/>
      <w:lvlJc w:val="left"/>
      <w:pPr>
        <w:ind w:left="6544" w:hanging="300"/>
      </w:pPr>
    </w:lvl>
    <w:lvl w:ilvl="8">
      <w:numFmt w:val="bullet"/>
      <w:lvlText w:val="•"/>
      <w:lvlJc w:val="left"/>
      <w:pPr>
        <w:ind w:left="7465" w:hanging="300"/>
      </w:pPr>
    </w:lvl>
  </w:abstractNum>
  <w:abstractNum w:abstractNumId="15" w15:restartNumberingAfterBreak="0">
    <w:nsid w:val="237449E1"/>
    <w:multiLevelType w:val="multilevel"/>
    <w:tmpl w:val="FB6AC88C"/>
    <w:lvl w:ilvl="0">
      <w:start w:val="8"/>
      <w:numFmt w:val="decimal"/>
      <w:lvlText w:val="%1"/>
      <w:lvlJc w:val="left"/>
      <w:pPr>
        <w:ind w:left="442" w:hanging="180"/>
      </w:pPr>
      <w:rPr>
        <w:rFonts w:ascii="Times New Roman" w:eastAsia="Times New Roman" w:hAnsi="Times New Roman" w:cs="Times New Roman"/>
        <w:b/>
        <w:sz w:val="24"/>
        <w:szCs w:val="24"/>
      </w:rPr>
    </w:lvl>
    <w:lvl w:ilvl="1">
      <w:start w:val="1"/>
      <w:numFmt w:val="decimal"/>
      <w:lvlText w:val="%1.%2"/>
      <w:lvlJc w:val="left"/>
      <w:pPr>
        <w:ind w:left="622" w:hanging="360"/>
      </w:pPr>
      <w:rPr>
        <w:rFonts w:ascii="Times New Roman" w:eastAsia="Times New Roman" w:hAnsi="Times New Roman" w:cs="Times New Roman"/>
        <w:b/>
        <w:sz w:val="24"/>
        <w:szCs w:val="24"/>
      </w:rPr>
    </w:lvl>
    <w:lvl w:ilvl="2">
      <w:numFmt w:val="bullet"/>
      <w:lvlText w:val="●"/>
      <w:lvlJc w:val="left"/>
      <w:pPr>
        <w:ind w:left="1356" w:hanging="358"/>
      </w:pPr>
      <w:rPr>
        <w:rFonts w:ascii="Calibri" w:eastAsia="Calibri" w:hAnsi="Calibri" w:cs="Calibri"/>
        <w:sz w:val="24"/>
        <w:szCs w:val="24"/>
      </w:rPr>
    </w:lvl>
    <w:lvl w:ilvl="3">
      <w:numFmt w:val="bullet"/>
      <w:lvlText w:val="•"/>
      <w:lvlJc w:val="left"/>
      <w:pPr>
        <w:ind w:left="2398" w:hanging="358"/>
      </w:p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16" w15:restartNumberingAfterBreak="0">
    <w:nsid w:val="25D34784"/>
    <w:multiLevelType w:val="multilevel"/>
    <w:tmpl w:val="AF08699C"/>
    <w:lvl w:ilvl="0">
      <w:start w:val="6"/>
      <w:numFmt w:val="decimal"/>
      <w:lvlText w:val="%1"/>
      <w:lvlJc w:val="left"/>
      <w:pPr>
        <w:ind w:left="360" w:hanging="360"/>
      </w:pPr>
      <w:rPr>
        <w:rFonts w:hint="default"/>
      </w:rPr>
    </w:lvl>
    <w:lvl w:ilvl="1">
      <w:start w:val="1"/>
      <w:numFmt w:val="decimal"/>
      <w:lvlText w:val="%1.%2"/>
      <w:lvlJc w:val="left"/>
      <w:pPr>
        <w:ind w:left="622" w:hanging="36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7" w15:restartNumberingAfterBreak="0">
    <w:nsid w:val="2947405E"/>
    <w:multiLevelType w:val="multilevel"/>
    <w:tmpl w:val="3B021A3C"/>
    <w:lvl w:ilvl="0">
      <w:start w:val="4"/>
      <w:numFmt w:val="decimal"/>
      <w:lvlText w:val="%1"/>
      <w:lvlJc w:val="left"/>
      <w:pPr>
        <w:ind w:left="622" w:hanging="360"/>
      </w:pPr>
    </w:lvl>
    <w:lvl w:ilvl="1">
      <w:start w:val="8"/>
      <w:numFmt w:val="decimal"/>
      <w:lvlText w:val="%1.%2"/>
      <w:lvlJc w:val="left"/>
      <w:pPr>
        <w:ind w:left="622" w:hanging="360"/>
      </w:pPr>
      <w:rPr>
        <w:rFonts w:ascii="Times New Roman" w:eastAsia="Times New Roman" w:hAnsi="Times New Roman" w:cs="Times New Roman"/>
        <w:b/>
        <w:sz w:val="24"/>
        <w:szCs w:val="24"/>
      </w:rPr>
    </w:lvl>
    <w:lvl w:ilvl="2">
      <w:start w:val="1"/>
      <w:numFmt w:val="decimal"/>
      <w:lvlText w:val="%1.%2.%3"/>
      <w:lvlJc w:val="left"/>
      <w:pPr>
        <w:ind w:left="1085" w:hanging="540"/>
      </w:pPr>
      <w:rPr>
        <w:rFonts w:ascii="Times New Roman" w:eastAsia="Times New Roman" w:hAnsi="Times New Roman" w:cs="Times New Roman"/>
        <w:i/>
        <w:sz w:val="24"/>
        <w:szCs w:val="24"/>
      </w:rPr>
    </w:lvl>
    <w:lvl w:ilvl="3">
      <w:start w:val="1"/>
      <w:numFmt w:val="upperRoman"/>
      <w:lvlText w:val="%4"/>
      <w:lvlJc w:val="left"/>
      <w:pPr>
        <w:ind w:left="1106" w:hanging="137"/>
      </w:pPr>
      <w:rPr>
        <w:rFonts w:ascii="Times New Roman" w:eastAsia="Times New Roman" w:hAnsi="Times New Roman" w:cs="Times New Roman"/>
        <w:sz w:val="24"/>
        <w:szCs w:val="24"/>
      </w:rPr>
    </w:lvl>
    <w:lvl w:ilvl="4">
      <w:numFmt w:val="bullet"/>
      <w:lvlText w:val="•"/>
      <w:lvlJc w:val="left"/>
      <w:pPr>
        <w:ind w:left="2409" w:hanging="137"/>
      </w:pPr>
    </w:lvl>
    <w:lvl w:ilvl="5">
      <w:numFmt w:val="bullet"/>
      <w:lvlText w:val="•"/>
      <w:lvlJc w:val="left"/>
      <w:pPr>
        <w:ind w:left="3618" w:hanging="137"/>
      </w:pPr>
    </w:lvl>
    <w:lvl w:ilvl="6">
      <w:numFmt w:val="bullet"/>
      <w:lvlText w:val="•"/>
      <w:lvlJc w:val="left"/>
      <w:pPr>
        <w:ind w:left="4828" w:hanging="137"/>
      </w:pPr>
    </w:lvl>
    <w:lvl w:ilvl="7">
      <w:numFmt w:val="bullet"/>
      <w:lvlText w:val="•"/>
      <w:lvlJc w:val="left"/>
      <w:pPr>
        <w:ind w:left="6037" w:hanging="137"/>
      </w:pPr>
    </w:lvl>
    <w:lvl w:ilvl="8">
      <w:numFmt w:val="bullet"/>
      <w:lvlText w:val="•"/>
      <w:lvlJc w:val="left"/>
      <w:pPr>
        <w:ind w:left="7247" w:hanging="137"/>
      </w:pPr>
    </w:lvl>
  </w:abstractNum>
  <w:abstractNum w:abstractNumId="18" w15:restartNumberingAfterBreak="0">
    <w:nsid w:val="2CC1124F"/>
    <w:multiLevelType w:val="multilevel"/>
    <w:tmpl w:val="33BC034E"/>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71F5F"/>
    <w:multiLevelType w:val="multilevel"/>
    <w:tmpl w:val="617EAEF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3C6B75"/>
    <w:multiLevelType w:val="multilevel"/>
    <w:tmpl w:val="614E6494"/>
    <w:lvl w:ilvl="0">
      <w:start w:val="1"/>
      <w:numFmt w:val="bullet"/>
      <w:lvlText w:val="●"/>
      <w:lvlJc w:val="left"/>
      <w:pPr>
        <w:ind w:left="786" w:hanging="360"/>
      </w:pPr>
      <w:rPr>
        <w:rFonts w:ascii="Noto Sans" w:eastAsia="Noto Sans" w:hAnsi="Noto Sans" w:cs="Noto Sans"/>
        <w:sz w:val="24"/>
        <w:szCs w:val="24"/>
      </w:rPr>
    </w:lvl>
    <w:lvl w:ilvl="1">
      <w:numFmt w:val="bullet"/>
      <w:lvlText w:val="•"/>
      <w:lvlJc w:val="left"/>
      <w:pPr>
        <w:ind w:left="1848" w:hanging="360"/>
      </w:pPr>
    </w:lvl>
    <w:lvl w:ilvl="2">
      <w:numFmt w:val="bullet"/>
      <w:lvlText w:val="•"/>
      <w:lvlJc w:val="left"/>
      <w:pPr>
        <w:ind w:left="2717" w:hanging="360"/>
      </w:pPr>
    </w:lvl>
    <w:lvl w:ilvl="3">
      <w:numFmt w:val="bullet"/>
      <w:lvlText w:val="•"/>
      <w:lvlJc w:val="left"/>
      <w:pPr>
        <w:ind w:left="3585" w:hanging="360"/>
      </w:pPr>
    </w:lvl>
    <w:lvl w:ilvl="4">
      <w:numFmt w:val="bullet"/>
      <w:lvlText w:val="•"/>
      <w:lvlJc w:val="left"/>
      <w:pPr>
        <w:ind w:left="4454" w:hanging="360"/>
      </w:pPr>
    </w:lvl>
    <w:lvl w:ilvl="5">
      <w:numFmt w:val="bullet"/>
      <w:lvlText w:val="•"/>
      <w:lvlJc w:val="left"/>
      <w:pPr>
        <w:ind w:left="5323" w:hanging="360"/>
      </w:pPr>
    </w:lvl>
    <w:lvl w:ilvl="6">
      <w:numFmt w:val="bullet"/>
      <w:lvlText w:val="•"/>
      <w:lvlJc w:val="left"/>
      <w:pPr>
        <w:ind w:left="6191" w:hanging="360"/>
      </w:pPr>
    </w:lvl>
    <w:lvl w:ilvl="7">
      <w:numFmt w:val="bullet"/>
      <w:lvlText w:val="•"/>
      <w:lvlJc w:val="left"/>
      <w:pPr>
        <w:ind w:left="7060" w:hanging="360"/>
      </w:pPr>
    </w:lvl>
    <w:lvl w:ilvl="8">
      <w:numFmt w:val="bullet"/>
      <w:lvlText w:val="•"/>
      <w:lvlJc w:val="left"/>
      <w:pPr>
        <w:ind w:left="7929" w:hanging="360"/>
      </w:pPr>
    </w:lvl>
  </w:abstractNum>
  <w:abstractNum w:abstractNumId="21" w15:restartNumberingAfterBreak="0">
    <w:nsid w:val="2F98079F"/>
    <w:multiLevelType w:val="multilevel"/>
    <w:tmpl w:val="444A4010"/>
    <w:lvl w:ilvl="0">
      <w:start w:val="1"/>
      <w:numFmt w:val="bullet"/>
      <w:lvlText w:val="●"/>
      <w:lvlJc w:val="left"/>
      <w:pPr>
        <w:ind w:left="0" w:firstLine="0"/>
      </w:pPr>
      <w:rPr>
        <w:rFonts w:ascii="Noto Sans" w:eastAsia="Noto Sans" w:hAnsi="Noto Sans" w:cs="Noto San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32D66964"/>
    <w:multiLevelType w:val="multilevel"/>
    <w:tmpl w:val="E3782ED6"/>
    <w:lvl w:ilvl="0">
      <w:start w:val="1"/>
      <w:numFmt w:val="lowerLetter"/>
      <w:lvlText w:val="%1)"/>
      <w:lvlJc w:val="left"/>
      <w:pPr>
        <w:ind w:left="262" w:hanging="322"/>
      </w:pPr>
      <w:rPr>
        <w:rFonts w:ascii="Times New Roman" w:eastAsia="Times New Roman" w:hAnsi="Times New Roman" w:cs="Times New Roman"/>
        <w:sz w:val="24"/>
        <w:szCs w:val="24"/>
      </w:rPr>
    </w:lvl>
    <w:lvl w:ilvl="1">
      <w:numFmt w:val="bullet"/>
      <w:lvlText w:val="•"/>
      <w:lvlJc w:val="left"/>
      <w:pPr>
        <w:ind w:left="1200" w:hanging="322"/>
      </w:pPr>
    </w:lvl>
    <w:lvl w:ilvl="2">
      <w:numFmt w:val="bullet"/>
      <w:lvlText w:val="•"/>
      <w:lvlJc w:val="left"/>
      <w:pPr>
        <w:ind w:left="2141" w:hanging="322"/>
      </w:pPr>
    </w:lvl>
    <w:lvl w:ilvl="3">
      <w:numFmt w:val="bullet"/>
      <w:lvlText w:val="•"/>
      <w:lvlJc w:val="left"/>
      <w:pPr>
        <w:ind w:left="3081" w:hanging="321"/>
      </w:pPr>
    </w:lvl>
    <w:lvl w:ilvl="4">
      <w:numFmt w:val="bullet"/>
      <w:lvlText w:val="•"/>
      <w:lvlJc w:val="left"/>
      <w:pPr>
        <w:ind w:left="4022" w:hanging="322"/>
      </w:pPr>
    </w:lvl>
    <w:lvl w:ilvl="5">
      <w:numFmt w:val="bullet"/>
      <w:lvlText w:val="•"/>
      <w:lvlJc w:val="left"/>
      <w:pPr>
        <w:ind w:left="4963" w:hanging="322"/>
      </w:pPr>
    </w:lvl>
    <w:lvl w:ilvl="6">
      <w:numFmt w:val="bullet"/>
      <w:lvlText w:val="•"/>
      <w:lvlJc w:val="left"/>
      <w:pPr>
        <w:ind w:left="5903" w:hanging="322"/>
      </w:pPr>
    </w:lvl>
    <w:lvl w:ilvl="7">
      <w:numFmt w:val="bullet"/>
      <w:lvlText w:val="•"/>
      <w:lvlJc w:val="left"/>
      <w:pPr>
        <w:ind w:left="6844" w:hanging="322"/>
      </w:pPr>
    </w:lvl>
    <w:lvl w:ilvl="8">
      <w:numFmt w:val="bullet"/>
      <w:lvlText w:val="•"/>
      <w:lvlJc w:val="left"/>
      <w:pPr>
        <w:ind w:left="7785" w:hanging="322"/>
      </w:pPr>
    </w:lvl>
  </w:abstractNum>
  <w:abstractNum w:abstractNumId="23" w15:restartNumberingAfterBreak="0">
    <w:nsid w:val="3364398F"/>
    <w:multiLevelType w:val="multilevel"/>
    <w:tmpl w:val="C1206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4850E3"/>
    <w:multiLevelType w:val="multilevel"/>
    <w:tmpl w:val="D51C0B0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35872B4B"/>
    <w:multiLevelType w:val="multilevel"/>
    <w:tmpl w:val="334A12F2"/>
    <w:lvl w:ilvl="0">
      <w:start w:val="1"/>
      <w:numFmt w:val="lowerLetter"/>
      <w:lvlText w:val="%1)"/>
      <w:lvlJc w:val="left"/>
      <w:pPr>
        <w:ind w:left="1356" w:hanging="358"/>
      </w:pPr>
      <w:rPr>
        <w:rFonts w:ascii="Times New Roman" w:eastAsia="Times New Roman" w:hAnsi="Times New Roman" w:cs="Times New Roman"/>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26" w15:restartNumberingAfterBreak="0">
    <w:nsid w:val="35C346BA"/>
    <w:multiLevelType w:val="hybridMultilevel"/>
    <w:tmpl w:val="2200D6E6"/>
    <w:lvl w:ilvl="0" w:tplc="04160017">
      <w:start w:val="1"/>
      <w:numFmt w:val="lowerLetter"/>
      <w:lvlText w:val="%1)"/>
      <w:lvlJc w:val="left"/>
      <w:pPr>
        <w:ind w:left="1286" w:hanging="360"/>
      </w:p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27" w15:restartNumberingAfterBreak="0">
    <w:nsid w:val="35F3772F"/>
    <w:multiLevelType w:val="multilevel"/>
    <w:tmpl w:val="3BBE39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3842681B"/>
    <w:multiLevelType w:val="multilevel"/>
    <w:tmpl w:val="3E64DFAC"/>
    <w:lvl w:ilvl="0">
      <w:start w:val="1"/>
      <w:numFmt w:val="lowerLetter"/>
      <w:lvlText w:val="%1)"/>
      <w:lvlJc w:val="left"/>
      <w:pPr>
        <w:ind w:left="1356" w:hanging="358"/>
      </w:pPr>
      <w:rPr>
        <w:rFonts w:ascii="Times New Roman" w:eastAsia="Times New Roman" w:hAnsi="Times New Roman" w:cs="Times New Roman"/>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29" w15:restartNumberingAfterBreak="0">
    <w:nsid w:val="38A96629"/>
    <w:multiLevelType w:val="multilevel"/>
    <w:tmpl w:val="E6947E00"/>
    <w:lvl w:ilvl="0">
      <w:start w:val="1"/>
      <w:numFmt w:val="lowerLetter"/>
      <w:lvlText w:val="%1)"/>
      <w:lvlJc w:val="left"/>
      <w:pPr>
        <w:ind w:left="1356" w:hanging="358"/>
      </w:pPr>
      <w:rPr>
        <w:rFonts w:ascii="Times New Roman" w:eastAsia="Times New Roman" w:hAnsi="Times New Roman" w:cs="Times New Roman"/>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30" w15:restartNumberingAfterBreak="0">
    <w:nsid w:val="39FC4163"/>
    <w:multiLevelType w:val="multilevel"/>
    <w:tmpl w:val="52561524"/>
    <w:lvl w:ilvl="0">
      <w:start w:val="1"/>
      <w:numFmt w:val="lowerLetter"/>
      <w:lvlText w:val="%1)"/>
      <w:lvlJc w:val="left"/>
      <w:pPr>
        <w:ind w:left="1224" w:hanging="360"/>
      </w:p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w:eastAsia="Noto Sans" w:hAnsi="Noto Sans" w:cs="Noto Sans"/>
      </w:rPr>
    </w:lvl>
    <w:lvl w:ilvl="3">
      <w:start w:val="1"/>
      <w:numFmt w:val="bullet"/>
      <w:lvlText w:val="●"/>
      <w:lvlJc w:val="left"/>
      <w:pPr>
        <w:ind w:left="3384" w:hanging="360"/>
      </w:pPr>
      <w:rPr>
        <w:rFonts w:ascii="Noto Sans" w:eastAsia="Noto Sans" w:hAnsi="Noto Sans" w:cs="Noto San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w:eastAsia="Noto Sans" w:hAnsi="Noto Sans" w:cs="Noto Sans"/>
      </w:rPr>
    </w:lvl>
    <w:lvl w:ilvl="6">
      <w:start w:val="1"/>
      <w:numFmt w:val="bullet"/>
      <w:lvlText w:val="●"/>
      <w:lvlJc w:val="left"/>
      <w:pPr>
        <w:ind w:left="5544" w:hanging="360"/>
      </w:pPr>
      <w:rPr>
        <w:rFonts w:ascii="Noto Sans" w:eastAsia="Noto Sans" w:hAnsi="Noto Sans" w:cs="Noto San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w:eastAsia="Noto Sans" w:hAnsi="Noto Sans" w:cs="Noto Sans"/>
      </w:rPr>
    </w:lvl>
  </w:abstractNum>
  <w:abstractNum w:abstractNumId="31" w15:restartNumberingAfterBreak="0">
    <w:nsid w:val="3AC97AAB"/>
    <w:multiLevelType w:val="multilevel"/>
    <w:tmpl w:val="AF840C7E"/>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w:eastAsia="Noto Sans" w:hAnsi="Noto Sans" w:cs="Noto Sans"/>
      </w:rPr>
    </w:lvl>
    <w:lvl w:ilvl="3">
      <w:start w:val="1"/>
      <w:numFmt w:val="bullet"/>
      <w:lvlText w:val="●"/>
      <w:lvlJc w:val="left"/>
      <w:pPr>
        <w:ind w:left="3228" w:hanging="360"/>
      </w:pPr>
      <w:rPr>
        <w:rFonts w:ascii="Noto Sans" w:eastAsia="Noto Sans" w:hAnsi="Noto Sans" w:cs="Noto San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w:eastAsia="Noto Sans" w:hAnsi="Noto Sans" w:cs="Noto Sans"/>
      </w:rPr>
    </w:lvl>
    <w:lvl w:ilvl="6">
      <w:start w:val="1"/>
      <w:numFmt w:val="bullet"/>
      <w:lvlText w:val="●"/>
      <w:lvlJc w:val="left"/>
      <w:pPr>
        <w:ind w:left="5388" w:hanging="360"/>
      </w:pPr>
      <w:rPr>
        <w:rFonts w:ascii="Noto Sans" w:eastAsia="Noto Sans" w:hAnsi="Noto Sans" w:cs="Noto San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w:eastAsia="Noto Sans" w:hAnsi="Noto Sans" w:cs="Noto Sans"/>
      </w:rPr>
    </w:lvl>
  </w:abstractNum>
  <w:abstractNum w:abstractNumId="32" w15:restartNumberingAfterBreak="0">
    <w:nsid w:val="3F027B6D"/>
    <w:multiLevelType w:val="hybridMultilevel"/>
    <w:tmpl w:val="BD34FF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2602577"/>
    <w:multiLevelType w:val="multilevel"/>
    <w:tmpl w:val="33BC034E"/>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479079C"/>
    <w:multiLevelType w:val="multilevel"/>
    <w:tmpl w:val="480EA22E"/>
    <w:lvl w:ilvl="0">
      <w:start w:val="10"/>
      <w:numFmt w:val="decimal"/>
      <w:lvlText w:val="%1"/>
      <w:lvlJc w:val="left"/>
      <w:pPr>
        <w:ind w:left="262" w:hanging="300"/>
      </w:pPr>
      <w:rPr>
        <w:rFonts w:ascii="Times New Roman" w:eastAsia="Times New Roman" w:hAnsi="Times New Roman" w:cs="Times New Roman"/>
        <w:b/>
        <w:sz w:val="24"/>
        <w:szCs w:val="24"/>
      </w:rPr>
    </w:lvl>
    <w:lvl w:ilvl="1">
      <w:start w:val="1"/>
      <w:numFmt w:val="decimal"/>
      <w:lvlText w:val="%1.%2"/>
      <w:lvlJc w:val="left"/>
      <w:pPr>
        <w:ind w:left="742" w:hanging="480"/>
      </w:pPr>
      <w:rPr>
        <w:rFonts w:ascii="Times New Roman" w:eastAsia="Times New Roman" w:hAnsi="Times New Roman" w:cs="Times New Roman"/>
        <w:b/>
        <w:sz w:val="24"/>
        <w:szCs w:val="24"/>
      </w:rPr>
    </w:lvl>
    <w:lvl w:ilvl="2">
      <w:numFmt w:val="bullet"/>
      <w:lvlText w:val="●"/>
      <w:lvlJc w:val="left"/>
      <w:pPr>
        <w:ind w:left="1356" w:hanging="358"/>
      </w:pPr>
    </w:lvl>
    <w:lvl w:ilvl="3">
      <w:numFmt w:val="bullet"/>
      <w:lvlText w:val="•"/>
      <w:lvlJc w:val="left"/>
      <w:pPr>
        <w:ind w:left="2398" w:hanging="358"/>
      </w:p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35" w15:restartNumberingAfterBreak="0">
    <w:nsid w:val="46FD109F"/>
    <w:multiLevelType w:val="multilevel"/>
    <w:tmpl w:val="8FDC584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48A06F6F"/>
    <w:multiLevelType w:val="multilevel"/>
    <w:tmpl w:val="7080643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49A62005"/>
    <w:multiLevelType w:val="multilevel"/>
    <w:tmpl w:val="31BE9694"/>
    <w:lvl w:ilvl="0">
      <w:numFmt w:val="bullet"/>
      <w:lvlText w:val="●"/>
      <w:lvlJc w:val="left"/>
      <w:pPr>
        <w:ind w:left="1356" w:hanging="358"/>
      </w:pPr>
      <w:rPr>
        <w:rFonts w:ascii="Calibri" w:eastAsia="Calibri" w:hAnsi="Calibri" w:cs="Calibri"/>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38" w15:restartNumberingAfterBreak="0">
    <w:nsid w:val="4A543ADC"/>
    <w:multiLevelType w:val="multilevel"/>
    <w:tmpl w:val="7980806E"/>
    <w:lvl w:ilvl="0">
      <w:start w:val="5"/>
      <w:numFmt w:val="decimal"/>
      <w:lvlText w:val="%1"/>
      <w:lvlJc w:val="left"/>
      <w:pPr>
        <w:ind w:left="442" w:hanging="180"/>
      </w:pPr>
      <w:rPr>
        <w:rFonts w:ascii="Times New Roman" w:eastAsia="Times New Roman" w:hAnsi="Times New Roman" w:cs="Times New Roman"/>
        <w:b/>
        <w:sz w:val="24"/>
        <w:szCs w:val="24"/>
      </w:rPr>
    </w:lvl>
    <w:lvl w:ilvl="1">
      <w:start w:val="1"/>
      <w:numFmt w:val="decimal"/>
      <w:lvlText w:val="%1.%2"/>
      <w:lvlJc w:val="left"/>
      <w:pPr>
        <w:ind w:left="622" w:hanging="360"/>
      </w:pPr>
      <w:rPr>
        <w:rFonts w:ascii="Times New Roman" w:eastAsia="Times New Roman" w:hAnsi="Times New Roman" w:cs="Times New Roman"/>
        <w:b/>
        <w:sz w:val="24"/>
        <w:szCs w:val="24"/>
      </w:rPr>
    </w:lvl>
    <w:lvl w:ilvl="2">
      <w:numFmt w:val="bullet"/>
      <w:lvlText w:val="●"/>
      <w:lvlJc w:val="left"/>
      <w:pPr>
        <w:ind w:left="1356" w:hanging="358"/>
      </w:pPr>
      <w:rPr>
        <w:rFonts w:ascii="Calibri" w:eastAsia="Calibri" w:hAnsi="Calibri" w:cs="Calibri"/>
        <w:sz w:val="24"/>
        <w:szCs w:val="24"/>
      </w:rPr>
    </w:lvl>
    <w:lvl w:ilvl="3">
      <w:numFmt w:val="bullet"/>
      <w:lvlText w:val="•"/>
      <w:lvlJc w:val="left"/>
      <w:pPr>
        <w:ind w:left="2398" w:hanging="358"/>
      </w:p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39" w15:restartNumberingAfterBreak="0">
    <w:nsid w:val="4B86164F"/>
    <w:multiLevelType w:val="multilevel"/>
    <w:tmpl w:val="27F67D9E"/>
    <w:lvl w:ilvl="0">
      <w:start w:val="9"/>
      <w:numFmt w:val="decimal"/>
      <w:lvlText w:val="%1"/>
      <w:lvlJc w:val="left"/>
      <w:pPr>
        <w:ind w:left="360" w:hanging="360"/>
      </w:pPr>
    </w:lvl>
    <w:lvl w:ilvl="1">
      <w:start w:val="3"/>
      <w:numFmt w:val="decimal"/>
      <w:lvlText w:val="%1.%2"/>
      <w:lvlJc w:val="left"/>
      <w:pPr>
        <w:ind w:left="1445" w:hanging="360"/>
      </w:pPr>
    </w:lvl>
    <w:lvl w:ilvl="2">
      <w:start w:val="1"/>
      <w:numFmt w:val="decimal"/>
      <w:lvlText w:val="%1.%2.%3"/>
      <w:lvlJc w:val="left"/>
      <w:pPr>
        <w:ind w:left="2890" w:hanging="720"/>
      </w:pPr>
    </w:lvl>
    <w:lvl w:ilvl="3">
      <w:start w:val="1"/>
      <w:numFmt w:val="decimal"/>
      <w:lvlText w:val="%1.%2.%3.%4"/>
      <w:lvlJc w:val="left"/>
      <w:pPr>
        <w:ind w:left="3975" w:hanging="720"/>
      </w:pPr>
    </w:lvl>
    <w:lvl w:ilvl="4">
      <w:start w:val="1"/>
      <w:numFmt w:val="decimal"/>
      <w:lvlText w:val="%1.%2.%3.%4.%5"/>
      <w:lvlJc w:val="left"/>
      <w:pPr>
        <w:ind w:left="5420" w:hanging="1080"/>
      </w:pPr>
    </w:lvl>
    <w:lvl w:ilvl="5">
      <w:start w:val="1"/>
      <w:numFmt w:val="decimal"/>
      <w:lvlText w:val="%1.%2.%3.%4.%5.%6"/>
      <w:lvlJc w:val="left"/>
      <w:pPr>
        <w:ind w:left="6505" w:hanging="1080"/>
      </w:pPr>
    </w:lvl>
    <w:lvl w:ilvl="6">
      <w:start w:val="1"/>
      <w:numFmt w:val="decimal"/>
      <w:lvlText w:val="%1.%2.%3.%4.%5.%6.%7"/>
      <w:lvlJc w:val="left"/>
      <w:pPr>
        <w:ind w:left="7950" w:hanging="1440"/>
      </w:pPr>
    </w:lvl>
    <w:lvl w:ilvl="7">
      <w:start w:val="1"/>
      <w:numFmt w:val="decimal"/>
      <w:lvlText w:val="%1.%2.%3.%4.%5.%6.%7.%8"/>
      <w:lvlJc w:val="left"/>
      <w:pPr>
        <w:ind w:left="9035" w:hanging="1440"/>
      </w:pPr>
    </w:lvl>
    <w:lvl w:ilvl="8">
      <w:start w:val="1"/>
      <w:numFmt w:val="decimal"/>
      <w:lvlText w:val="%1.%2.%3.%4.%5.%6.%7.%8.%9"/>
      <w:lvlJc w:val="left"/>
      <w:pPr>
        <w:ind w:left="10480" w:hanging="1800"/>
      </w:pPr>
    </w:lvl>
  </w:abstractNum>
  <w:abstractNum w:abstractNumId="40" w15:restartNumberingAfterBreak="0">
    <w:nsid w:val="4BA23B61"/>
    <w:multiLevelType w:val="multilevel"/>
    <w:tmpl w:val="84B82280"/>
    <w:lvl w:ilvl="0">
      <w:start w:val="1"/>
      <w:numFmt w:val="bullet"/>
      <w:lvlText w:val="●"/>
      <w:lvlJc w:val="left"/>
      <w:pPr>
        <w:ind w:left="735" w:hanging="360"/>
      </w:pPr>
      <w:rPr>
        <w:rFonts w:ascii="Noto Sans" w:eastAsia="Noto Sans" w:hAnsi="Noto Sans" w:cs="Noto San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w:eastAsia="Noto Sans" w:hAnsi="Noto Sans" w:cs="Noto Sans"/>
      </w:rPr>
    </w:lvl>
    <w:lvl w:ilvl="3">
      <w:start w:val="1"/>
      <w:numFmt w:val="bullet"/>
      <w:lvlText w:val="●"/>
      <w:lvlJc w:val="left"/>
      <w:pPr>
        <w:ind w:left="2895" w:hanging="360"/>
      </w:pPr>
      <w:rPr>
        <w:rFonts w:ascii="Noto Sans" w:eastAsia="Noto Sans" w:hAnsi="Noto Sans" w:cs="Noto San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w:eastAsia="Noto Sans" w:hAnsi="Noto Sans" w:cs="Noto Sans"/>
      </w:rPr>
    </w:lvl>
    <w:lvl w:ilvl="6">
      <w:start w:val="1"/>
      <w:numFmt w:val="bullet"/>
      <w:lvlText w:val="●"/>
      <w:lvlJc w:val="left"/>
      <w:pPr>
        <w:ind w:left="5055" w:hanging="360"/>
      </w:pPr>
      <w:rPr>
        <w:rFonts w:ascii="Noto Sans" w:eastAsia="Noto Sans" w:hAnsi="Noto Sans" w:cs="Noto San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w:eastAsia="Noto Sans" w:hAnsi="Noto Sans" w:cs="Noto Sans"/>
      </w:rPr>
    </w:lvl>
  </w:abstractNum>
  <w:abstractNum w:abstractNumId="41" w15:restartNumberingAfterBreak="0">
    <w:nsid w:val="4F0C384C"/>
    <w:multiLevelType w:val="multilevel"/>
    <w:tmpl w:val="E256BFBA"/>
    <w:lvl w:ilvl="0">
      <w:numFmt w:val="bullet"/>
      <w:lvlText w:val="●"/>
      <w:lvlJc w:val="left"/>
      <w:pPr>
        <w:ind w:left="1356" w:hanging="358"/>
      </w:pPr>
      <w:rPr>
        <w:rFonts w:ascii="Calibri" w:eastAsia="Calibri" w:hAnsi="Calibri" w:cs="Calibri"/>
        <w:sz w:val="22"/>
        <w:szCs w:val="22"/>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42" w15:restartNumberingAfterBreak="0">
    <w:nsid w:val="50DE240D"/>
    <w:multiLevelType w:val="multilevel"/>
    <w:tmpl w:val="7850F268"/>
    <w:lvl w:ilvl="0">
      <w:start w:val="1"/>
      <w:numFmt w:val="lowerLetter"/>
      <w:lvlText w:val="%1."/>
      <w:lvlJc w:val="left"/>
      <w:pPr>
        <w:ind w:left="1356" w:hanging="358"/>
      </w:pPr>
      <w:rPr>
        <w:rFonts w:ascii="Times New Roman" w:eastAsia="Times New Roman" w:hAnsi="Times New Roman" w:cs="Times New Roman"/>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43" w15:restartNumberingAfterBreak="0">
    <w:nsid w:val="512B3013"/>
    <w:multiLevelType w:val="multilevel"/>
    <w:tmpl w:val="F6F4BA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515629A1"/>
    <w:multiLevelType w:val="multilevel"/>
    <w:tmpl w:val="8D628EF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5" w15:restartNumberingAfterBreak="0">
    <w:nsid w:val="51BD09C9"/>
    <w:multiLevelType w:val="multilevel"/>
    <w:tmpl w:val="100E44CC"/>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46" w15:restartNumberingAfterBreak="0">
    <w:nsid w:val="58B13CCE"/>
    <w:multiLevelType w:val="hybridMultilevel"/>
    <w:tmpl w:val="010444AC"/>
    <w:lvl w:ilvl="0" w:tplc="44A495E6">
      <w:start w:val="1"/>
      <w:numFmt w:val="lowerLetter"/>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7" w15:restartNumberingAfterBreak="0">
    <w:nsid w:val="5B7B390B"/>
    <w:multiLevelType w:val="multilevel"/>
    <w:tmpl w:val="2A406636"/>
    <w:lvl w:ilvl="0">
      <w:start w:val="5"/>
      <w:numFmt w:val="decimal"/>
      <w:lvlText w:val="%1"/>
      <w:lvlJc w:val="left"/>
      <w:pPr>
        <w:ind w:left="622" w:hanging="360"/>
      </w:pPr>
    </w:lvl>
    <w:lvl w:ilvl="1">
      <w:start w:val="3"/>
      <w:numFmt w:val="decimal"/>
      <w:lvlText w:val="%1.%2"/>
      <w:lvlJc w:val="left"/>
      <w:pPr>
        <w:ind w:left="622" w:hanging="360"/>
      </w:pPr>
      <w:rPr>
        <w:rFonts w:ascii="Times New Roman" w:eastAsia="Times New Roman" w:hAnsi="Times New Roman" w:cs="Times New Roman"/>
        <w:b/>
        <w:sz w:val="24"/>
        <w:szCs w:val="24"/>
      </w:rPr>
    </w:lvl>
    <w:lvl w:ilvl="2">
      <w:start w:val="1"/>
      <w:numFmt w:val="decimal"/>
      <w:lvlText w:val="%1.%2.%3"/>
      <w:lvlJc w:val="left"/>
      <w:pPr>
        <w:ind w:left="1085" w:hanging="540"/>
      </w:pPr>
      <w:rPr>
        <w:rFonts w:ascii="Times New Roman" w:eastAsia="Times New Roman" w:hAnsi="Times New Roman" w:cs="Times New Roman"/>
        <w:i/>
        <w:sz w:val="24"/>
        <w:szCs w:val="24"/>
      </w:rPr>
    </w:lvl>
    <w:lvl w:ilvl="3">
      <w:numFmt w:val="bullet"/>
      <w:lvlText w:val="●"/>
      <w:lvlJc w:val="left"/>
      <w:pPr>
        <w:ind w:left="1356" w:hanging="358"/>
      </w:pPr>
      <w:rPr>
        <w:rFonts w:ascii="Calibri" w:eastAsia="Calibri" w:hAnsi="Calibri" w:cs="Calibri"/>
        <w:sz w:val="24"/>
        <w:szCs w:val="24"/>
      </w:r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48" w15:restartNumberingAfterBreak="0">
    <w:nsid w:val="5C7C3D85"/>
    <w:multiLevelType w:val="multilevel"/>
    <w:tmpl w:val="BD7A875C"/>
    <w:lvl w:ilvl="0">
      <w:numFmt w:val="bullet"/>
      <w:lvlText w:val="●"/>
      <w:lvlJc w:val="left"/>
      <w:pPr>
        <w:ind w:left="455" w:hanging="358"/>
      </w:pPr>
      <w:rPr>
        <w:rFonts w:ascii="Calibri" w:eastAsia="Calibri" w:hAnsi="Calibri" w:cs="Calibri"/>
        <w:sz w:val="24"/>
        <w:szCs w:val="24"/>
      </w:rPr>
    </w:lvl>
    <w:lvl w:ilvl="1">
      <w:numFmt w:val="bullet"/>
      <w:lvlText w:val="•"/>
      <w:lvlJc w:val="left"/>
      <w:pPr>
        <w:ind w:left="460" w:hanging="358"/>
      </w:pPr>
    </w:lvl>
    <w:lvl w:ilvl="2">
      <w:numFmt w:val="bullet"/>
      <w:lvlText w:val="•"/>
      <w:lvlJc w:val="left"/>
      <w:pPr>
        <w:ind w:left="1382" w:hanging="358"/>
      </w:pPr>
    </w:lvl>
    <w:lvl w:ilvl="3">
      <w:numFmt w:val="bullet"/>
      <w:lvlText w:val="•"/>
      <w:lvlJc w:val="left"/>
      <w:pPr>
        <w:ind w:left="2305" w:hanging="358"/>
      </w:pPr>
    </w:lvl>
    <w:lvl w:ilvl="4">
      <w:numFmt w:val="bullet"/>
      <w:lvlText w:val="•"/>
      <w:lvlJc w:val="left"/>
      <w:pPr>
        <w:ind w:left="3228" w:hanging="358"/>
      </w:pPr>
    </w:lvl>
    <w:lvl w:ilvl="5">
      <w:numFmt w:val="bullet"/>
      <w:lvlText w:val="•"/>
      <w:lvlJc w:val="left"/>
      <w:pPr>
        <w:ind w:left="4151" w:hanging="358"/>
      </w:pPr>
    </w:lvl>
    <w:lvl w:ilvl="6">
      <w:numFmt w:val="bullet"/>
      <w:lvlText w:val="•"/>
      <w:lvlJc w:val="left"/>
      <w:pPr>
        <w:ind w:left="5074" w:hanging="358"/>
      </w:pPr>
    </w:lvl>
    <w:lvl w:ilvl="7">
      <w:numFmt w:val="bullet"/>
      <w:lvlText w:val="•"/>
      <w:lvlJc w:val="left"/>
      <w:pPr>
        <w:ind w:left="5996" w:hanging="357"/>
      </w:pPr>
    </w:lvl>
    <w:lvl w:ilvl="8">
      <w:numFmt w:val="bullet"/>
      <w:lvlText w:val="•"/>
      <w:lvlJc w:val="left"/>
      <w:pPr>
        <w:ind w:left="6919" w:hanging="358"/>
      </w:pPr>
    </w:lvl>
  </w:abstractNum>
  <w:abstractNum w:abstractNumId="49" w15:restartNumberingAfterBreak="0">
    <w:nsid w:val="5E5E0235"/>
    <w:multiLevelType w:val="multilevel"/>
    <w:tmpl w:val="CA26BE82"/>
    <w:lvl w:ilvl="0">
      <w:start w:val="9"/>
      <w:numFmt w:val="decimal"/>
      <w:lvlText w:val="%1"/>
      <w:lvlJc w:val="left"/>
      <w:pPr>
        <w:ind w:left="1085" w:hanging="540"/>
      </w:pPr>
    </w:lvl>
    <w:lvl w:ilvl="1">
      <w:start w:val="5"/>
      <w:numFmt w:val="decimal"/>
      <w:lvlText w:val="%1.%2"/>
      <w:lvlJc w:val="left"/>
      <w:pPr>
        <w:ind w:left="1085" w:hanging="540"/>
      </w:pPr>
    </w:lvl>
    <w:lvl w:ilvl="2">
      <w:start w:val="1"/>
      <w:numFmt w:val="decimal"/>
      <w:lvlText w:val="%1.%2.%3"/>
      <w:lvlJc w:val="left"/>
      <w:pPr>
        <w:ind w:left="1085" w:hanging="540"/>
      </w:pPr>
      <w:rPr>
        <w:i/>
      </w:rPr>
    </w:lvl>
    <w:lvl w:ilvl="3">
      <w:numFmt w:val="bullet"/>
      <w:lvlText w:val="●"/>
      <w:lvlJc w:val="left"/>
      <w:pPr>
        <w:ind w:left="1356" w:hanging="358"/>
      </w:pPr>
      <w:rPr>
        <w:rFonts w:ascii="Calibri" w:eastAsia="Calibri" w:hAnsi="Calibri" w:cs="Calibri"/>
        <w:color w:val="212A35"/>
        <w:sz w:val="24"/>
        <w:szCs w:val="24"/>
      </w:rPr>
    </w:lvl>
    <w:lvl w:ilvl="4">
      <w:numFmt w:val="bullet"/>
      <w:lvlText w:val="•"/>
      <w:lvlJc w:val="left"/>
      <w:pPr>
        <w:ind w:left="4128" w:hanging="358"/>
      </w:pPr>
    </w:lvl>
    <w:lvl w:ilvl="5">
      <w:numFmt w:val="bullet"/>
      <w:lvlText w:val="•"/>
      <w:lvlJc w:val="left"/>
      <w:pPr>
        <w:ind w:left="5051" w:hanging="358"/>
      </w:pPr>
    </w:lvl>
    <w:lvl w:ilvl="6">
      <w:numFmt w:val="bullet"/>
      <w:lvlText w:val="•"/>
      <w:lvlJc w:val="left"/>
      <w:pPr>
        <w:ind w:left="5974" w:hanging="358"/>
      </w:pPr>
    </w:lvl>
    <w:lvl w:ilvl="7">
      <w:numFmt w:val="bullet"/>
      <w:lvlText w:val="•"/>
      <w:lvlJc w:val="left"/>
      <w:pPr>
        <w:ind w:left="6897" w:hanging="357"/>
      </w:pPr>
    </w:lvl>
    <w:lvl w:ilvl="8">
      <w:numFmt w:val="bullet"/>
      <w:lvlText w:val="•"/>
      <w:lvlJc w:val="left"/>
      <w:pPr>
        <w:ind w:left="7820" w:hanging="358"/>
      </w:pPr>
    </w:lvl>
  </w:abstractNum>
  <w:abstractNum w:abstractNumId="50" w15:restartNumberingAfterBreak="0">
    <w:nsid w:val="61D74197"/>
    <w:multiLevelType w:val="multilevel"/>
    <w:tmpl w:val="1ECCE32C"/>
    <w:lvl w:ilvl="0">
      <w:start w:val="4"/>
      <w:numFmt w:val="decimal"/>
      <w:lvlText w:val="%1"/>
      <w:lvlJc w:val="left"/>
      <w:pPr>
        <w:ind w:left="622" w:hanging="360"/>
      </w:pPr>
    </w:lvl>
    <w:lvl w:ilvl="1">
      <w:start w:val="8"/>
      <w:numFmt w:val="decimal"/>
      <w:lvlText w:val="%1.%2"/>
      <w:lvlJc w:val="left"/>
      <w:pPr>
        <w:ind w:left="622" w:hanging="360"/>
      </w:pPr>
      <w:rPr>
        <w:rFonts w:ascii="Times New Roman" w:eastAsia="Times New Roman" w:hAnsi="Times New Roman" w:cs="Times New Roman"/>
        <w:b/>
        <w:sz w:val="24"/>
        <w:szCs w:val="24"/>
      </w:rPr>
    </w:lvl>
    <w:lvl w:ilvl="2">
      <w:start w:val="1"/>
      <w:numFmt w:val="decimal"/>
      <w:lvlText w:val="%1.%2.%3"/>
      <w:lvlJc w:val="left"/>
      <w:pPr>
        <w:ind w:left="1085" w:hanging="540"/>
      </w:pPr>
      <w:rPr>
        <w:rFonts w:ascii="Times New Roman" w:eastAsia="Times New Roman" w:hAnsi="Times New Roman" w:cs="Times New Roman"/>
        <w:i/>
        <w:sz w:val="24"/>
        <w:szCs w:val="24"/>
      </w:rPr>
    </w:lvl>
    <w:lvl w:ilvl="3">
      <w:start w:val="1"/>
      <w:numFmt w:val="upperRoman"/>
      <w:lvlText w:val="%4"/>
      <w:lvlJc w:val="left"/>
      <w:pPr>
        <w:ind w:left="1106" w:hanging="137"/>
      </w:pPr>
      <w:rPr>
        <w:rFonts w:ascii="Times New Roman" w:eastAsia="Times New Roman" w:hAnsi="Times New Roman" w:cs="Times New Roman"/>
        <w:sz w:val="24"/>
        <w:szCs w:val="24"/>
      </w:rPr>
    </w:lvl>
    <w:lvl w:ilvl="4">
      <w:numFmt w:val="bullet"/>
      <w:lvlText w:val="•"/>
      <w:lvlJc w:val="left"/>
      <w:pPr>
        <w:ind w:left="2409" w:hanging="137"/>
      </w:pPr>
    </w:lvl>
    <w:lvl w:ilvl="5">
      <w:numFmt w:val="bullet"/>
      <w:lvlText w:val="•"/>
      <w:lvlJc w:val="left"/>
      <w:pPr>
        <w:ind w:left="3618" w:hanging="137"/>
      </w:pPr>
    </w:lvl>
    <w:lvl w:ilvl="6">
      <w:numFmt w:val="bullet"/>
      <w:lvlText w:val="•"/>
      <w:lvlJc w:val="left"/>
      <w:pPr>
        <w:ind w:left="4828" w:hanging="137"/>
      </w:pPr>
    </w:lvl>
    <w:lvl w:ilvl="7">
      <w:numFmt w:val="bullet"/>
      <w:lvlText w:val="•"/>
      <w:lvlJc w:val="left"/>
      <w:pPr>
        <w:ind w:left="6037" w:hanging="137"/>
      </w:pPr>
    </w:lvl>
    <w:lvl w:ilvl="8">
      <w:numFmt w:val="bullet"/>
      <w:lvlText w:val="•"/>
      <w:lvlJc w:val="left"/>
      <w:pPr>
        <w:ind w:left="7247" w:hanging="137"/>
      </w:pPr>
    </w:lvl>
  </w:abstractNum>
  <w:abstractNum w:abstractNumId="51" w15:restartNumberingAfterBreak="0">
    <w:nsid w:val="62E838A1"/>
    <w:multiLevelType w:val="multilevel"/>
    <w:tmpl w:val="933629E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2" w15:restartNumberingAfterBreak="0">
    <w:nsid w:val="63ED37CD"/>
    <w:multiLevelType w:val="multilevel"/>
    <w:tmpl w:val="E62CBD5E"/>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5720122"/>
    <w:multiLevelType w:val="multilevel"/>
    <w:tmpl w:val="226E49F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4" w15:restartNumberingAfterBreak="0">
    <w:nsid w:val="65B2224C"/>
    <w:multiLevelType w:val="multilevel"/>
    <w:tmpl w:val="FDE29084"/>
    <w:lvl w:ilvl="0">
      <w:numFmt w:val="bullet"/>
      <w:lvlText w:val="●"/>
      <w:lvlJc w:val="left"/>
      <w:pPr>
        <w:ind w:left="982" w:hanging="360"/>
      </w:pPr>
      <w:rPr>
        <w:color w:val="000000"/>
      </w:rPr>
    </w:lvl>
    <w:lvl w:ilvl="1">
      <w:numFmt w:val="bullet"/>
      <w:lvlText w:val="•"/>
      <w:lvlJc w:val="left"/>
      <w:pPr>
        <w:ind w:left="1848" w:hanging="360"/>
      </w:pPr>
    </w:lvl>
    <w:lvl w:ilvl="2">
      <w:numFmt w:val="bullet"/>
      <w:lvlText w:val="•"/>
      <w:lvlJc w:val="left"/>
      <w:pPr>
        <w:ind w:left="2717" w:hanging="360"/>
      </w:pPr>
    </w:lvl>
    <w:lvl w:ilvl="3">
      <w:numFmt w:val="bullet"/>
      <w:lvlText w:val="•"/>
      <w:lvlJc w:val="left"/>
      <w:pPr>
        <w:ind w:left="3585" w:hanging="360"/>
      </w:pPr>
    </w:lvl>
    <w:lvl w:ilvl="4">
      <w:numFmt w:val="bullet"/>
      <w:lvlText w:val="•"/>
      <w:lvlJc w:val="left"/>
      <w:pPr>
        <w:ind w:left="4454" w:hanging="360"/>
      </w:pPr>
    </w:lvl>
    <w:lvl w:ilvl="5">
      <w:numFmt w:val="bullet"/>
      <w:lvlText w:val="•"/>
      <w:lvlJc w:val="left"/>
      <w:pPr>
        <w:ind w:left="5323" w:hanging="360"/>
      </w:pPr>
    </w:lvl>
    <w:lvl w:ilvl="6">
      <w:numFmt w:val="bullet"/>
      <w:lvlText w:val="•"/>
      <w:lvlJc w:val="left"/>
      <w:pPr>
        <w:ind w:left="6191" w:hanging="360"/>
      </w:pPr>
    </w:lvl>
    <w:lvl w:ilvl="7">
      <w:numFmt w:val="bullet"/>
      <w:lvlText w:val="•"/>
      <w:lvlJc w:val="left"/>
      <w:pPr>
        <w:ind w:left="7060" w:hanging="360"/>
      </w:pPr>
    </w:lvl>
    <w:lvl w:ilvl="8">
      <w:numFmt w:val="bullet"/>
      <w:lvlText w:val="•"/>
      <w:lvlJc w:val="left"/>
      <w:pPr>
        <w:ind w:left="7929" w:hanging="360"/>
      </w:pPr>
    </w:lvl>
  </w:abstractNum>
  <w:abstractNum w:abstractNumId="55" w15:restartNumberingAfterBreak="0">
    <w:nsid w:val="68D90ED2"/>
    <w:multiLevelType w:val="hybridMultilevel"/>
    <w:tmpl w:val="85E2B11E"/>
    <w:lvl w:ilvl="0" w:tplc="04160017">
      <w:start w:val="1"/>
      <w:numFmt w:val="lowerLetter"/>
      <w:lvlText w:val="%1)"/>
      <w:lvlJc w:val="left"/>
      <w:pPr>
        <w:ind w:left="1286" w:hanging="360"/>
      </w:p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56" w15:restartNumberingAfterBreak="0">
    <w:nsid w:val="69147459"/>
    <w:multiLevelType w:val="multilevel"/>
    <w:tmpl w:val="794CCC88"/>
    <w:lvl w:ilvl="0">
      <w:start w:val="1"/>
      <w:numFmt w:val="lowerLetter"/>
      <w:lvlText w:val="%1)"/>
      <w:lvlJc w:val="left"/>
      <w:pPr>
        <w:ind w:left="1356" w:hanging="358"/>
      </w:pPr>
      <w:rPr>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57" w15:restartNumberingAfterBreak="0">
    <w:nsid w:val="6C9B50C2"/>
    <w:multiLevelType w:val="multilevel"/>
    <w:tmpl w:val="B79C8C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8" w15:restartNumberingAfterBreak="0">
    <w:nsid w:val="6E865477"/>
    <w:multiLevelType w:val="multilevel"/>
    <w:tmpl w:val="34C82CE2"/>
    <w:lvl w:ilvl="0">
      <w:numFmt w:val="bullet"/>
      <w:lvlText w:val="●"/>
      <w:lvlJc w:val="left"/>
      <w:pPr>
        <w:ind w:left="1356" w:hanging="257"/>
      </w:pPr>
      <w:rPr>
        <w:rFonts w:ascii="Calibri" w:eastAsia="Calibri" w:hAnsi="Calibri" w:cs="Calibri"/>
        <w:sz w:val="24"/>
        <w:szCs w:val="24"/>
      </w:rPr>
    </w:lvl>
    <w:lvl w:ilvl="1">
      <w:numFmt w:val="bullet"/>
      <w:lvlText w:val="•"/>
      <w:lvlJc w:val="left"/>
      <w:pPr>
        <w:ind w:left="2190" w:hanging="257"/>
      </w:pPr>
    </w:lvl>
    <w:lvl w:ilvl="2">
      <w:numFmt w:val="bullet"/>
      <w:lvlText w:val="•"/>
      <w:lvlJc w:val="left"/>
      <w:pPr>
        <w:ind w:left="3021" w:hanging="256"/>
      </w:pPr>
    </w:lvl>
    <w:lvl w:ilvl="3">
      <w:numFmt w:val="bullet"/>
      <w:lvlText w:val="•"/>
      <w:lvlJc w:val="left"/>
      <w:pPr>
        <w:ind w:left="3851" w:hanging="256"/>
      </w:pPr>
    </w:lvl>
    <w:lvl w:ilvl="4">
      <w:numFmt w:val="bullet"/>
      <w:lvlText w:val="•"/>
      <w:lvlJc w:val="left"/>
      <w:pPr>
        <w:ind w:left="4682" w:hanging="257"/>
      </w:pPr>
    </w:lvl>
    <w:lvl w:ilvl="5">
      <w:numFmt w:val="bullet"/>
      <w:lvlText w:val="•"/>
      <w:lvlJc w:val="left"/>
      <w:pPr>
        <w:ind w:left="5513" w:hanging="257"/>
      </w:pPr>
    </w:lvl>
    <w:lvl w:ilvl="6">
      <w:numFmt w:val="bullet"/>
      <w:lvlText w:val="•"/>
      <w:lvlJc w:val="left"/>
      <w:pPr>
        <w:ind w:left="6343" w:hanging="257"/>
      </w:pPr>
    </w:lvl>
    <w:lvl w:ilvl="7">
      <w:numFmt w:val="bullet"/>
      <w:lvlText w:val="•"/>
      <w:lvlJc w:val="left"/>
      <w:pPr>
        <w:ind w:left="7174" w:hanging="257"/>
      </w:pPr>
    </w:lvl>
    <w:lvl w:ilvl="8">
      <w:numFmt w:val="bullet"/>
      <w:lvlText w:val="•"/>
      <w:lvlJc w:val="left"/>
      <w:pPr>
        <w:ind w:left="8005" w:hanging="257"/>
      </w:pPr>
    </w:lvl>
  </w:abstractNum>
  <w:abstractNum w:abstractNumId="59" w15:restartNumberingAfterBreak="0">
    <w:nsid w:val="6E9F1F5C"/>
    <w:multiLevelType w:val="multilevel"/>
    <w:tmpl w:val="AC642E6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0" w15:restartNumberingAfterBreak="0">
    <w:nsid w:val="6F5F4E74"/>
    <w:multiLevelType w:val="multilevel"/>
    <w:tmpl w:val="F586C96C"/>
    <w:lvl w:ilvl="0">
      <w:start w:val="5"/>
      <w:numFmt w:val="decimal"/>
      <w:lvlText w:val="%1"/>
      <w:lvlJc w:val="left"/>
      <w:pPr>
        <w:ind w:left="622" w:hanging="360"/>
      </w:pPr>
    </w:lvl>
    <w:lvl w:ilvl="1">
      <w:start w:val="3"/>
      <w:numFmt w:val="decimal"/>
      <w:lvlText w:val="%1.%2"/>
      <w:lvlJc w:val="left"/>
      <w:pPr>
        <w:ind w:left="622" w:hanging="360"/>
      </w:pPr>
      <w:rPr>
        <w:rFonts w:ascii="Times New Roman" w:eastAsia="Times New Roman" w:hAnsi="Times New Roman" w:cs="Times New Roman"/>
        <w:b/>
        <w:sz w:val="24"/>
        <w:szCs w:val="24"/>
      </w:rPr>
    </w:lvl>
    <w:lvl w:ilvl="2">
      <w:start w:val="1"/>
      <w:numFmt w:val="decimal"/>
      <w:lvlText w:val="%1.%2.%3"/>
      <w:lvlJc w:val="left"/>
      <w:pPr>
        <w:ind w:left="1085" w:hanging="540"/>
      </w:pPr>
      <w:rPr>
        <w:rFonts w:ascii="Times New Roman" w:eastAsia="Times New Roman" w:hAnsi="Times New Roman" w:cs="Times New Roman"/>
        <w:i/>
        <w:sz w:val="24"/>
        <w:szCs w:val="24"/>
      </w:rPr>
    </w:lvl>
    <w:lvl w:ilvl="3">
      <w:numFmt w:val="bullet"/>
      <w:lvlText w:val="●"/>
      <w:lvlJc w:val="left"/>
      <w:pPr>
        <w:ind w:left="1356" w:hanging="358"/>
      </w:pPr>
      <w:rPr>
        <w:rFonts w:ascii="Calibri" w:eastAsia="Calibri" w:hAnsi="Calibri" w:cs="Calibri"/>
        <w:sz w:val="24"/>
        <w:szCs w:val="24"/>
      </w:rPr>
    </w:lvl>
    <w:lvl w:ilvl="4">
      <w:numFmt w:val="bullet"/>
      <w:lvlText w:val="•"/>
      <w:lvlJc w:val="left"/>
      <w:pPr>
        <w:ind w:left="3436" w:hanging="358"/>
      </w:pPr>
    </w:lvl>
    <w:lvl w:ilvl="5">
      <w:numFmt w:val="bullet"/>
      <w:lvlText w:val="•"/>
      <w:lvlJc w:val="left"/>
      <w:pPr>
        <w:ind w:left="4474" w:hanging="358"/>
      </w:pPr>
    </w:lvl>
    <w:lvl w:ilvl="6">
      <w:numFmt w:val="bullet"/>
      <w:lvlText w:val="•"/>
      <w:lvlJc w:val="left"/>
      <w:pPr>
        <w:ind w:left="5513" w:hanging="358"/>
      </w:pPr>
    </w:lvl>
    <w:lvl w:ilvl="7">
      <w:numFmt w:val="bullet"/>
      <w:lvlText w:val="•"/>
      <w:lvlJc w:val="left"/>
      <w:pPr>
        <w:ind w:left="6551" w:hanging="357"/>
      </w:pPr>
    </w:lvl>
    <w:lvl w:ilvl="8">
      <w:numFmt w:val="bullet"/>
      <w:lvlText w:val="•"/>
      <w:lvlJc w:val="left"/>
      <w:pPr>
        <w:ind w:left="7589" w:hanging="358"/>
      </w:pPr>
    </w:lvl>
  </w:abstractNum>
  <w:abstractNum w:abstractNumId="61" w15:restartNumberingAfterBreak="0">
    <w:nsid w:val="75AB734B"/>
    <w:multiLevelType w:val="multilevel"/>
    <w:tmpl w:val="A8C4F01E"/>
    <w:lvl w:ilvl="0">
      <w:start w:val="1"/>
      <w:numFmt w:val="bullet"/>
      <w:lvlText w:val="●"/>
      <w:lvlJc w:val="left"/>
      <w:pPr>
        <w:ind w:left="502" w:hanging="360"/>
      </w:pPr>
      <w:rPr>
        <w:rFonts w:ascii="Noto Sans" w:eastAsia="Noto Sans" w:hAnsi="Noto Sans" w:cs="Noto Sans"/>
      </w:rPr>
    </w:lvl>
    <w:lvl w:ilvl="1">
      <w:numFmt w:val="bullet"/>
      <w:lvlText w:val="•"/>
      <w:lvlJc w:val="left"/>
      <w:pPr>
        <w:ind w:left="1222" w:hanging="360"/>
      </w:pPr>
      <w:rPr>
        <w:rFonts w:ascii="Times New Roman" w:eastAsia="Times New Roman" w:hAnsi="Times New Roman" w:cs="Times New Roman"/>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62" w15:restartNumberingAfterBreak="0">
    <w:nsid w:val="76E73E0F"/>
    <w:multiLevelType w:val="multilevel"/>
    <w:tmpl w:val="FE909BE8"/>
    <w:lvl w:ilvl="0">
      <w:start w:val="5"/>
      <w:numFmt w:val="decimal"/>
      <w:lvlText w:val="%1"/>
      <w:lvlJc w:val="left"/>
      <w:pPr>
        <w:ind w:left="1085" w:hanging="540"/>
      </w:pPr>
    </w:lvl>
    <w:lvl w:ilvl="1">
      <w:start w:val="2"/>
      <w:numFmt w:val="decimal"/>
      <w:lvlText w:val="%1.%2"/>
      <w:lvlJc w:val="left"/>
      <w:pPr>
        <w:ind w:left="1085" w:hanging="540"/>
      </w:pPr>
    </w:lvl>
    <w:lvl w:ilvl="2">
      <w:start w:val="1"/>
      <w:numFmt w:val="decimal"/>
      <w:lvlText w:val="%1.%2.%3"/>
      <w:lvlJc w:val="left"/>
      <w:pPr>
        <w:ind w:left="1085" w:hanging="540"/>
      </w:pPr>
      <w:rPr>
        <w:rFonts w:ascii="Times New Roman" w:eastAsia="Times New Roman" w:hAnsi="Times New Roman" w:cs="Times New Roman"/>
        <w:i/>
        <w:sz w:val="24"/>
        <w:szCs w:val="24"/>
      </w:rPr>
    </w:lvl>
    <w:lvl w:ilvl="3">
      <w:numFmt w:val="bullet"/>
      <w:lvlText w:val="●"/>
      <w:lvlJc w:val="left"/>
      <w:pPr>
        <w:ind w:left="1356" w:hanging="358"/>
      </w:pPr>
      <w:rPr>
        <w:rFonts w:ascii="Calibri" w:eastAsia="Calibri" w:hAnsi="Calibri" w:cs="Calibri"/>
        <w:sz w:val="24"/>
        <w:szCs w:val="24"/>
      </w:rPr>
    </w:lvl>
    <w:lvl w:ilvl="4">
      <w:numFmt w:val="bullet"/>
      <w:lvlText w:val="•"/>
      <w:lvlJc w:val="left"/>
      <w:pPr>
        <w:ind w:left="4128" w:hanging="358"/>
      </w:pPr>
    </w:lvl>
    <w:lvl w:ilvl="5">
      <w:numFmt w:val="bullet"/>
      <w:lvlText w:val="•"/>
      <w:lvlJc w:val="left"/>
      <w:pPr>
        <w:ind w:left="5051" w:hanging="358"/>
      </w:pPr>
    </w:lvl>
    <w:lvl w:ilvl="6">
      <w:numFmt w:val="bullet"/>
      <w:lvlText w:val="•"/>
      <w:lvlJc w:val="left"/>
      <w:pPr>
        <w:ind w:left="5974" w:hanging="358"/>
      </w:pPr>
    </w:lvl>
    <w:lvl w:ilvl="7">
      <w:numFmt w:val="bullet"/>
      <w:lvlText w:val="•"/>
      <w:lvlJc w:val="left"/>
      <w:pPr>
        <w:ind w:left="6897" w:hanging="357"/>
      </w:pPr>
    </w:lvl>
    <w:lvl w:ilvl="8">
      <w:numFmt w:val="bullet"/>
      <w:lvlText w:val="•"/>
      <w:lvlJc w:val="left"/>
      <w:pPr>
        <w:ind w:left="7820" w:hanging="358"/>
      </w:pPr>
    </w:lvl>
  </w:abstractNum>
  <w:abstractNum w:abstractNumId="63" w15:restartNumberingAfterBreak="0">
    <w:nsid w:val="77C93883"/>
    <w:multiLevelType w:val="hybridMultilevel"/>
    <w:tmpl w:val="71623578"/>
    <w:lvl w:ilvl="0" w:tplc="938CD156">
      <w:start w:val="7"/>
      <w:numFmt w:val="decimal"/>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64" w15:restartNumberingAfterBreak="0">
    <w:nsid w:val="78150A71"/>
    <w:multiLevelType w:val="multilevel"/>
    <w:tmpl w:val="83DAA29C"/>
    <w:lvl w:ilvl="0">
      <w:start w:val="1"/>
      <w:numFmt w:val="bullet"/>
      <w:lvlText w:val="●"/>
      <w:lvlJc w:val="left"/>
      <w:pPr>
        <w:ind w:left="1286" w:hanging="360"/>
      </w:pPr>
      <w:rPr>
        <w:rFonts w:ascii="Noto Sans Symbols" w:eastAsia="Noto Sans Symbols" w:hAnsi="Noto Sans Symbols" w:cs="Noto Sans Symbols"/>
      </w:rPr>
    </w:lvl>
    <w:lvl w:ilvl="1">
      <w:start w:val="1"/>
      <w:numFmt w:val="bullet"/>
      <w:lvlText w:val="o"/>
      <w:lvlJc w:val="left"/>
      <w:pPr>
        <w:ind w:left="2006" w:hanging="360"/>
      </w:pPr>
      <w:rPr>
        <w:rFonts w:ascii="Courier New" w:eastAsia="Courier New" w:hAnsi="Courier New" w:cs="Courier New"/>
      </w:rPr>
    </w:lvl>
    <w:lvl w:ilvl="2">
      <w:start w:val="1"/>
      <w:numFmt w:val="bullet"/>
      <w:lvlText w:val="▪"/>
      <w:lvlJc w:val="left"/>
      <w:pPr>
        <w:ind w:left="2726" w:hanging="360"/>
      </w:pPr>
      <w:rPr>
        <w:rFonts w:ascii="Noto Sans Symbols" w:eastAsia="Noto Sans Symbols" w:hAnsi="Noto Sans Symbols" w:cs="Noto Sans Symbols"/>
      </w:rPr>
    </w:lvl>
    <w:lvl w:ilvl="3">
      <w:start w:val="1"/>
      <w:numFmt w:val="bullet"/>
      <w:lvlText w:val="●"/>
      <w:lvlJc w:val="left"/>
      <w:pPr>
        <w:ind w:left="3446" w:hanging="360"/>
      </w:pPr>
      <w:rPr>
        <w:rFonts w:ascii="Noto Sans Symbols" w:eastAsia="Noto Sans Symbols" w:hAnsi="Noto Sans Symbols" w:cs="Noto Sans Symbols"/>
      </w:rPr>
    </w:lvl>
    <w:lvl w:ilvl="4">
      <w:start w:val="1"/>
      <w:numFmt w:val="bullet"/>
      <w:lvlText w:val="o"/>
      <w:lvlJc w:val="left"/>
      <w:pPr>
        <w:ind w:left="4166" w:hanging="360"/>
      </w:pPr>
      <w:rPr>
        <w:rFonts w:ascii="Courier New" w:eastAsia="Courier New" w:hAnsi="Courier New" w:cs="Courier New"/>
      </w:rPr>
    </w:lvl>
    <w:lvl w:ilvl="5">
      <w:start w:val="1"/>
      <w:numFmt w:val="bullet"/>
      <w:lvlText w:val="▪"/>
      <w:lvlJc w:val="left"/>
      <w:pPr>
        <w:ind w:left="4886" w:hanging="360"/>
      </w:pPr>
      <w:rPr>
        <w:rFonts w:ascii="Noto Sans Symbols" w:eastAsia="Noto Sans Symbols" w:hAnsi="Noto Sans Symbols" w:cs="Noto Sans Symbols"/>
      </w:rPr>
    </w:lvl>
    <w:lvl w:ilvl="6">
      <w:start w:val="1"/>
      <w:numFmt w:val="bullet"/>
      <w:lvlText w:val="●"/>
      <w:lvlJc w:val="left"/>
      <w:pPr>
        <w:ind w:left="5606" w:hanging="360"/>
      </w:pPr>
      <w:rPr>
        <w:rFonts w:ascii="Noto Sans Symbols" w:eastAsia="Noto Sans Symbols" w:hAnsi="Noto Sans Symbols" w:cs="Noto Sans Symbols"/>
      </w:rPr>
    </w:lvl>
    <w:lvl w:ilvl="7">
      <w:start w:val="1"/>
      <w:numFmt w:val="bullet"/>
      <w:lvlText w:val="o"/>
      <w:lvlJc w:val="left"/>
      <w:pPr>
        <w:ind w:left="6326" w:hanging="360"/>
      </w:pPr>
      <w:rPr>
        <w:rFonts w:ascii="Courier New" w:eastAsia="Courier New" w:hAnsi="Courier New" w:cs="Courier New"/>
      </w:rPr>
    </w:lvl>
    <w:lvl w:ilvl="8">
      <w:start w:val="1"/>
      <w:numFmt w:val="bullet"/>
      <w:lvlText w:val="▪"/>
      <w:lvlJc w:val="left"/>
      <w:pPr>
        <w:ind w:left="7046" w:hanging="360"/>
      </w:pPr>
      <w:rPr>
        <w:rFonts w:ascii="Noto Sans Symbols" w:eastAsia="Noto Sans Symbols" w:hAnsi="Noto Sans Symbols" w:cs="Noto Sans Symbols"/>
      </w:rPr>
    </w:lvl>
  </w:abstractNum>
  <w:abstractNum w:abstractNumId="65" w15:restartNumberingAfterBreak="0">
    <w:nsid w:val="79E0674F"/>
    <w:multiLevelType w:val="multilevel"/>
    <w:tmpl w:val="1F021458"/>
    <w:lvl w:ilvl="0">
      <w:numFmt w:val="bullet"/>
      <w:lvlText w:val="●"/>
      <w:lvlJc w:val="left"/>
      <w:pPr>
        <w:ind w:left="1356" w:hanging="358"/>
      </w:pPr>
      <w:rPr>
        <w:rFonts w:ascii="Calibri" w:eastAsia="Calibri" w:hAnsi="Calibri" w:cs="Calibri"/>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abstractNum w:abstractNumId="66" w15:restartNumberingAfterBreak="0">
    <w:nsid w:val="7DA614E4"/>
    <w:multiLevelType w:val="multilevel"/>
    <w:tmpl w:val="41363566"/>
    <w:lvl w:ilvl="0">
      <w:start w:val="1"/>
      <w:numFmt w:val="lowerLetter"/>
      <w:lvlText w:val="%1)"/>
      <w:lvlJc w:val="left"/>
      <w:pPr>
        <w:ind w:left="1356" w:hanging="358"/>
      </w:pPr>
      <w:rPr>
        <w:rFonts w:ascii="Times New Roman" w:eastAsia="Times New Roman" w:hAnsi="Times New Roman" w:cs="Times New Roman"/>
        <w:sz w:val="24"/>
        <w:szCs w:val="24"/>
      </w:rPr>
    </w:lvl>
    <w:lvl w:ilvl="1">
      <w:numFmt w:val="bullet"/>
      <w:lvlText w:val="•"/>
      <w:lvlJc w:val="left"/>
      <w:pPr>
        <w:ind w:left="2190" w:hanging="358"/>
      </w:pPr>
    </w:lvl>
    <w:lvl w:ilvl="2">
      <w:numFmt w:val="bullet"/>
      <w:lvlText w:val="•"/>
      <w:lvlJc w:val="left"/>
      <w:pPr>
        <w:ind w:left="3021" w:hanging="358"/>
      </w:pPr>
    </w:lvl>
    <w:lvl w:ilvl="3">
      <w:numFmt w:val="bullet"/>
      <w:lvlText w:val="•"/>
      <w:lvlJc w:val="left"/>
      <w:pPr>
        <w:ind w:left="3851" w:hanging="358"/>
      </w:pPr>
    </w:lvl>
    <w:lvl w:ilvl="4">
      <w:numFmt w:val="bullet"/>
      <w:lvlText w:val="•"/>
      <w:lvlJc w:val="left"/>
      <w:pPr>
        <w:ind w:left="4682" w:hanging="358"/>
      </w:pPr>
    </w:lvl>
    <w:lvl w:ilvl="5">
      <w:numFmt w:val="bullet"/>
      <w:lvlText w:val="•"/>
      <w:lvlJc w:val="left"/>
      <w:pPr>
        <w:ind w:left="5513" w:hanging="358"/>
      </w:pPr>
    </w:lvl>
    <w:lvl w:ilvl="6">
      <w:numFmt w:val="bullet"/>
      <w:lvlText w:val="•"/>
      <w:lvlJc w:val="left"/>
      <w:pPr>
        <w:ind w:left="6343" w:hanging="358"/>
      </w:pPr>
    </w:lvl>
    <w:lvl w:ilvl="7">
      <w:numFmt w:val="bullet"/>
      <w:lvlText w:val="•"/>
      <w:lvlJc w:val="left"/>
      <w:pPr>
        <w:ind w:left="7174" w:hanging="358"/>
      </w:pPr>
    </w:lvl>
    <w:lvl w:ilvl="8">
      <w:numFmt w:val="bullet"/>
      <w:lvlText w:val="•"/>
      <w:lvlJc w:val="left"/>
      <w:pPr>
        <w:ind w:left="8005" w:hanging="358"/>
      </w:pPr>
    </w:lvl>
  </w:abstractNum>
  <w:num w:numId="1" w16cid:durableId="644286881">
    <w:abstractNumId w:val="10"/>
  </w:num>
  <w:num w:numId="2" w16cid:durableId="682511983">
    <w:abstractNumId w:val="27"/>
  </w:num>
  <w:num w:numId="3" w16cid:durableId="871453655">
    <w:abstractNumId w:val="36"/>
  </w:num>
  <w:num w:numId="4" w16cid:durableId="1216893625">
    <w:abstractNumId w:val="44"/>
  </w:num>
  <w:num w:numId="5" w16cid:durableId="263150805">
    <w:abstractNumId w:val="48"/>
  </w:num>
  <w:num w:numId="6" w16cid:durableId="558441131">
    <w:abstractNumId w:val="0"/>
  </w:num>
  <w:num w:numId="7" w16cid:durableId="1463112272">
    <w:abstractNumId w:val="51"/>
  </w:num>
  <w:num w:numId="8" w16cid:durableId="104931214">
    <w:abstractNumId w:val="5"/>
  </w:num>
  <w:num w:numId="9" w16cid:durableId="1048839357">
    <w:abstractNumId w:val="21"/>
  </w:num>
  <w:num w:numId="10" w16cid:durableId="925041221">
    <w:abstractNumId w:val="50"/>
  </w:num>
  <w:num w:numId="11" w16cid:durableId="1057630250">
    <w:abstractNumId w:val="45"/>
  </w:num>
  <w:num w:numId="12" w16cid:durableId="1669093309">
    <w:abstractNumId w:val="20"/>
  </w:num>
  <w:num w:numId="13" w16cid:durableId="1570798861">
    <w:abstractNumId w:val="53"/>
  </w:num>
  <w:num w:numId="14" w16cid:durableId="1516336493">
    <w:abstractNumId w:val="61"/>
  </w:num>
  <w:num w:numId="15" w16cid:durableId="256212832">
    <w:abstractNumId w:val="29"/>
  </w:num>
  <w:num w:numId="16" w16cid:durableId="1616404212">
    <w:abstractNumId w:val="38"/>
  </w:num>
  <w:num w:numId="17" w16cid:durableId="2061249486">
    <w:abstractNumId w:val="41"/>
  </w:num>
  <w:num w:numId="18" w16cid:durableId="1714691862">
    <w:abstractNumId w:val="62"/>
  </w:num>
  <w:num w:numId="19" w16cid:durableId="1759868420">
    <w:abstractNumId w:val="4"/>
  </w:num>
  <w:num w:numId="20" w16cid:durableId="600842090">
    <w:abstractNumId w:val="40"/>
  </w:num>
  <w:num w:numId="21" w16cid:durableId="951596055">
    <w:abstractNumId w:val="11"/>
  </w:num>
  <w:num w:numId="22" w16cid:durableId="1819567028">
    <w:abstractNumId w:val="13"/>
  </w:num>
  <w:num w:numId="23" w16cid:durableId="1984847072">
    <w:abstractNumId w:val="28"/>
  </w:num>
  <w:num w:numId="24" w16cid:durableId="886722441">
    <w:abstractNumId w:val="54"/>
  </w:num>
  <w:num w:numId="25" w16cid:durableId="17124061">
    <w:abstractNumId w:val="34"/>
  </w:num>
  <w:num w:numId="26" w16cid:durableId="1471362225">
    <w:abstractNumId w:val="3"/>
  </w:num>
  <w:num w:numId="27" w16cid:durableId="853031373">
    <w:abstractNumId w:val="7"/>
  </w:num>
  <w:num w:numId="28" w16cid:durableId="1515025103">
    <w:abstractNumId w:val="37"/>
  </w:num>
  <w:num w:numId="29" w16cid:durableId="452674957">
    <w:abstractNumId w:val="43"/>
  </w:num>
  <w:num w:numId="30" w16cid:durableId="1685402183">
    <w:abstractNumId w:val="60"/>
  </w:num>
  <w:num w:numId="31" w16cid:durableId="1400982344">
    <w:abstractNumId w:val="65"/>
  </w:num>
  <w:num w:numId="32" w16cid:durableId="1490053583">
    <w:abstractNumId w:val="59"/>
  </w:num>
  <w:num w:numId="33" w16cid:durableId="1615483634">
    <w:abstractNumId w:val="47"/>
  </w:num>
  <w:num w:numId="34" w16cid:durableId="1902910172">
    <w:abstractNumId w:val="1"/>
  </w:num>
  <w:num w:numId="35" w16cid:durableId="924876489">
    <w:abstractNumId w:val="15"/>
  </w:num>
  <w:num w:numId="36" w16cid:durableId="325208637">
    <w:abstractNumId w:val="24"/>
  </w:num>
  <w:num w:numId="37" w16cid:durableId="598487579">
    <w:abstractNumId w:val="64"/>
  </w:num>
  <w:num w:numId="38" w16cid:durableId="1782457226">
    <w:abstractNumId w:val="6"/>
  </w:num>
  <w:num w:numId="39" w16cid:durableId="1905556155">
    <w:abstractNumId w:val="31"/>
  </w:num>
  <w:num w:numId="40" w16cid:durableId="593174666">
    <w:abstractNumId w:val="35"/>
  </w:num>
  <w:num w:numId="41" w16cid:durableId="1170801609">
    <w:abstractNumId w:val="58"/>
  </w:num>
  <w:num w:numId="42" w16cid:durableId="109057230">
    <w:abstractNumId w:val="42"/>
  </w:num>
  <w:num w:numId="43" w16cid:durableId="919679299">
    <w:abstractNumId w:val="14"/>
  </w:num>
  <w:num w:numId="44" w16cid:durableId="999507305">
    <w:abstractNumId w:val="57"/>
  </w:num>
  <w:num w:numId="45" w16cid:durableId="79449229">
    <w:abstractNumId w:val="39"/>
  </w:num>
  <w:num w:numId="46" w16cid:durableId="1978994466">
    <w:abstractNumId w:val="66"/>
  </w:num>
  <w:num w:numId="47" w16cid:durableId="613907790">
    <w:abstractNumId w:val="17"/>
  </w:num>
  <w:num w:numId="48" w16cid:durableId="1146704705">
    <w:abstractNumId w:val="12"/>
  </w:num>
  <w:num w:numId="49" w16cid:durableId="1653829753">
    <w:abstractNumId w:val="30"/>
  </w:num>
  <w:num w:numId="50" w16cid:durableId="1830629511">
    <w:abstractNumId w:val="8"/>
  </w:num>
  <w:num w:numId="51" w16cid:durableId="1812092367">
    <w:abstractNumId w:val="25"/>
  </w:num>
  <w:num w:numId="52" w16cid:durableId="857885961">
    <w:abstractNumId w:val="22"/>
  </w:num>
  <w:num w:numId="53" w16cid:durableId="101386050">
    <w:abstractNumId w:val="49"/>
  </w:num>
  <w:num w:numId="54" w16cid:durableId="2146115093">
    <w:abstractNumId w:val="26"/>
  </w:num>
  <w:num w:numId="55" w16cid:durableId="1136722307">
    <w:abstractNumId w:val="46"/>
  </w:num>
  <w:num w:numId="56" w16cid:durableId="859664038">
    <w:abstractNumId w:val="2"/>
  </w:num>
  <w:num w:numId="57" w16cid:durableId="334308236">
    <w:abstractNumId w:val="55"/>
  </w:num>
  <w:num w:numId="58" w16cid:durableId="892232427">
    <w:abstractNumId w:val="23"/>
  </w:num>
  <w:num w:numId="59" w16cid:durableId="557547061">
    <w:abstractNumId w:val="9"/>
  </w:num>
  <w:num w:numId="60" w16cid:durableId="2054577576">
    <w:abstractNumId w:val="16"/>
  </w:num>
  <w:num w:numId="61" w16cid:durableId="235940911">
    <w:abstractNumId w:val="19"/>
  </w:num>
  <w:num w:numId="62" w16cid:durableId="66925135">
    <w:abstractNumId w:val="63"/>
  </w:num>
  <w:num w:numId="63" w16cid:durableId="864363008">
    <w:abstractNumId w:val="52"/>
  </w:num>
  <w:num w:numId="64" w16cid:durableId="1866553833">
    <w:abstractNumId w:val="33"/>
  </w:num>
  <w:num w:numId="65" w16cid:durableId="370879865">
    <w:abstractNumId w:val="18"/>
  </w:num>
  <w:num w:numId="66" w16cid:durableId="38285389">
    <w:abstractNumId w:val="32"/>
  </w:num>
  <w:num w:numId="67" w16cid:durableId="106124945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0E"/>
    <w:rsid w:val="0000639F"/>
    <w:rsid w:val="0000761A"/>
    <w:rsid w:val="000A66DD"/>
    <w:rsid w:val="000C1B55"/>
    <w:rsid w:val="000C6F99"/>
    <w:rsid w:val="000F3D0E"/>
    <w:rsid w:val="00160D8D"/>
    <w:rsid w:val="0025093E"/>
    <w:rsid w:val="00262BF2"/>
    <w:rsid w:val="00281CDC"/>
    <w:rsid w:val="00284CD4"/>
    <w:rsid w:val="002B4F7F"/>
    <w:rsid w:val="002C5BB4"/>
    <w:rsid w:val="002F5BBB"/>
    <w:rsid w:val="0034125A"/>
    <w:rsid w:val="0038763D"/>
    <w:rsid w:val="003B45C1"/>
    <w:rsid w:val="003C0B57"/>
    <w:rsid w:val="00443BA3"/>
    <w:rsid w:val="004E3D69"/>
    <w:rsid w:val="00580723"/>
    <w:rsid w:val="005A4B4E"/>
    <w:rsid w:val="005B108B"/>
    <w:rsid w:val="005C0F59"/>
    <w:rsid w:val="00690A7A"/>
    <w:rsid w:val="007B2588"/>
    <w:rsid w:val="007F506A"/>
    <w:rsid w:val="008D530A"/>
    <w:rsid w:val="0092491E"/>
    <w:rsid w:val="00991FDC"/>
    <w:rsid w:val="0099513B"/>
    <w:rsid w:val="00A40AE5"/>
    <w:rsid w:val="00AA4679"/>
    <w:rsid w:val="00C30A96"/>
    <w:rsid w:val="00C60C5C"/>
    <w:rsid w:val="00CE6FE4"/>
    <w:rsid w:val="00D26D6C"/>
    <w:rsid w:val="00D45A22"/>
    <w:rsid w:val="00D647A9"/>
    <w:rsid w:val="00D7106E"/>
    <w:rsid w:val="00D81042"/>
    <w:rsid w:val="00D83C5E"/>
    <w:rsid w:val="00E17595"/>
    <w:rsid w:val="00E21487"/>
    <w:rsid w:val="00E33813"/>
    <w:rsid w:val="00F01571"/>
    <w:rsid w:val="00F87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9F8C"/>
  <w15:docId w15:val="{59493319-975A-4E85-A270-14A0264F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94"/>
  </w:style>
  <w:style w:type="paragraph" w:styleId="Ttulo1">
    <w:name w:val="heading 1"/>
    <w:aliases w:val="Título principal nível 1"/>
    <w:basedOn w:val="Normal"/>
    <w:next w:val="Normal"/>
    <w:link w:val="Ttulo1Char"/>
    <w:uiPriority w:val="9"/>
    <w:qFormat/>
    <w:rsid w:val="00BB14CA"/>
    <w:pPr>
      <w:keepNext/>
      <w:spacing w:line="360" w:lineRule="auto"/>
      <w:jc w:val="both"/>
      <w:outlineLvl w:val="0"/>
    </w:pPr>
    <w:rPr>
      <w:b/>
      <w:szCs w:val="20"/>
    </w:rPr>
  </w:style>
  <w:style w:type="paragraph" w:styleId="Ttulo2">
    <w:name w:val="heading 2"/>
    <w:basedOn w:val="Normal"/>
    <w:link w:val="Ttulo2Char"/>
    <w:uiPriority w:val="9"/>
    <w:unhideWhenUsed/>
    <w:qFormat/>
    <w:rsid w:val="00BB14CA"/>
    <w:pPr>
      <w:spacing w:before="100" w:beforeAutospacing="1" w:after="100" w:afterAutospacing="1" w:line="360" w:lineRule="auto"/>
      <w:ind w:left="720"/>
      <w:jc w:val="both"/>
      <w:outlineLvl w:val="1"/>
    </w:pPr>
    <w:rPr>
      <w:rFonts w:cs="Tahoma"/>
      <w:b/>
      <w:bCs/>
      <w:szCs w:val="36"/>
    </w:rPr>
  </w:style>
  <w:style w:type="paragraph" w:styleId="Ttulo3">
    <w:name w:val="heading 3"/>
    <w:aliases w:val="Título 3 Char Char"/>
    <w:basedOn w:val="Normal"/>
    <w:next w:val="Normal"/>
    <w:link w:val="Ttulo3Char"/>
    <w:uiPriority w:val="9"/>
    <w:unhideWhenUsed/>
    <w:qFormat/>
    <w:rsid w:val="00BB14CA"/>
    <w:pPr>
      <w:keepNext/>
      <w:spacing w:before="240" w:after="60" w:line="360" w:lineRule="auto"/>
      <w:ind w:left="1440"/>
      <w:jc w:val="both"/>
      <w:outlineLvl w:val="2"/>
    </w:pPr>
    <w:rPr>
      <w:rFonts w:cs="Arial"/>
      <w:bCs/>
      <w:i/>
      <w:szCs w:val="26"/>
    </w:rPr>
  </w:style>
  <w:style w:type="paragraph" w:styleId="Ttulo4">
    <w:name w:val="heading 4"/>
    <w:basedOn w:val="Normal"/>
    <w:next w:val="Normal"/>
    <w:link w:val="Ttulo4Char"/>
    <w:uiPriority w:val="9"/>
    <w:semiHidden/>
    <w:unhideWhenUsed/>
    <w:qFormat/>
    <w:rsid w:val="00677E9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677E94"/>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677E94"/>
    <w:pPr>
      <w:spacing w:before="240" w:after="60"/>
      <w:outlineLvl w:val="5"/>
    </w:pPr>
    <w:rPr>
      <w:b/>
      <w:bCs/>
      <w:sz w:val="22"/>
      <w:szCs w:val="22"/>
    </w:rPr>
  </w:style>
  <w:style w:type="paragraph" w:styleId="Ttulo7">
    <w:name w:val="heading 7"/>
    <w:basedOn w:val="Normal"/>
    <w:next w:val="Normal"/>
    <w:link w:val="Ttulo7Char"/>
    <w:uiPriority w:val="9"/>
    <w:qFormat/>
    <w:rsid w:val="00677E94"/>
    <w:pPr>
      <w:spacing w:before="240" w:after="60"/>
      <w:outlineLvl w:val="6"/>
    </w:pPr>
  </w:style>
  <w:style w:type="paragraph" w:styleId="Ttulo8">
    <w:name w:val="heading 8"/>
    <w:basedOn w:val="Normal"/>
    <w:next w:val="Normal"/>
    <w:link w:val="Ttulo8Char"/>
    <w:uiPriority w:val="9"/>
    <w:qFormat/>
    <w:rsid w:val="00677E94"/>
    <w:pPr>
      <w:spacing w:before="240" w:after="60"/>
      <w:outlineLvl w:val="7"/>
    </w:pPr>
    <w:rPr>
      <w:i/>
      <w:iCs/>
    </w:rPr>
  </w:style>
  <w:style w:type="paragraph" w:styleId="Ttulo9">
    <w:name w:val="heading 9"/>
    <w:basedOn w:val="Normal"/>
    <w:next w:val="Normal"/>
    <w:link w:val="Ttulo9Char"/>
    <w:uiPriority w:val="9"/>
    <w:qFormat/>
    <w:rsid w:val="00677E9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677E94"/>
    <w:pPr>
      <w:jc w:val="center"/>
    </w:pPr>
    <w:rPr>
      <w:szCs w:val="20"/>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character" w:customStyle="1" w:styleId="Ttulo1Char">
    <w:name w:val="Título 1 Char"/>
    <w:aliases w:val="Título principal nível 1 Char"/>
    <w:basedOn w:val="Fontepargpadro"/>
    <w:link w:val="Ttulo1"/>
    <w:uiPriority w:val="99"/>
    <w:rsid w:val="00BB14CA"/>
    <w:rPr>
      <w:b/>
      <w:szCs w:val="20"/>
    </w:rPr>
  </w:style>
  <w:style w:type="character" w:customStyle="1" w:styleId="Ttulo2Char">
    <w:name w:val="Título 2 Char"/>
    <w:basedOn w:val="Fontepargpadro"/>
    <w:link w:val="Ttulo2"/>
    <w:uiPriority w:val="9"/>
    <w:rsid w:val="00BB14CA"/>
    <w:rPr>
      <w:rFonts w:cs="Tahoma"/>
      <w:b/>
      <w:bCs/>
      <w:szCs w:val="36"/>
    </w:rPr>
  </w:style>
  <w:style w:type="character" w:customStyle="1" w:styleId="Ttulo3Char">
    <w:name w:val="Título 3 Char"/>
    <w:aliases w:val="Título 3 Char Char Char"/>
    <w:basedOn w:val="Fontepargpadro"/>
    <w:link w:val="Ttulo3"/>
    <w:uiPriority w:val="9"/>
    <w:rsid w:val="00BB14CA"/>
    <w:rPr>
      <w:rFonts w:cs="Arial"/>
      <w:bCs/>
      <w:i/>
      <w:szCs w:val="26"/>
    </w:rPr>
  </w:style>
  <w:style w:type="character" w:customStyle="1" w:styleId="Ttulo4Char">
    <w:name w:val="Título 4 Char"/>
    <w:basedOn w:val="Fontepargpadro"/>
    <w:link w:val="Ttulo4"/>
    <w:uiPriority w:val="9"/>
    <w:rsid w:val="00677E9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677E9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rsid w:val="00677E9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677E9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677E9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77E94"/>
    <w:rPr>
      <w:rFonts w:ascii="Arial" w:eastAsia="Times New Roman" w:hAnsi="Arial" w:cs="Arial"/>
      <w:lang w:eastAsia="pt-BR"/>
    </w:rPr>
  </w:style>
  <w:style w:type="character" w:styleId="Hyperlink">
    <w:name w:val="Hyperlink"/>
    <w:basedOn w:val="Fontepargpadro"/>
    <w:uiPriority w:val="99"/>
    <w:rsid w:val="00677E94"/>
    <w:rPr>
      <w:color w:val="0000FF"/>
      <w:u w:val="single"/>
    </w:rPr>
  </w:style>
  <w:style w:type="paragraph" w:customStyle="1" w:styleId="tituloprincipal">
    <w:name w:val="titulo principal"/>
    <w:basedOn w:val="Normal"/>
    <w:qFormat/>
    <w:rsid w:val="00677E94"/>
    <w:pPr>
      <w:spacing w:before="240" w:after="240"/>
      <w:jc w:val="both"/>
    </w:pPr>
    <w:rPr>
      <w:rFonts w:ascii="Arial Narrow" w:hAnsi="Arial Narrow" w:cs="Tahoma"/>
      <w:b/>
      <w:lang w:eastAsia="en-US"/>
    </w:rPr>
  </w:style>
  <w:style w:type="table" w:styleId="Tabelacomgrade">
    <w:name w:val="Table Grid"/>
    <w:basedOn w:val="Tabelanormal"/>
    <w:uiPriority w:val="39"/>
    <w:rsid w:val="00677E94"/>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rsid w:val="00677E94"/>
    <w:pPr>
      <w:spacing w:after="120"/>
      <w:ind w:left="283"/>
    </w:pPr>
  </w:style>
  <w:style w:type="character" w:customStyle="1" w:styleId="RecuodecorpodetextoChar">
    <w:name w:val="Recuo de corpo de texto Char"/>
    <w:basedOn w:val="Fontepargpadro"/>
    <w:link w:val="Recuodecorpodetexto"/>
    <w:uiPriority w:val="99"/>
    <w:rsid w:val="00677E94"/>
    <w:rPr>
      <w:rFonts w:ascii="Times New Roman" w:eastAsia="Times New Roman" w:hAnsi="Times New Roman" w:cs="Times New Roman"/>
      <w:sz w:val="24"/>
      <w:szCs w:val="24"/>
      <w:lang w:eastAsia="pt-BR"/>
    </w:rPr>
  </w:style>
  <w:style w:type="paragraph" w:customStyle="1" w:styleId="p70">
    <w:name w:val="p70"/>
    <w:basedOn w:val="Normal"/>
    <w:rsid w:val="00677E94"/>
    <w:pPr>
      <w:widowControl w:val="0"/>
      <w:tabs>
        <w:tab w:val="left" w:pos="720"/>
      </w:tabs>
      <w:jc w:val="both"/>
    </w:pPr>
    <w:rPr>
      <w:rFonts w:ascii="Arial" w:hAnsi="Arial"/>
      <w:snapToGrid w:val="0"/>
      <w:sz w:val="22"/>
      <w:szCs w:val="20"/>
    </w:rPr>
  </w:style>
  <w:style w:type="paragraph" w:styleId="Textodebalo">
    <w:name w:val="Balloon Text"/>
    <w:basedOn w:val="Normal"/>
    <w:link w:val="TextodebaloChar"/>
    <w:uiPriority w:val="99"/>
    <w:unhideWhenUsed/>
    <w:rsid w:val="00677E94"/>
    <w:rPr>
      <w:rFonts w:ascii="Tahoma" w:hAnsi="Tahoma" w:cs="Tahoma"/>
      <w:sz w:val="16"/>
      <w:szCs w:val="16"/>
    </w:rPr>
  </w:style>
  <w:style w:type="character" w:customStyle="1" w:styleId="TextodebaloChar">
    <w:name w:val="Texto de balão Char"/>
    <w:basedOn w:val="Fontepargpadro"/>
    <w:link w:val="Textodebalo"/>
    <w:uiPriority w:val="99"/>
    <w:rsid w:val="00677E94"/>
    <w:rPr>
      <w:rFonts w:ascii="Tahoma" w:eastAsia="Times New Roman" w:hAnsi="Tahoma" w:cs="Tahoma"/>
      <w:sz w:val="16"/>
      <w:szCs w:val="16"/>
      <w:lang w:eastAsia="pt-BR"/>
    </w:rPr>
  </w:style>
  <w:style w:type="character" w:styleId="Forte">
    <w:name w:val="Strong"/>
    <w:basedOn w:val="Fontepargpadro"/>
    <w:uiPriority w:val="22"/>
    <w:qFormat/>
    <w:rsid w:val="00677E94"/>
    <w:rPr>
      <w:b/>
      <w:bCs/>
    </w:rPr>
  </w:style>
  <w:style w:type="paragraph" w:styleId="PargrafodaLista">
    <w:name w:val="List Paragraph"/>
    <w:aliases w:val="Parágrafo da Lista1,ref bibliográficas,02 - Parágrafo da Lista,13 - Parágrafo da Lista,Parágrafo corpo do texto,Colorful List - Accent 11"/>
    <w:basedOn w:val="Normal"/>
    <w:link w:val="PargrafodaListaChar"/>
    <w:uiPriority w:val="1"/>
    <w:qFormat/>
    <w:rsid w:val="00677E94"/>
    <w:pPr>
      <w:ind w:left="720"/>
      <w:contextualSpacing/>
    </w:pPr>
  </w:style>
  <w:style w:type="paragraph" w:styleId="Corpodetexto2">
    <w:name w:val="Body Text 2"/>
    <w:basedOn w:val="Normal"/>
    <w:link w:val="Corpodetexto2Char"/>
    <w:uiPriority w:val="99"/>
    <w:rsid w:val="00677E94"/>
    <w:pPr>
      <w:spacing w:after="120" w:line="480" w:lineRule="auto"/>
    </w:pPr>
  </w:style>
  <w:style w:type="character" w:customStyle="1" w:styleId="Corpodetexto2Char">
    <w:name w:val="Corpo de texto 2 Char"/>
    <w:basedOn w:val="Fontepargpadro"/>
    <w:link w:val="Corpodetexto2"/>
    <w:uiPriority w:val="99"/>
    <w:rsid w:val="00677E94"/>
    <w:rPr>
      <w:rFonts w:ascii="Times New Roman" w:eastAsia="Times New Roman" w:hAnsi="Times New Roman" w:cs="Times New Roman"/>
      <w:sz w:val="24"/>
      <w:szCs w:val="24"/>
      <w:lang w:eastAsia="pt-BR"/>
    </w:rPr>
  </w:style>
  <w:style w:type="paragraph" w:customStyle="1" w:styleId="ItensExcel">
    <w:name w:val="ItensExcel"/>
    <w:basedOn w:val="Normal"/>
    <w:autoRedefine/>
    <w:rsid w:val="00677E94"/>
    <w:pPr>
      <w:spacing w:line="360" w:lineRule="auto"/>
    </w:pPr>
    <w:rPr>
      <w:rFonts w:ascii="Arial" w:hAnsi="Arial" w:cs="Arial"/>
      <w:b/>
      <w:bCs/>
      <w:noProof/>
      <w:sz w:val="22"/>
      <w:szCs w:val="20"/>
      <w:lang w:val="es-ES_tradnl" w:eastAsia="en-US"/>
    </w:rPr>
  </w:style>
  <w:style w:type="paragraph" w:customStyle="1" w:styleId="00">
    <w:name w:val="00"/>
    <w:basedOn w:val="Recuodecorpodetexto"/>
    <w:link w:val="00Char"/>
    <w:rsid w:val="00677E94"/>
    <w:pPr>
      <w:spacing w:after="0"/>
      <w:ind w:left="0"/>
      <w:jc w:val="center"/>
    </w:pPr>
    <w:rPr>
      <w:rFonts w:ascii="Arial Narrow" w:hAnsi="Arial Narrow"/>
      <w:b/>
      <w:sz w:val="26"/>
      <w:szCs w:val="26"/>
    </w:rPr>
  </w:style>
  <w:style w:type="character" w:customStyle="1" w:styleId="00Char">
    <w:name w:val="00 Char"/>
    <w:basedOn w:val="Fontepargpadro"/>
    <w:link w:val="00"/>
    <w:rsid w:val="00677E94"/>
    <w:rPr>
      <w:rFonts w:ascii="Arial Narrow" w:eastAsia="Times New Roman" w:hAnsi="Arial Narrow" w:cs="Times New Roman"/>
      <w:b/>
      <w:sz w:val="26"/>
      <w:szCs w:val="26"/>
      <w:lang w:eastAsia="pt-BR"/>
    </w:rPr>
  </w:style>
  <w:style w:type="paragraph" w:styleId="Textodenotaderodap">
    <w:name w:val="footnote text"/>
    <w:aliases w:val="Texto de rodapé"/>
    <w:basedOn w:val="Normal"/>
    <w:link w:val="TextodenotaderodapChar"/>
    <w:rsid w:val="00677E94"/>
    <w:pPr>
      <w:widowControl w:val="0"/>
    </w:pPr>
    <w:rPr>
      <w:rFonts w:ascii="Verdana" w:hAnsi="Verdana"/>
      <w:sz w:val="20"/>
      <w:szCs w:val="20"/>
    </w:rPr>
  </w:style>
  <w:style w:type="character" w:customStyle="1" w:styleId="TextodenotaderodapChar">
    <w:name w:val="Texto de nota de rodapé Char"/>
    <w:aliases w:val="Texto de rodapé Char"/>
    <w:basedOn w:val="Fontepargpadro"/>
    <w:link w:val="Textodenotaderodap"/>
    <w:rsid w:val="00677E94"/>
    <w:rPr>
      <w:rFonts w:ascii="Verdana" w:eastAsia="Times New Roman" w:hAnsi="Verdana" w:cs="Times New Roman"/>
      <w:sz w:val="20"/>
      <w:szCs w:val="20"/>
      <w:lang w:eastAsia="pt-BR"/>
    </w:rPr>
  </w:style>
  <w:style w:type="paragraph" w:styleId="NormalWeb">
    <w:name w:val="Normal (Web)"/>
    <w:aliases w:val=" Char Char Char Char, Char Char Char,Char,Char Char Char Char,Char Char Char Char Char3,Normal (Web) Char Char Char,Normal (Web) Char Char"/>
    <w:basedOn w:val="Normal"/>
    <w:link w:val="NormalWebChar"/>
    <w:uiPriority w:val="99"/>
    <w:rsid w:val="00677E94"/>
    <w:pPr>
      <w:spacing w:before="100" w:after="100"/>
    </w:pPr>
    <w:rPr>
      <w:color w:val="000000"/>
      <w:szCs w:val="20"/>
    </w:rPr>
  </w:style>
  <w:style w:type="paragraph" w:styleId="Corpodetexto">
    <w:name w:val="Body Text"/>
    <w:basedOn w:val="Normal"/>
    <w:link w:val="CorpodetextoChar"/>
    <w:uiPriority w:val="1"/>
    <w:qFormat/>
    <w:rsid w:val="00677E94"/>
    <w:pPr>
      <w:spacing w:after="120"/>
    </w:pPr>
  </w:style>
  <w:style w:type="character" w:customStyle="1" w:styleId="CorpodetextoChar">
    <w:name w:val="Corpo de texto Char"/>
    <w:basedOn w:val="Fontepargpadro"/>
    <w:link w:val="Corpodetexto"/>
    <w:uiPriority w:val="1"/>
    <w:rsid w:val="00677E94"/>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rsid w:val="0067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customStyle="1" w:styleId="Pr-formataoHTMLChar">
    <w:name w:val="Pré-formatação HTML Char"/>
    <w:basedOn w:val="Fontepargpadro"/>
    <w:link w:val="Pr-formataoHTML"/>
    <w:rsid w:val="00677E94"/>
    <w:rPr>
      <w:rFonts w:ascii="Arial Unicode MS" w:eastAsia="Arial Unicode MS" w:hAnsi="Arial Unicode MS" w:cs="Arial Unicode MS"/>
      <w:sz w:val="20"/>
      <w:szCs w:val="20"/>
      <w:lang w:eastAsia="pt-BR"/>
    </w:rPr>
  </w:style>
  <w:style w:type="paragraph" w:styleId="Recuodecorpodetexto2">
    <w:name w:val="Body Text Indent 2"/>
    <w:basedOn w:val="Normal"/>
    <w:link w:val="Recuodecorpodetexto2Char"/>
    <w:uiPriority w:val="99"/>
    <w:unhideWhenUsed/>
    <w:rsid w:val="00677E94"/>
    <w:pPr>
      <w:spacing w:after="120" w:line="480" w:lineRule="auto"/>
      <w:ind w:left="283"/>
    </w:pPr>
  </w:style>
  <w:style w:type="character" w:customStyle="1" w:styleId="Recuodecorpodetexto2Char">
    <w:name w:val="Recuo de corpo de texto 2 Char"/>
    <w:basedOn w:val="Fontepargpadro"/>
    <w:link w:val="Recuodecorpodetexto2"/>
    <w:uiPriority w:val="99"/>
    <w:rsid w:val="00677E94"/>
    <w:rPr>
      <w:rFonts w:ascii="Times New Roman" w:eastAsia="Times New Roman" w:hAnsi="Times New Roman" w:cs="Times New Roman"/>
      <w:sz w:val="24"/>
      <w:szCs w:val="24"/>
      <w:lang w:eastAsia="pt-BR"/>
    </w:rPr>
  </w:style>
  <w:style w:type="paragraph" w:customStyle="1" w:styleId="Recuodecorpodetexto31">
    <w:name w:val="Recuo de corpo de texto 31"/>
    <w:basedOn w:val="Normal"/>
    <w:rsid w:val="00677E94"/>
    <w:pPr>
      <w:tabs>
        <w:tab w:val="left" w:pos="567"/>
        <w:tab w:val="left" w:pos="850"/>
        <w:tab w:val="left" w:pos="1134"/>
      </w:tabs>
      <w:spacing w:line="360" w:lineRule="auto"/>
      <w:ind w:firstLine="709"/>
      <w:jc w:val="both"/>
    </w:pPr>
    <w:rPr>
      <w:sz w:val="22"/>
    </w:rPr>
  </w:style>
  <w:style w:type="paragraph" w:customStyle="1" w:styleId="OmniPage4">
    <w:name w:val="OmniPage #4"/>
    <w:rsid w:val="00677E94"/>
    <w:pPr>
      <w:tabs>
        <w:tab w:val="left" w:pos="50"/>
        <w:tab w:val="right" w:pos="2300"/>
      </w:tabs>
      <w:jc w:val="center"/>
    </w:pPr>
    <w:rPr>
      <w:rFonts w:ascii="Tms Rmn" w:hAnsi="Tms Rmn"/>
      <w:sz w:val="20"/>
      <w:szCs w:val="20"/>
      <w:lang w:val="en-US"/>
    </w:rPr>
  </w:style>
  <w:style w:type="paragraph" w:styleId="Corpodetexto3">
    <w:name w:val="Body Text 3"/>
    <w:basedOn w:val="Normal"/>
    <w:link w:val="Corpodetexto3Char"/>
    <w:rsid w:val="00677E94"/>
    <w:pPr>
      <w:spacing w:after="120"/>
    </w:pPr>
    <w:rPr>
      <w:sz w:val="16"/>
      <w:szCs w:val="16"/>
    </w:rPr>
  </w:style>
  <w:style w:type="character" w:customStyle="1" w:styleId="Corpodetexto3Char">
    <w:name w:val="Corpo de texto 3 Char"/>
    <w:basedOn w:val="Fontepargpadro"/>
    <w:link w:val="Corpodetexto3"/>
    <w:rsid w:val="00677E94"/>
    <w:rPr>
      <w:rFonts w:ascii="Times New Roman" w:eastAsia="Times New Roman" w:hAnsi="Times New Roman" w:cs="Times New Roman"/>
      <w:sz w:val="16"/>
      <w:szCs w:val="16"/>
      <w:lang w:eastAsia="pt-BR"/>
    </w:rPr>
  </w:style>
  <w:style w:type="paragraph" w:customStyle="1" w:styleId="Pa7">
    <w:name w:val="Pa7"/>
    <w:basedOn w:val="Normal"/>
    <w:next w:val="Normal"/>
    <w:rsid w:val="00677E94"/>
    <w:pPr>
      <w:autoSpaceDE w:val="0"/>
      <w:autoSpaceDN w:val="0"/>
      <w:adjustRightInd w:val="0"/>
      <w:spacing w:line="221" w:lineRule="atLeast"/>
    </w:pPr>
    <w:rPr>
      <w:rFonts w:ascii="New Baskerville" w:hAnsi="New Baskerville"/>
      <w:lang w:val="en-US" w:eastAsia="en-US"/>
    </w:rPr>
  </w:style>
  <w:style w:type="paragraph" w:styleId="Cabealho">
    <w:name w:val="header"/>
    <w:aliases w:val="UNIBERO,Fragmento,Cabeçalho1,Cover Page"/>
    <w:basedOn w:val="Normal"/>
    <w:link w:val="CabealhoChar"/>
    <w:uiPriority w:val="99"/>
    <w:rsid w:val="00677E94"/>
    <w:pPr>
      <w:tabs>
        <w:tab w:val="center" w:pos="4419"/>
        <w:tab w:val="right" w:pos="8838"/>
      </w:tabs>
    </w:pPr>
    <w:rPr>
      <w:sz w:val="20"/>
      <w:szCs w:val="20"/>
      <w:lang w:eastAsia="en-US"/>
    </w:rPr>
  </w:style>
  <w:style w:type="character" w:customStyle="1" w:styleId="CabealhoChar">
    <w:name w:val="Cabeçalho Char"/>
    <w:aliases w:val="UNIBERO Char,Fragmento Char,Cabeçalho1 Char,Cover Page Char"/>
    <w:basedOn w:val="Fontepargpadro"/>
    <w:link w:val="Cabealho"/>
    <w:uiPriority w:val="99"/>
    <w:rsid w:val="00677E94"/>
    <w:rPr>
      <w:rFonts w:ascii="Times New Roman" w:eastAsia="Times New Roman" w:hAnsi="Times New Roman" w:cs="Times New Roman"/>
      <w:sz w:val="20"/>
      <w:szCs w:val="20"/>
    </w:rPr>
  </w:style>
  <w:style w:type="paragraph" w:customStyle="1" w:styleId="Texto">
    <w:name w:val=".Texto"/>
    <w:basedOn w:val="Recuodecorpodetexto"/>
    <w:rsid w:val="00677E94"/>
    <w:pPr>
      <w:spacing w:after="0" w:line="360" w:lineRule="auto"/>
      <w:ind w:left="0" w:firstLine="425"/>
    </w:pPr>
    <w:rPr>
      <w:rFonts w:ascii="Comic Sans MS" w:hAnsi="Comic Sans MS"/>
      <w:snapToGrid w:val="0"/>
      <w:sz w:val="18"/>
      <w:szCs w:val="20"/>
    </w:rPr>
  </w:style>
  <w:style w:type="paragraph" w:styleId="Recuodecorpodetexto3">
    <w:name w:val="Body Text Indent 3"/>
    <w:basedOn w:val="Normal"/>
    <w:link w:val="Recuodecorpodetexto3Char"/>
    <w:rsid w:val="00677E94"/>
    <w:pPr>
      <w:spacing w:after="120"/>
      <w:ind w:left="283"/>
    </w:pPr>
    <w:rPr>
      <w:sz w:val="16"/>
      <w:szCs w:val="16"/>
      <w:lang w:eastAsia="en-US"/>
    </w:rPr>
  </w:style>
  <w:style w:type="character" w:customStyle="1" w:styleId="Recuodecorpodetexto3Char">
    <w:name w:val="Recuo de corpo de texto 3 Char"/>
    <w:basedOn w:val="Fontepargpadro"/>
    <w:link w:val="Recuodecorpodetexto3"/>
    <w:rsid w:val="00677E94"/>
    <w:rPr>
      <w:rFonts w:ascii="Times New Roman" w:eastAsia="Times New Roman" w:hAnsi="Times New Roman" w:cs="Times New Roman"/>
      <w:sz w:val="16"/>
      <w:szCs w:val="16"/>
    </w:rPr>
  </w:style>
  <w:style w:type="paragraph" w:customStyle="1" w:styleId="texto0">
    <w:name w:val="texto"/>
    <w:basedOn w:val="Normal"/>
    <w:qFormat/>
    <w:rsid w:val="00677E94"/>
    <w:pPr>
      <w:autoSpaceDE w:val="0"/>
      <w:autoSpaceDN w:val="0"/>
      <w:spacing w:before="120" w:line="360" w:lineRule="auto"/>
      <w:jc w:val="both"/>
    </w:pPr>
    <w:rPr>
      <w:rFonts w:ascii="Arial" w:hAnsi="Arial"/>
    </w:rPr>
  </w:style>
  <w:style w:type="paragraph" w:styleId="Remissivo1">
    <w:name w:val="index 1"/>
    <w:basedOn w:val="Normal"/>
    <w:next w:val="Normal"/>
    <w:autoRedefine/>
    <w:semiHidden/>
    <w:rsid w:val="00677E94"/>
    <w:pPr>
      <w:ind w:left="240" w:hanging="240"/>
    </w:pPr>
  </w:style>
  <w:style w:type="paragraph" w:styleId="Textoembloco">
    <w:name w:val="Block Text"/>
    <w:basedOn w:val="Normal"/>
    <w:rsid w:val="00677E94"/>
    <w:pPr>
      <w:ind w:left="540" w:right="-441" w:firstLine="540"/>
      <w:jc w:val="both"/>
    </w:pPr>
    <w:rPr>
      <w:rFonts w:ascii="Arial" w:hAnsi="Arial" w:cs="Arial"/>
      <w:szCs w:val="20"/>
    </w:rPr>
  </w:style>
  <w:style w:type="paragraph" w:customStyle="1" w:styleId="Corpodetexto21">
    <w:name w:val="Corpo de texto 21"/>
    <w:basedOn w:val="Normal"/>
    <w:rsid w:val="00677E94"/>
    <w:pPr>
      <w:widowControl w:val="0"/>
      <w:jc w:val="both"/>
    </w:pPr>
    <w:rPr>
      <w:rFonts w:ascii="Times" w:hAnsi="Times"/>
      <w:szCs w:val="20"/>
    </w:rPr>
  </w:style>
  <w:style w:type="paragraph" w:customStyle="1" w:styleId="Mara1">
    <w:name w:val="Mara 1"/>
    <w:basedOn w:val="Normal"/>
    <w:rsid w:val="00677E94"/>
    <w:pPr>
      <w:spacing w:before="240" w:line="360" w:lineRule="auto"/>
      <w:jc w:val="both"/>
    </w:pPr>
    <w:rPr>
      <w:rFonts w:ascii="Arial" w:hAnsi="Arial"/>
      <w:szCs w:val="20"/>
    </w:rPr>
  </w:style>
  <w:style w:type="paragraph" w:styleId="Rodap">
    <w:name w:val="footer"/>
    <w:aliases w:val="1page sec3"/>
    <w:basedOn w:val="Normal"/>
    <w:link w:val="RodapChar"/>
    <w:uiPriority w:val="99"/>
    <w:rsid w:val="00677E94"/>
    <w:pPr>
      <w:spacing w:before="100" w:beforeAutospacing="1" w:after="100" w:afterAutospacing="1"/>
    </w:pPr>
    <w:rPr>
      <w:rFonts w:ascii="Arial Unicode MS" w:eastAsia="Arial Unicode MS" w:hAnsi="Arial Unicode MS" w:cs="Arial Unicode MS"/>
    </w:rPr>
  </w:style>
  <w:style w:type="character" w:customStyle="1" w:styleId="RodapChar">
    <w:name w:val="Rodapé Char"/>
    <w:aliases w:val="1page sec3 Char"/>
    <w:basedOn w:val="Fontepargpadro"/>
    <w:link w:val="Rodap"/>
    <w:uiPriority w:val="99"/>
    <w:rsid w:val="00677E94"/>
    <w:rPr>
      <w:rFonts w:ascii="Arial Unicode MS" w:eastAsia="Arial Unicode MS" w:hAnsi="Arial Unicode MS" w:cs="Arial Unicode MS"/>
      <w:sz w:val="24"/>
      <w:szCs w:val="24"/>
      <w:lang w:eastAsia="pt-BR"/>
    </w:rPr>
  </w:style>
  <w:style w:type="paragraph" w:customStyle="1" w:styleId="Artigo">
    <w:name w:val="Artigo"/>
    <w:basedOn w:val="Normal"/>
    <w:rsid w:val="00677E94"/>
    <w:pPr>
      <w:ind w:firstLine="851"/>
      <w:jc w:val="both"/>
    </w:pPr>
    <w:rPr>
      <w:szCs w:val="20"/>
    </w:rPr>
  </w:style>
  <w:style w:type="paragraph" w:styleId="Subttulo">
    <w:name w:val="Subtitle"/>
    <w:basedOn w:val="Normal"/>
    <w:next w:val="Normal"/>
    <w:link w:val="SubttuloChar"/>
    <w:uiPriority w:val="11"/>
    <w:qFormat/>
    <w:pPr>
      <w:spacing w:line="360" w:lineRule="auto"/>
      <w:jc w:val="both"/>
    </w:pPr>
  </w:style>
  <w:style w:type="character" w:customStyle="1" w:styleId="SubttuloChar">
    <w:name w:val="Subtítulo Char"/>
    <w:basedOn w:val="Fontepargpadro"/>
    <w:link w:val="Subttulo"/>
    <w:uiPriority w:val="11"/>
    <w:rsid w:val="00677E94"/>
    <w:rPr>
      <w:rFonts w:ascii="Times New Roman" w:eastAsia="Times New Roman" w:hAnsi="Times New Roman" w:cs="Times New Roman"/>
      <w:sz w:val="24"/>
      <w:szCs w:val="20"/>
      <w:lang w:eastAsia="pt-BR"/>
    </w:rPr>
  </w:style>
  <w:style w:type="paragraph" w:customStyle="1" w:styleId="sp">
    <w:name w:val="sp"/>
    <w:basedOn w:val="Normal"/>
    <w:rsid w:val="00677E94"/>
    <w:pPr>
      <w:spacing w:line="360" w:lineRule="auto"/>
      <w:jc w:val="both"/>
    </w:pPr>
  </w:style>
  <w:style w:type="paragraph" w:customStyle="1" w:styleId="GOSTOSO">
    <w:name w:val="GOSTOSÂO"/>
    <w:basedOn w:val="Normal"/>
    <w:autoRedefine/>
    <w:rsid w:val="00677E94"/>
    <w:pPr>
      <w:spacing w:line="360" w:lineRule="auto"/>
      <w:ind w:firstLine="720"/>
      <w:jc w:val="both"/>
    </w:pPr>
    <w:rPr>
      <w:rFonts w:ascii="Arial Narrow" w:hAnsi="Arial Narrow"/>
    </w:rPr>
  </w:style>
  <w:style w:type="paragraph" w:customStyle="1" w:styleId="p0">
    <w:name w:val="p0"/>
    <w:basedOn w:val="Normal"/>
    <w:rsid w:val="00677E94"/>
    <w:pPr>
      <w:widowControl w:val="0"/>
      <w:tabs>
        <w:tab w:val="left" w:pos="720"/>
      </w:tabs>
      <w:spacing w:line="240" w:lineRule="atLeast"/>
      <w:jc w:val="both"/>
    </w:pPr>
    <w:rPr>
      <w:snapToGrid w:val="0"/>
      <w:szCs w:val="20"/>
    </w:rPr>
  </w:style>
  <w:style w:type="paragraph" w:customStyle="1" w:styleId="p3">
    <w:name w:val="p3"/>
    <w:basedOn w:val="Normal"/>
    <w:rsid w:val="00677E94"/>
    <w:pPr>
      <w:widowControl w:val="0"/>
      <w:tabs>
        <w:tab w:val="left" w:pos="720"/>
      </w:tabs>
      <w:spacing w:line="240" w:lineRule="atLeast"/>
      <w:jc w:val="both"/>
    </w:pPr>
    <w:rPr>
      <w:snapToGrid w:val="0"/>
      <w:szCs w:val="20"/>
    </w:rPr>
  </w:style>
  <w:style w:type="paragraph" w:customStyle="1" w:styleId="Estilo1">
    <w:name w:val="Estilo1"/>
    <w:basedOn w:val="Normal"/>
    <w:link w:val="Estilo1Char"/>
    <w:qFormat/>
    <w:rsid w:val="00677E94"/>
    <w:pPr>
      <w:tabs>
        <w:tab w:val="num" w:pos="360"/>
        <w:tab w:val="left" w:pos="8662"/>
        <w:tab w:val="left" w:pos="9088"/>
        <w:tab w:val="left" w:pos="9656"/>
      </w:tabs>
      <w:spacing w:after="120"/>
      <w:ind w:left="360" w:right="284" w:hanging="360"/>
      <w:jc w:val="both"/>
    </w:pPr>
    <w:rPr>
      <w:rFonts w:ascii="Arial" w:hAnsi="Arial"/>
      <w:szCs w:val="20"/>
    </w:rPr>
  </w:style>
  <w:style w:type="character" w:customStyle="1" w:styleId="TtuloChar">
    <w:name w:val="Título Char"/>
    <w:basedOn w:val="Fontepargpadro"/>
    <w:link w:val="Ttulo"/>
    <w:uiPriority w:val="10"/>
    <w:rsid w:val="00677E94"/>
    <w:rPr>
      <w:rFonts w:ascii="Times New Roman" w:eastAsia="Times New Roman" w:hAnsi="Times New Roman" w:cs="Times New Roman"/>
      <w:sz w:val="24"/>
      <w:szCs w:val="20"/>
    </w:rPr>
  </w:style>
  <w:style w:type="table" w:styleId="Tabelacomgrade1">
    <w:name w:val="Table Grid 1"/>
    <w:basedOn w:val="Tabelanormal"/>
    <w:rsid w:val="00677E9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21">
    <w:name w:val="Body Text 21"/>
    <w:basedOn w:val="Normal"/>
    <w:rsid w:val="00677E94"/>
    <w:pPr>
      <w:jc w:val="both"/>
    </w:pPr>
    <w:rPr>
      <w:rFonts w:ascii="Courier New" w:hAnsi="Courier New"/>
      <w:szCs w:val="20"/>
    </w:rPr>
  </w:style>
  <w:style w:type="paragraph" w:customStyle="1" w:styleId="Subt1">
    <w:name w:val="Subt1"/>
    <w:basedOn w:val="Normal"/>
    <w:rsid w:val="00677E94"/>
    <w:pPr>
      <w:spacing w:line="360" w:lineRule="auto"/>
      <w:jc w:val="both"/>
    </w:pPr>
    <w:rPr>
      <w:rFonts w:ascii="Arial" w:hAnsi="Arial"/>
      <w:szCs w:val="20"/>
    </w:rPr>
  </w:style>
  <w:style w:type="paragraph" w:customStyle="1" w:styleId="BNDES">
    <w:name w:val="BNDES"/>
    <w:rsid w:val="00677E94"/>
    <w:pPr>
      <w:jc w:val="both"/>
    </w:pPr>
    <w:rPr>
      <w:rFonts w:ascii="Arial" w:hAnsi="Arial"/>
      <w:szCs w:val="20"/>
    </w:rPr>
  </w:style>
  <w:style w:type="paragraph" w:customStyle="1" w:styleId="origem">
    <w:name w:val="origem"/>
    <w:basedOn w:val="Normal"/>
    <w:rsid w:val="00677E94"/>
    <w:rPr>
      <w:lang w:val="en-US" w:eastAsia="en-US"/>
    </w:rPr>
  </w:style>
  <w:style w:type="paragraph" w:customStyle="1" w:styleId="titles">
    <w:name w:val="titles"/>
    <w:basedOn w:val="Normal"/>
    <w:rsid w:val="00677E94"/>
    <w:pPr>
      <w:pBdr>
        <w:bottom w:val="dashed" w:sz="6" w:space="4" w:color="D4D4D4"/>
      </w:pBdr>
      <w:spacing w:before="100" w:beforeAutospacing="1" w:after="75"/>
    </w:pPr>
    <w:rPr>
      <w:rFonts w:ascii="Verdana" w:hAnsi="Verdana"/>
      <w:b/>
      <w:bCs/>
      <w:color w:val="02C0CA"/>
      <w:sz w:val="18"/>
      <w:szCs w:val="18"/>
      <w:lang w:val="en-US" w:eastAsia="en-US"/>
    </w:rPr>
  </w:style>
  <w:style w:type="paragraph" w:customStyle="1" w:styleId="textonormalinit">
    <w:name w:val="texto normal init"/>
    <w:basedOn w:val="Normal"/>
    <w:rsid w:val="00677E94"/>
    <w:pPr>
      <w:widowControl w:val="0"/>
      <w:spacing w:line="24" w:lineRule="auto"/>
      <w:jc w:val="both"/>
    </w:pPr>
    <w:rPr>
      <w:rFonts w:ascii="Palatino-Roman" w:hAnsi="Palatino-Roman"/>
      <w:snapToGrid w:val="0"/>
      <w:szCs w:val="20"/>
    </w:rPr>
  </w:style>
  <w:style w:type="paragraph" w:customStyle="1" w:styleId="corpotexto">
    <w:name w:val="corpo texto"/>
    <w:basedOn w:val="Normal"/>
    <w:rsid w:val="00677E94"/>
    <w:pPr>
      <w:spacing w:after="240"/>
      <w:jc w:val="both"/>
    </w:pPr>
    <w:rPr>
      <w:sz w:val="22"/>
      <w:szCs w:val="22"/>
      <w:lang w:eastAsia="en-US"/>
    </w:rPr>
  </w:style>
  <w:style w:type="paragraph" w:customStyle="1" w:styleId="Normal1">
    <w:name w:val="Normal1"/>
    <w:basedOn w:val="Normal"/>
    <w:rsid w:val="00677E94"/>
    <w:pPr>
      <w:jc w:val="both"/>
    </w:pPr>
    <w:rPr>
      <w:rFonts w:ascii="Arial" w:hAnsi="Arial"/>
      <w:b/>
      <w:szCs w:val="20"/>
      <w:lang w:val="pt-PT"/>
    </w:rPr>
  </w:style>
  <w:style w:type="paragraph" w:customStyle="1" w:styleId="Stilo3">
    <w:name w:val="Stilo 3"/>
    <w:rsid w:val="00677E94"/>
    <w:pPr>
      <w:widowControl w:val="0"/>
      <w:spacing w:after="57" w:line="280" w:lineRule="atLeast"/>
    </w:pPr>
    <w:rPr>
      <w:rFonts w:ascii="TimesNewRomanPS Bold" w:hAnsi="TimesNewRomanPS Bold"/>
      <w:snapToGrid w:val="0"/>
      <w:szCs w:val="20"/>
    </w:rPr>
  </w:style>
  <w:style w:type="character" w:customStyle="1" w:styleId="prodnome1">
    <w:name w:val="prodnome1"/>
    <w:basedOn w:val="Fontepargpadro"/>
    <w:rsid w:val="00677E94"/>
    <w:rPr>
      <w:rFonts w:ascii="Arial" w:hAnsi="Arial" w:cs="Arial" w:hint="default"/>
      <w:b/>
      <w:bCs/>
      <w:color w:val="666666"/>
      <w:sz w:val="24"/>
      <w:szCs w:val="24"/>
    </w:rPr>
  </w:style>
  <w:style w:type="paragraph" w:customStyle="1" w:styleId="Corpodetexto31">
    <w:name w:val="Corpo de texto 31"/>
    <w:basedOn w:val="Normal"/>
    <w:rsid w:val="00677E94"/>
    <w:pPr>
      <w:jc w:val="center"/>
    </w:pPr>
    <w:rPr>
      <w:rFonts w:ascii="Tahoma" w:hAnsi="Tahoma"/>
      <w:b/>
      <w:sz w:val="20"/>
      <w:szCs w:val="20"/>
    </w:rPr>
  </w:style>
  <w:style w:type="paragraph" w:styleId="TextosemFormatao">
    <w:name w:val="Plain Text"/>
    <w:basedOn w:val="Normal"/>
    <w:link w:val="TextosemFormataoChar"/>
    <w:rsid w:val="00677E94"/>
    <w:rPr>
      <w:rFonts w:ascii="Garamond" w:hAnsi="Garamond"/>
      <w:szCs w:val="20"/>
    </w:rPr>
  </w:style>
  <w:style w:type="character" w:customStyle="1" w:styleId="TextosemFormataoChar">
    <w:name w:val="Texto sem Formatação Char"/>
    <w:basedOn w:val="Fontepargpadro"/>
    <w:link w:val="TextosemFormatao"/>
    <w:rsid w:val="00677E94"/>
    <w:rPr>
      <w:rFonts w:ascii="Garamond" w:eastAsia="Times New Roman" w:hAnsi="Garamond" w:cs="Times New Roman"/>
      <w:sz w:val="24"/>
      <w:szCs w:val="20"/>
      <w:lang w:eastAsia="pt-BR"/>
    </w:rPr>
  </w:style>
  <w:style w:type="paragraph" w:customStyle="1" w:styleId="DefinitionTerm">
    <w:name w:val="Definition Term"/>
    <w:basedOn w:val="Normal"/>
    <w:next w:val="Normal"/>
    <w:rsid w:val="00677E94"/>
    <w:pPr>
      <w:widowControl w:val="0"/>
      <w:spacing w:line="360" w:lineRule="auto"/>
      <w:jc w:val="both"/>
    </w:pPr>
    <w:rPr>
      <w:rFonts w:ascii="Arial" w:hAnsi="Arial"/>
      <w:snapToGrid w:val="0"/>
      <w:szCs w:val="20"/>
    </w:rPr>
  </w:style>
  <w:style w:type="paragraph" w:customStyle="1" w:styleId="XMeuTtulo">
    <w:name w:val="X. Meu Título"/>
    <w:basedOn w:val="Normal"/>
    <w:rsid w:val="00677E94"/>
    <w:pPr>
      <w:tabs>
        <w:tab w:val="num" w:pos="360"/>
      </w:tabs>
      <w:ind w:left="360" w:hanging="360"/>
    </w:pPr>
    <w:rPr>
      <w:sz w:val="20"/>
      <w:szCs w:val="20"/>
    </w:rPr>
  </w:style>
  <w:style w:type="paragraph" w:customStyle="1" w:styleId="XXMeuSubttulo">
    <w:name w:val="X.X Meu Subtítulo"/>
    <w:basedOn w:val="Normal"/>
    <w:rsid w:val="00677E94"/>
    <w:pPr>
      <w:tabs>
        <w:tab w:val="num" w:pos="792"/>
      </w:tabs>
      <w:ind w:left="792" w:hanging="432"/>
    </w:pPr>
    <w:rPr>
      <w:sz w:val="20"/>
      <w:szCs w:val="20"/>
    </w:rPr>
  </w:style>
  <w:style w:type="paragraph" w:customStyle="1" w:styleId="XXX-MeuSubttulo">
    <w:name w:val="X.X.X - Meu Subtítulo"/>
    <w:basedOn w:val="Normal"/>
    <w:rsid w:val="00677E94"/>
    <w:pPr>
      <w:tabs>
        <w:tab w:val="num" w:pos="1440"/>
      </w:tabs>
      <w:ind w:left="1224" w:hanging="504"/>
    </w:pPr>
    <w:rPr>
      <w:sz w:val="20"/>
      <w:szCs w:val="20"/>
    </w:rPr>
  </w:style>
  <w:style w:type="paragraph" w:customStyle="1" w:styleId="XXXX-MeuSubttulo">
    <w:name w:val="X.X.X.X - Meu Subtítulo"/>
    <w:basedOn w:val="Normal"/>
    <w:rsid w:val="00677E94"/>
    <w:pPr>
      <w:tabs>
        <w:tab w:val="num" w:pos="2160"/>
      </w:tabs>
      <w:ind w:left="1728" w:hanging="648"/>
    </w:pPr>
    <w:rPr>
      <w:sz w:val="20"/>
      <w:szCs w:val="20"/>
    </w:rPr>
  </w:style>
  <w:style w:type="character" w:customStyle="1" w:styleId="text1">
    <w:name w:val="text1"/>
    <w:basedOn w:val="Fontepargpadro"/>
    <w:rsid w:val="00677E94"/>
    <w:rPr>
      <w:rFonts w:ascii="Arial" w:hAnsi="Arial" w:cs="Arial" w:hint="default"/>
      <w:color w:val="000000"/>
      <w:sz w:val="21"/>
      <w:szCs w:val="21"/>
    </w:rPr>
  </w:style>
  <w:style w:type="character" w:customStyle="1" w:styleId="txtarial8ptgray1">
    <w:name w:val="txt_arial_8pt_gray1"/>
    <w:basedOn w:val="Fontepargpadro"/>
    <w:rsid w:val="00677E94"/>
    <w:rPr>
      <w:rFonts w:ascii="Verdana" w:hAnsi="Verdana" w:hint="default"/>
      <w:color w:val="666666"/>
      <w:sz w:val="16"/>
      <w:szCs w:val="16"/>
    </w:rPr>
  </w:style>
  <w:style w:type="paragraph" w:customStyle="1" w:styleId="textojustificado">
    <w:name w:val="textojustificado"/>
    <w:basedOn w:val="Normal"/>
    <w:rsid w:val="00677E94"/>
    <w:pPr>
      <w:spacing w:before="100" w:beforeAutospacing="1" w:after="100" w:afterAutospacing="1" w:line="255" w:lineRule="atLeast"/>
      <w:jc w:val="both"/>
    </w:pPr>
    <w:rPr>
      <w:rFonts w:ascii="Verdana" w:hAnsi="Verdana"/>
      <w:sz w:val="18"/>
      <w:szCs w:val="18"/>
    </w:rPr>
  </w:style>
  <w:style w:type="paragraph" w:customStyle="1" w:styleId="textosub">
    <w:name w:val="texto_sub"/>
    <w:basedOn w:val="Normal"/>
    <w:rsid w:val="00677E94"/>
    <w:pPr>
      <w:spacing w:before="100" w:beforeAutospacing="1" w:after="100" w:afterAutospacing="1" w:line="260" w:lineRule="atLeast"/>
    </w:pPr>
    <w:rPr>
      <w:rFonts w:ascii="Tahoma" w:hAnsi="Tahoma" w:cs="Tahoma"/>
      <w:color w:val="727272"/>
      <w:sz w:val="17"/>
      <w:szCs w:val="17"/>
      <w:lang w:val="en-US" w:eastAsia="en-US"/>
    </w:rPr>
  </w:style>
  <w:style w:type="paragraph" w:customStyle="1" w:styleId="textosubbold">
    <w:name w:val="texto_sub_bold"/>
    <w:basedOn w:val="Normal"/>
    <w:rsid w:val="00677E94"/>
    <w:pPr>
      <w:spacing w:before="100" w:beforeAutospacing="1" w:after="100" w:afterAutospacing="1"/>
    </w:pPr>
    <w:rPr>
      <w:rFonts w:ascii="Tahoma" w:hAnsi="Tahoma" w:cs="Tahoma"/>
      <w:b/>
      <w:bCs/>
      <w:color w:val="727272"/>
      <w:sz w:val="17"/>
      <w:szCs w:val="17"/>
      <w:lang w:val="en-US" w:eastAsia="en-US"/>
    </w:rPr>
  </w:style>
  <w:style w:type="paragraph" w:customStyle="1" w:styleId="titulosub">
    <w:name w:val="titulo_sub"/>
    <w:basedOn w:val="Normal"/>
    <w:rsid w:val="00677E94"/>
    <w:pPr>
      <w:spacing w:before="100" w:beforeAutospacing="1" w:after="100" w:afterAutospacing="1"/>
    </w:pPr>
    <w:rPr>
      <w:rFonts w:ascii="Tahoma" w:hAnsi="Tahoma" w:cs="Tahoma"/>
      <w:b/>
      <w:bCs/>
      <w:color w:val="64878E"/>
      <w:sz w:val="17"/>
      <w:szCs w:val="17"/>
      <w:lang w:val="en-US" w:eastAsia="en-US"/>
    </w:rPr>
  </w:style>
  <w:style w:type="paragraph" w:customStyle="1" w:styleId="Default">
    <w:name w:val="Default"/>
    <w:rsid w:val="00677E94"/>
    <w:pPr>
      <w:autoSpaceDE w:val="0"/>
      <w:autoSpaceDN w:val="0"/>
      <w:adjustRightInd w:val="0"/>
    </w:pPr>
    <w:rPr>
      <w:rFonts w:ascii="New Baskerville" w:hAnsi="New Baskerville" w:cs="New Baskerville"/>
      <w:color w:val="000000"/>
      <w:lang w:val="en-US"/>
    </w:rPr>
  </w:style>
  <w:style w:type="paragraph" w:customStyle="1" w:styleId="Pa1">
    <w:name w:val="Pa1"/>
    <w:basedOn w:val="Default"/>
    <w:next w:val="Default"/>
    <w:rsid w:val="00677E94"/>
    <w:pPr>
      <w:spacing w:line="221" w:lineRule="atLeast"/>
    </w:pPr>
    <w:rPr>
      <w:rFonts w:cs="Times New Roman"/>
      <w:color w:val="auto"/>
    </w:rPr>
  </w:style>
  <w:style w:type="paragraph" w:customStyle="1" w:styleId="reconhecimento">
    <w:name w:val="reconhecimento"/>
    <w:basedOn w:val="Normal"/>
    <w:rsid w:val="00677E94"/>
    <w:pPr>
      <w:spacing w:before="100" w:beforeAutospacing="1" w:after="100" w:afterAutospacing="1"/>
    </w:pPr>
    <w:rPr>
      <w:lang w:val="en-US" w:eastAsia="en-US"/>
    </w:rPr>
  </w:style>
  <w:style w:type="paragraph" w:customStyle="1" w:styleId="conteudo">
    <w:name w:val="conteudo"/>
    <w:basedOn w:val="Normal"/>
    <w:rsid w:val="00677E94"/>
    <w:pPr>
      <w:spacing w:before="100" w:beforeAutospacing="1" w:after="100" w:afterAutospacing="1" w:line="270" w:lineRule="atLeast"/>
      <w:jc w:val="both"/>
    </w:pPr>
    <w:rPr>
      <w:rFonts w:ascii="Arial" w:hAnsi="Arial" w:cs="Arial"/>
      <w:color w:val="000000"/>
      <w:sz w:val="17"/>
      <w:szCs w:val="17"/>
      <w:lang w:val="en-US" w:eastAsia="en-US"/>
    </w:rPr>
  </w:style>
  <w:style w:type="paragraph" w:customStyle="1" w:styleId="0Castanhal">
    <w:name w:val="0 Castanhal"/>
    <w:basedOn w:val="Ttulo"/>
    <w:rsid w:val="00677E94"/>
    <w:rPr>
      <w:rFonts w:ascii="Arial Narrow" w:hAnsi="Arial Narrow"/>
      <w:b/>
      <w:szCs w:val="24"/>
      <w:lang w:eastAsia="pt-BR"/>
    </w:rPr>
  </w:style>
  <w:style w:type="paragraph" w:customStyle="1" w:styleId="EstiloLegendaCentralizado">
    <w:name w:val="Estilo Legenda + Centralizado"/>
    <w:basedOn w:val="Legenda"/>
    <w:rsid w:val="00677E94"/>
    <w:pPr>
      <w:jc w:val="center"/>
    </w:pPr>
    <w:rPr>
      <w:b w:val="0"/>
      <w:sz w:val="24"/>
      <w:szCs w:val="24"/>
    </w:rPr>
  </w:style>
  <w:style w:type="paragraph" w:styleId="Legenda">
    <w:name w:val="caption"/>
    <w:basedOn w:val="Normal"/>
    <w:next w:val="Normal"/>
    <w:qFormat/>
    <w:rsid w:val="00677E94"/>
    <w:rPr>
      <w:b/>
      <w:bCs/>
      <w:sz w:val="20"/>
      <w:szCs w:val="20"/>
    </w:rPr>
  </w:style>
  <w:style w:type="character" w:customStyle="1" w:styleId="goohl0">
    <w:name w:val="goohl0"/>
    <w:basedOn w:val="Fontepargpadro"/>
    <w:rsid w:val="00677E94"/>
  </w:style>
  <w:style w:type="paragraph" w:customStyle="1" w:styleId="style11">
    <w:name w:val="style11"/>
    <w:basedOn w:val="Normal"/>
    <w:rsid w:val="00677E94"/>
    <w:pPr>
      <w:spacing w:before="100" w:after="100"/>
    </w:pPr>
    <w:rPr>
      <w:b/>
      <w:sz w:val="18"/>
    </w:rPr>
  </w:style>
  <w:style w:type="paragraph" w:customStyle="1" w:styleId="style9">
    <w:name w:val="style9"/>
    <w:basedOn w:val="Normal"/>
    <w:rsid w:val="00677E94"/>
    <w:pPr>
      <w:spacing w:before="100" w:after="100"/>
    </w:pPr>
  </w:style>
  <w:style w:type="paragraph" w:customStyle="1" w:styleId="Texto1">
    <w:name w:val="Texto"/>
    <w:basedOn w:val="Normal"/>
    <w:link w:val="TextoChar"/>
    <w:uiPriority w:val="99"/>
    <w:rsid w:val="00677E94"/>
    <w:pPr>
      <w:suppressAutoHyphens/>
      <w:spacing w:after="113" w:line="240" w:lineRule="atLeast"/>
      <w:ind w:firstLine="340"/>
      <w:jc w:val="both"/>
    </w:pPr>
    <w:rPr>
      <w:rFonts w:ascii="Arial" w:hAnsi="Arial"/>
      <w:color w:val="000000"/>
      <w:sz w:val="16"/>
      <w:szCs w:val="20"/>
    </w:rPr>
  </w:style>
  <w:style w:type="character" w:styleId="Refdenotaderodap">
    <w:name w:val="footnote reference"/>
    <w:aliases w:val="Referência de rodapé"/>
    <w:basedOn w:val="Fontepargpadro"/>
    <w:rsid w:val="00677E94"/>
    <w:rPr>
      <w:vertAlign w:val="superscript"/>
    </w:rPr>
  </w:style>
  <w:style w:type="paragraph" w:customStyle="1" w:styleId="WW-Recuodecorpodetexto2">
    <w:name w:val="WW-Recuo de corpo de texto 2"/>
    <w:basedOn w:val="Normal"/>
    <w:rsid w:val="00677E94"/>
    <w:pPr>
      <w:ind w:firstLine="360"/>
      <w:jc w:val="both"/>
    </w:pPr>
    <w:rPr>
      <w:rFonts w:ascii="Arial" w:hAnsi="Arial"/>
      <w:color w:val="0000FF"/>
    </w:rPr>
  </w:style>
  <w:style w:type="character" w:customStyle="1" w:styleId="txtint1">
    <w:name w:val="txtint1"/>
    <w:basedOn w:val="Fontepargpadro"/>
    <w:rsid w:val="00677E94"/>
    <w:rPr>
      <w:color w:val="00309C"/>
      <w:sz w:val="18"/>
      <w:szCs w:val="18"/>
    </w:rPr>
  </w:style>
  <w:style w:type="paragraph" w:customStyle="1" w:styleId="WW-Corpodetexto3">
    <w:name w:val="WW-Corpo de texto 3"/>
    <w:basedOn w:val="Normal"/>
    <w:rsid w:val="00677E94"/>
    <w:pPr>
      <w:suppressAutoHyphens/>
      <w:jc w:val="both"/>
    </w:pPr>
    <w:rPr>
      <w:rFonts w:ascii="Arial" w:hAnsi="Arial"/>
    </w:rPr>
  </w:style>
  <w:style w:type="paragraph" w:customStyle="1" w:styleId="atexto">
    <w:name w:val="a) texto"/>
    <w:rsid w:val="00677E94"/>
    <w:pPr>
      <w:widowControl w:val="0"/>
      <w:tabs>
        <w:tab w:val="left" w:pos="567"/>
        <w:tab w:val="left" w:pos="1134"/>
        <w:tab w:val="left" w:pos="1701"/>
      </w:tabs>
      <w:spacing w:line="-360" w:lineRule="auto"/>
      <w:ind w:firstLine="567"/>
      <w:jc w:val="both"/>
    </w:pPr>
    <w:rPr>
      <w:rFonts w:ascii="Times" w:hAnsi="Times"/>
      <w:color w:val="000000"/>
      <w:szCs w:val="20"/>
    </w:rPr>
  </w:style>
  <w:style w:type="character" w:styleId="nfase">
    <w:name w:val="Emphasis"/>
    <w:basedOn w:val="Fontepargpadro"/>
    <w:uiPriority w:val="20"/>
    <w:qFormat/>
    <w:rsid w:val="00677E94"/>
    <w:rPr>
      <w:i/>
      <w:iCs/>
    </w:rPr>
  </w:style>
  <w:style w:type="character" w:customStyle="1" w:styleId="tituloresenha">
    <w:name w:val="titulo_resenha"/>
    <w:basedOn w:val="Fontepargpadro"/>
    <w:rsid w:val="00677E94"/>
  </w:style>
  <w:style w:type="paragraph" w:customStyle="1" w:styleId="0faminas">
    <w:name w:val="0 faminas"/>
    <w:basedOn w:val="00"/>
    <w:rsid w:val="00677E94"/>
    <w:pPr>
      <w:spacing w:before="120" w:after="120" w:line="276" w:lineRule="auto"/>
      <w:jc w:val="both"/>
    </w:pPr>
    <w:rPr>
      <w:rFonts w:eastAsia="Calibri" w:cs="Tahoma"/>
      <w:sz w:val="22"/>
      <w:szCs w:val="22"/>
      <w:lang w:eastAsia="en-US"/>
    </w:rPr>
  </w:style>
  <w:style w:type="paragraph" w:customStyle="1" w:styleId="Recuodecorpodetexto21">
    <w:name w:val="Recuo de corpo de texto 21"/>
    <w:basedOn w:val="Normal"/>
    <w:rsid w:val="00677E94"/>
    <w:pPr>
      <w:overflowPunct w:val="0"/>
      <w:autoSpaceDE w:val="0"/>
      <w:autoSpaceDN w:val="0"/>
      <w:adjustRightInd w:val="0"/>
      <w:spacing w:line="360" w:lineRule="auto"/>
      <w:ind w:left="708"/>
      <w:jc w:val="both"/>
      <w:textAlignment w:val="baseline"/>
    </w:pPr>
    <w:rPr>
      <w:rFonts w:ascii="Arial" w:hAnsi="Arial"/>
      <w:color w:val="FF0000"/>
      <w:szCs w:val="20"/>
    </w:rPr>
  </w:style>
  <w:style w:type="paragraph" w:styleId="Sumrio1">
    <w:name w:val="toc 1"/>
    <w:basedOn w:val="Normal"/>
    <w:next w:val="Normal"/>
    <w:autoRedefine/>
    <w:uiPriority w:val="39"/>
    <w:unhideWhenUsed/>
    <w:rsid w:val="00796754"/>
    <w:pPr>
      <w:tabs>
        <w:tab w:val="left" w:pos="426"/>
        <w:tab w:val="right" w:pos="9660"/>
      </w:tabs>
      <w:spacing w:before="60" w:after="60"/>
      <w:jc w:val="both"/>
    </w:pPr>
    <w:rPr>
      <w:rFonts w:ascii="Arial Narrow" w:hAnsi="Arial Narrow"/>
    </w:rPr>
  </w:style>
  <w:style w:type="character" w:styleId="Nmerodepgina">
    <w:name w:val="page number"/>
    <w:basedOn w:val="Fontepargpadro"/>
    <w:unhideWhenUsed/>
    <w:rsid w:val="00677E94"/>
  </w:style>
  <w:style w:type="paragraph" w:customStyle="1" w:styleId="titulo">
    <w:name w:val="titulo"/>
    <w:basedOn w:val="Normal"/>
    <w:rsid w:val="00677E94"/>
    <w:pPr>
      <w:spacing w:before="100" w:beforeAutospacing="1" w:after="100" w:afterAutospacing="1"/>
    </w:pPr>
  </w:style>
  <w:style w:type="paragraph" w:styleId="Parteinferiordoformulrio">
    <w:name w:val="HTML Bottom of Form"/>
    <w:basedOn w:val="Normal"/>
    <w:next w:val="Normal"/>
    <w:link w:val="ParteinferiordoformulrioChar"/>
    <w:hidden/>
    <w:rsid w:val="00677E94"/>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677E94"/>
    <w:rPr>
      <w:rFonts w:ascii="Arial" w:eastAsia="Times New Roman" w:hAnsi="Arial" w:cs="Times New Roman"/>
      <w:vanish/>
      <w:sz w:val="16"/>
      <w:szCs w:val="16"/>
      <w:lang w:val="x-none" w:eastAsia="x-none"/>
    </w:rPr>
  </w:style>
  <w:style w:type="character" w:customStyle="1" w:styleId="apple-style-span">
    <w:name w:val="apple-style-span"/>
    <w:rsid w:val="00677E94"/>
  </w:style>
  <w:style w:type="character" w:customStyle="1" w:styleId="texto10">
    <w:name w:val="texto1"/>
    <w:rsid w:val="00677E94"/>
    <w:rPr>
      <w:rFonts w:ascii="Verdana" w:hAnsi="Verdana" w:hint="default"/>
      <w:color w:val="000000"/>
      <w:sz w:val="18"/>
      <w:szCs w:val="18"/>
    </w:rPr>
  </w:style>
  <w:style w:type="paragraph" w:customStyle="1" w:styleId="EstiloTtulo1TimesNewRoman12pt">
    <w:name w:val="Estilo Título 1 + Times New Roman 12 pt"/>
    <w:basedOn w:val="Ttulo1"/>
    <w:link w:val="EstiloTtulo1TimesNewRoman12ptChar"/>
    <w:rsid w:val="00677E94"/>
    <w:pPr>
      <w:widowControl w:val="0"/>
      <w:spacing w:before="100" w:after="300"/>
      <w:ind w:firstLine="567"/>
      <w:jc w:val="center"/>
    </w:pPr>
    <w:rPr>
      <w:rFonts w:ascii="Souvenir Lt BT" w:hAnsi="Souvenir Lt BT"/>
      <w:bCs/>
      <w:color w:val="0000FF"/>
      <w:sz w:val="26"/>
      <w:szCs w:val="26"/>
      <w:u w:val="wavyHeavy"/>
      <w:lang w:val="x-none"/>
    </w:rPr>
  </w:style>
  <w:style w:type="character" w:customStyle="1" w:styleId="EstiloTtulo1TimesNewRoman12ptChar">
    <w:name w:val="Estilo Título 1 + Times New Roman 12 pt Char"/>
    <w:link w:val="EstiloTtulo1TimesNewRoman12pt"/>
    <w:rsid w:val="00677E94"/>
    <w:rPr>
      <w:rFonts w:ascii="Souvenir Lt BT" w:eastAsia="Times New Roman" w:hAnsi="Souvenir Lt BT" w:cs="Times New Roman"/>
      <w:b/>
      <w:bCs/>
      <w:color w:val="0000FF"/>
      <w:sz w:val="26"/>
      <w:szCs w:val="26"/>
      <w:u w:val="wavyHeavy"/>
      <w:lang w:val="x-none" w:eastAsia="pt-BR"/>
    </w:rPr>
  </w:style>
  <w:style w:type="paragraph" w:customStyle="1" w:styleId="xl33">
    <w:name w:val="xl33"/>
    <w:basedOn w:val="Normal"/>
    <w:rsid w:val="00677E94"/>
    <w:pPr>
      <w:pBdr>
        <w:left w:val="single" w:sz="12"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22"/>
      <w:szCs w:val="22"/>
    </w:rPr>
  </w:style>
  <w:style w:type="paragraph" w:customStyle="1" w:styleId="Estilo2">
    <w:name w:val="Estilo2"/>
    <w:basedOn w:val="Ttulo1"/>
    <w:link w:val="Estilo2Char"/>
    <w:qFormat/>
    <w:rsid w:val="00677E94"/>
    <w:rPr>
      <w:rFonts w:ascii="Arial" w:hAnsi="Arial" w:cs="Arial"/>
      <w:bCs/>
      <w:color w:val="000000"/>
      <w:sz w:val="36"/>
      <w:szCs w:val="32"/>
    </w:rPr>
  </w:style>
  <w:style w:type="paragraph" w:customStyle="1" w:styleId="western">
    <w:name w:val="western"/>
    <w:basedOn w:val="Normal"/>
    <w:rsid w:val="00677E94"/>
    <w:pPr>
      <w:spacing w:before="100" w:beforeAutospacing="1" w:after="119"/>
    </w:pPr>
  </w:style>
  <w:style w:type="paragraph" w:customStyle="1" w:styleId="Contedodetabela">
    <w:name w:val="Conteúdo de tabela"/>
    <w:basedOn w:val="Normal"/>
    <w:rsid w:val="00677E94"/>
    <w:pPr>
      <w:suppressLineNumbers/>
      <w:suppressAutoHyphens/>
    </w:pPr>
    <w:rPr>
      <w:lang w:eastAsia="ar-SA"/>
    </w:rPr>
  </w:style>
  <w:style w:type="character" w:customStyle="1" w:styleId="corpo">
    <w:name w:val="corpo"/>
    <w:basedOn w:val="Fontepargpadro"/>
    <w:rsid w:val="00677E94"/>
  </w:style>
  <w:style w:type="paragraph" w:customStyle="1" w:styleId="A071065">
    <w:name w:val="_A071065"/>
    <w:rsid w:val="00677E94"/>
    <w:pPr>
      <w:ind w:left="1440" w:hanging="432"/>
      <w:jc w:val="both"/>
    </w:pPr>
    <w:rPr>
      <w:snapToGrid w:val="0"/>
      <w:color w:val="000000"/>
      <w:szCs w:val="20"/>
    </w:rPr>
  </w:style>
  <w:style w:type="character" w:customStyle="1" w:styleId="titulo9">
    <w:name w:val="titulo9"/>
    <w:rsid w:val="00677E94"/>
    <w:rPr>
      <w:rFonts w:cs="Times New Roman"/>
      <w:color w:val="222222"/>
      <w:sz w:val="35"/>
      <w:szCs w:val="35"/>
    </w:rPr>
  </w:style>
  <w:style w:type="character" w:customStyle="1" w:styleId="autores5">
    <w:name w:val="autores5"/>
    <w:rsid w:val="00677E94"/>
    <w:rPr>
      <w:rFonts w:cs="Times New Roman"/>
    </w:rPr>
  </w:style>
  <w:style w:type="paragraph" w:styleId="Textodenotadefim">
    <w:name w:val="endnote text"/>
    <w:basedOn w:val="Normal"/>
    <w:link w:val="TextodenotadefimChar"/>
    <w:rsid w:val="00677E94"/>
    <w:rPr>
      <w:rFonts w:ascii="Calibri" w:hAnsi="Calibri"/>
      <w:sz w:val="20"/>
      <w:szCs w:val="20"/>
      <w:lang w:eastAsia="en-US"/>
    </w:rPr>
  </w:style>
  <w:style w:type="character" w:customStyle="1" w:styleId="TextodenotadefimChar">
    <w:name w:val="Texto de nota de fim Char"/>
    <w:basedOn w:val="Fontepargpadro"/>
    <w:link w:val="Textodenotadefim"/>
    <w:rsid w:val="00677E94"/>
    <w:rPr>
      <w:rFonts w:ascii="Calibri" w:eastAsia="Times New Roman" w:hAnsi="Calibri" w:cs="Times New Roman"/>
      <w:sz w:val="20"/>
      <w:szCs w:val="20"/>
    </w:rPr>
  </w:style>
  <w:style w:type="character" w:styleId="Refdecomentrio">
    <w:name w:val="annotation reference"/>
    <w:uiPriority w:val="99"/>
    <w:rsid w:val="00677E94"/>
    <w:rPr>
      <w:sz w:val="16"/>
      <w:szCs w:val="16"/>
    </w:rPr>
  </w:style>
  <w:style w:type="paragraph" w:styleId="Textodecomentrio">
    <w:name w:val="annotation text"/>
    <w:basedOn w:val="Normal"/>
    <w:link w:val="TextodecomentrioChar"/>
    <w:uiPriority w:val="99"/>
    <w:rsid w:val="00677E94"/>
    <w:rPr>
      <w:sz w:val="20"/>
      <w:szCs w:val="20"/>
    </w:rPr>
  </w:style>
  <w:style w:type="character" w:customStyle="1" w:styleId="TextodecomentrioChar">
    <w:name w:val="Texto de comentário Char"/>
    <w:basedOn w:val="Fontepargpadro"/>
    <w:link w:val="Textodecomentrio"/>
    <w:uiPriority w:val="99"/>
    <w:rsid w:val="00677E9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677E94"/>
    <w:rPr>
      <w:b/>
      <w:bCs/>
      <w:lang w:val="x-none" w:eastAsia="x-none"/>
    </w:rPr>
  </w:style>
  <w:style w:type="character" w:customStyle="1" w:styleId="AssuntodocomentrioChar">
    <w:name w:val="Assunto do comentário Char"/>
    <w:basedOn w:val="TextodecomentrioChar"/>
    <w:link w:val="Assuntodocomentrio"/>
    <w:uiPriority w:val="99"/>
    <w:rsid w:val="00677E94"/>
    <w:rPr>
      <w:rFonts w:ascii="Times New Roman" w:eastAsia="Times New Roman" w:hAnsi="Times New Roman" w:cs="Times New Roman"/>
      <w:b/>
      <w:bCs/>
      <w:sz w:val="20"/>
      <w:szCs w:val="20"/>
      <w:lang w:val="x-none" w:eastAsia="x-none"/>
    </w:rPr>
  </w:style>
  <w:style w:type="character" w:customStyle="1" w:styleId="subtitulo">
    <w:name w:val="subtitulo"/>
    <w:basedOn w:val="Fontepargpadro"/>
    <w:rsid w:val="00677E94"/>
  </w:style>
  <w:style w:type="character" w:customStyle="1" w:styleId="txtdestaque">
    <w:name w:val="txtdestaque"/>
    <w:basedOn w:val="Fontepargpadro"/>
    <w:rsid w:val="00677E94"/>
  </w:style>
  <w:style w:type="character" w:customStyle="1" w:styleId="txtsimples">
    <w:name w:val="txtsimples"/>
    <w:basedOn w:val="Fontepargpadro"/>
    <w:rsid w:val="00677E94"/>
  </w:style>
  <w:style w:type="paragraph" w:customStyle="1" w:styleId="0PPC">
    <w:name w:val="0 PPC"/>
    <w:basedOn w:val="Normal"/>
    <w:qFormat/>
    <w:rsid w:val="00677E94"/>
    <w:pPr>
      <w:spacing w:before="240" w:after="240"/>
      <w:jc w:val="both"/>
    </w:pPr>
    <w:rPr>
      <w:rFonts w:ascii="Arial Narrow" w:hAnsi="Arial Narrow" w:cs="Arial Narrow"/>
      <w:b/>
      <w:bCs/>
      <w:lang w:eastAsia="en-US"/>
    </w:rPr>
  </w:style>
  <w:style w:type="character" w:styleId="HiperlinkVisitado">
    <w:name w:val="FollowedHyperlink"/>
    <w:basedOn w:val="Fontepargpadro"/>
    <w:uiPriority w:val="99"/>
    <w:unhideWhenUsed/>
    <w:rsid w:val="00677E94"/>
    <w:rPr>
      <w:color w:val="954F72" w:themeColor="followedHyperlink"/>
      <w:u w:val="single"/>
    </w:rPr>
  </w:style>
  <w:style w:type="paragraph" w:customStyle="1" w:styleId="tabela">
    <w:name w:val="tabela"/>
    <w:basedOn w:val="Normal"/>
    <w:rsid w:val="00677E94"/>
    <w:pPr>
      <w:spacing w:line="360" w:lineRule="auto"/>
      <w:ind w:firstLine="709"/>
      <w:jc w:val="both"/>
    </w:pPr>
    <w:rPr>
      <w:rFonts w:ascii="Arial" w:hAnsi="Arial"/>
      <w:szCs w:val="20"/>
    </w:rPr>
  </w:style>
  <w:style w:type="character" w:customStyle="1" w:styleId="legenda0">
    <w:name w:val="legenda"/>
    <w:basedOn w:val="Fontepargpadro"/>
    <w:rsid w:val="00677E94"/>
  </w:style>
  <w:style w:type="paragraph" w:customStyle="1" w:styleId="00ETEP">
    <w:name w:val="00ETEP"/>
    <w:basedOn w:val="Normal"/>
    <w:rsid w:val="00677E94"/>
    <w:pPr>
      <w:spacing w:before="240" w:after="240"/>
      <w:jc w:val="both"/>
    </w:pPr>
    <w:rPr>
      <w:rFonts w:ascii="Arial Narrow" w:hAnsi="Arial Narrow" w:cs="Tahoma"/>
      <w:b/>
      <w:lang w:eastAsia="en-US"/>
    </w:rPr>
  </w:style>
  <w:style w:type="character" w:customStyle="1" w:styleId="BodyTextIndentChar1">
    <w:name w:val="Body Text Indent Char1"/>
    <w:basedOn w:val="Fontepargpadro"/>
    <w:semiHidden/>
    <w:rsid w:val="00677E94"/>
    <w:rPr>
      <w:rFonts w:ascii="Times New Roman" w:eastAsia="Times New Roman" w:hAnsi="Times New Roman"/>
      <w:sz w:val="24"/>
      <w:szCs w:val="24"/>
      <w:lang w:eastAsia="pt-BR"/>
    </w:rPr>
  </w:style>
  <w:style w:type="character" w:customStyle="1" w:styleId="BalloonTextChar1">
    <w:name w:val="Balloon Text Char1"/>
    <w:basedOn w:val="Fontepargpadro"/>
    <w:uiPriority w:val="99"/>
    <w:semiHidden/>
    <w:rsid w:val="00677E94"/>
    <w:rPr>
      <w:rFonts w:ascii="Lucida Grande" w:eastAsia="Times New Roman" w:hAnsi="Lucida Grande" w:cs="Lucida Grande"/>
      <w:sz w:val="18"/>
      <w:szCs w:val="18"/>
      <w:lang w:eastAsia="pt-BR"/>
    </w:rPr>
  </w:style>
  <w:style w:type="character" w:customStyle="1" w:styleId="BodyText2Char1">
    <w:name w:val="Body Text 2 Char1"/>
    <w:basedOn w:val="Fontepargpadro"/>
    <w:uiPriority w:val="99"/>
    <w:semiHidden/>
    <w:rsid w:val="00677E94"/>
    <w:rPr>
      <w:rFonts w:ascii="Times New Roman" w:eastAsia="Times New Roman" w:hAnsi="Times New Roman"/>
      <w:sz w:val="24"/>
      <w:szCs w:val="24"/>
      <w:lang w:eastAsia="pt-BR"/>
    </w:rPr>
  </w:style>
  <w:style w:type="character" w:customStyle="1" w:styleId="FootnoteTextChar1">
    <w:name w:val="Footnote Text Char1"/>
    <w:basedOn w:val="Fontepargpadro"/>
    <w:uiPriority w:val="99"/>
    <w:semiHidden/>
    <w:rsid w:val="00677E94"/>
    <w:rPr>
      <w:rFonts w:ascii="Times New Roman" w:eastAsia="Times New Roman" w:hAnsi="Times New Roman"/>
      <w:sz w:val="24"/>
      <w:szCs w:val="24"/>
      <w:lang w:eastAsia="pt-BR"/>
    </w:rPr>
  </w:style>
  <w:style w:type="character" w:customStyle="1" w:styleId="BodyTextChar1">
    <w:name w:val="Body Text Char1"/>
    <w:basedOn w:val="Fontepargpadro"/>
    <w:uiPriority w:val="99"/>
    <w:semiHidden/>
    <w:rsid w:val="00677E94"/>
    <w:rPr>
      <w:rFonts w:ascii="Times New Roman" w:eastAsia="Times New Roman" w:hAnsi="Times New Roman"/>
      <w:sz w:val="24"/>
      <w:szCs w:val="24"/>
      <w:lang w:eastAsia="pt-BR"/>
    </w:rPr>
  </w:style>
  <w:style w:type="character" w:customStyle="1" w:styleId="HTMLPreformattedChar1">
    <w:name w:val="HTML Preformatted Char1"/>
    <w:basedOn w:val="Fontepargpadro"/>
    <w:uiPriority w:val="99"/>
    <w:semiHidden/>
    <w:rsid w:val="00677E94"/>
    <w:rPr>
      <w:rFonts w:ascii="Courier" w:eastAsia="Times New Roman" w:hAnsi="Courier"/>
      <w:lang w:eastAsia="pt-BR"/>
    </w:rPr>
  </w:style>
  <w:style w:type="character" w:customStyle="1" w:styleId="BodyTextIndent2Char1">
    <w:name w:val="Body Text Indent 2 Char1"/>
    <w:basedOn w:val="Fontepargpadro"/>
    <w:uiPriority w:val="99"/>
    <w:semiHidden/>
    <w:rsid w:val="00677E94"/>
    <w:rPr>
      <w:rFonts w:ascii="Times New Roman" w:eastAsia="Times New Roman" w:hAnsi="Times New Roman"/>
      <w:sz w:val="24"/>
      <w:szCs w:val="24"/>
      <w:lang w:eastAsia="pt-BR"/>
    </w:rPr>
  </w:style>
  <w:style w:type="character" w:customStyle="1" w:styleId="BodyText3Char1">
    <w:name w:val="Body Text 3 Char1"/>
    <w:basedOn w:val="Fontepargpadro"/>
    <w:uiPriority w:val="99"/>
    <w:semiHidden/>
    <w:rsid w:val="00677E94"/>
    <w:rPr>
      <w:rFonts w:ascii="Times New Roman" w:eastAsia="Times New Roman" w:hAnsi="Times New Roman"/>
      <w:sz w:val="16"/>
      <w:szCs w:val="16"/>
      <w:lang w:eastAsia="pt-BR"/>
    </w:rPr>
  </w:style>
  <w:style w:type="character" w:customStyle="1" w:styleId="HeaderChar1">
    <w:name w:val="Header Char1"/>
    <w:basedOn w:val="Fontepargpadro"/>
    <w:uiPriority w:val="99"/>
    <w:semiHidden/>
    <w:rsid w:val="00677E94"/>
    <w:rPr>
      <w:rFonts w:ascii="Times New Roman" w:eastAsia="Times New Roman" w:hAnsi="Times New Roman"/>
      <w:sz w:val="24"/>
      <w:szCs w:val="24"/>
      <w:lang w:eastAsia="pt-BR"/>
    </w:rPr>
  </w:style>
  <w:style w:type="character" w:customStyle="1" w:styleId="BodyTextIndent3Char1">
    <w:name w:val="Body Text Indent 3 Char1"/>
    <w:basedOn w:val="Fontepargpadro"/>
    <w:uiPriority w:val="99"/>
    <w:semiHidden/>
    <w:rsid w:val="00677E94"/>
    <w:rPr>
      <w:rFonts w:ascii="Times New Roman" w:eastAsia="Times New Roman" w:hAnsi="Times New Roman"/>
      <w:sz w:val="16"/>
      <w:szCs w:val="16"/>
      <w:lang w:eastAsia="pt-BR"/>
    </w:rPr>
  </w:style>
  <w:style w:type="character" w:customStyle="1" w:styleId="FooterChar1">
    <w:name w:val="Footer Char1"/>
    <w:basedOn w:val="Fontepargpadro"/>
    <w:uiPriority w:val="99"/>
    <w:semiHidden/>
    <w:rsid w:val="00677E94"/>
    <w:rPr>
      <w:rFonts w:ascii="Times New Roman" w:eastAsia="Times New Roman" w:hAnsi="Times New Roman"/>
      <w:sz w:val="24"/>
      <w:szCs w:val="24"/>
      <w:lang w:eastAsia="pt-BR"/>
    </w:rPr>
  </w:style>
  <w:style w:type="character" w:customStyle="1" w:styleId="PlainTextChar1">
    <w:name w:val="Plain Text Char1"/>
    <w:basedOn w:val="Fontepargpadro"/>
    <w:uiPriority w:val="99"/>
    <w:semiHidden/>
    <w:rsid w:val="00677E94"/>
    <w:rPr>
      <w:rFonts w:ascii="Courier" w:eastAsia="Times New Roman" w:hAnsi="Courier"/>
      <w:sz w:val="21"/>
      <w:szCs w:val="21"/>
      <w:lang w:eastAsia="pt-BR"/>
    </w:rPr>
  </w:style>
  <w:style w:type="character" w:customStyle="1" w:styleId="z-BottomofFormChar1">
    <w:name w:val="z-Bottom of Form Char1"/>
    <w:basedOn w:val="Fontepargpadro"/>
    <w:uiPriority w:val="99"/>
    <w:semiHidden/>
    <w:rsid w:val="00677E94"/>
    <w:rPr>
      <w:rFonts w:ascii="Arial" w:eastAsia="Times New Roman" w:hAnsi="Arial" w:cs="Arial"/>
      <w:vanish/>
      <w:sz w:val="16"/>
      <w:szCs w:val="16"/>
      <w:lang w:eastAsia="pt-BR"/>
    </w:rPr>
  </w:style>
  <w:style w:type="character" w:customStyle="1" w:styleId="EndnoteTextChar1">
    <w:name w:val="Endnote Text Char1"/>
    <w:basedOn w:val="Fontepargpadro"/>
    <w:uiPriority w:val="99"/>
    <w:semiHidden/>
    <w:rsid w:val="00677E94"/>
    <w:rPr>
      <w:rFonts w:ascii="Times New Roman" w:eastAsia="Times New Roman" w:hAnsi="Times New Roman"/>
      <w:sz w:val="24"/>
      <w:szCs w:val="24"/>
      <w:lang w:eastAsia="pt-BR"/>
    </w:rPr>
  </w:style>
  <w:style w:type="character" w:customStyle="1" w:styleId="CommentTextChar1">
    <w:name w:val="Comment Text Char1"/>
    <w:basedOn w:val="Fontepargpadro"/>
    <w:uiPriority w:val="99"/>
    <w:semiHidden/>
    <w:rsid w:val="00677E94"/>
    <w:rPr>
      <w:rFonts w:ascii="Times New Roman" w:eastAsia="Times New Roman" w:hAnsi="Times New Roman"/>
      <w:sz w:val="24"/>
      <w:szCs w:val="24"/>
      <w:lang w:eastAsia="pt-BR"/>
    </w:rPr>
  </w:style>
  <w:style w:type="character" w:customStyle="1" w:styleId="CommentSubjectChar1">
    <w:name w:val="Comment Subject Char1"/>
    <w:basedOn w:val="CommentTextChar1"/>
    <w:uiPriority w:val="99"/>
    <w:semiHidden/>
    <w:rsid w:val="00677E94"/>
    <w:rPr>
      <w:rFonts w:ascii="Times New Roman" w:eastAsia="Times New Roman" w:hAnsi="Times New Roman"/>
      <w:b/>
      <w:bCs/>
      <w:sz w:val="24"/>
      <w:szCs w:val="24"/>
      <w:lang w:eastAsia="pt-BR"/>
    </w:rPr>
  </w:style>
  <w:style w:type="paragraph" w:customStyle="1" w:styleId="Artigos">
    <w:name w:val="Artigos"/>
    <w:basedOn w:val="Normal"/>
    <w:autoRedefine/>
    <w:rsid w:val="00677E94"/>
    <w:pPr>
      <w:tabs>
        <w:tab w:val="left" w:pos="284"/>
        <w:tab w:val="left" w:pos="426"/>
      </w:tabs>
      <w:jc w:val="both"/>
    </w:pPr>
    <w:rPr>
      <w:rFonts w:ascii="Arial Narrow" w:hAnsi="Arial Narrow"/>
    </w:rPr>
  </w:style>
  <w:style w:type="paragraph" w:customStyle="1" w:styleId="Pargrafos">
    <w:name w:val="Parágrafos"/>
    <w:basedOn w:val="Normal"/>
    <w:autoRedefine/>
    <w:rsid w:val="00677E94"/>
    <w:pPr>
      <w:spacing w:before="240" w:after="240"/>
      <w:ind w:firstLine="567"/>
      <w:jc w:val="both"/>
    </w:pPr>
    <w:rPr>
      <w:rFonts w:ascii="Arial Narrow" w:hAnsi="Arial Narrow"/>
    </w:rPr>
  </w:style>
  <w:style w:type="paragraph" w:customStyle="1" w:styleId="biblio">
    <w:name w:val="biblio"/>
    <w:basedOn w:val="Normal"/>
    <w:rsid w:val="00677E94"/>
    <w:pPr>
      <w:spacing w:before="100" w:beforeAutospacing="1" w:after="100" w:afterAutospacing="1" w:line="251" w:lineRule="atLeast"/>
      <w:ind w:left="435"/>
      <w:jc w:val="both"/>
    </w:pPr>
    <w:rPr>
      <w:rFonts w:ascii="Verdana" w:eastAsia="Arial Unicode MS" w:hAnsi="Verdana" w:cs="Arial Unicode MS"/>
      <w:color w:val="585858"/>
      <w:sz w:val="18"/>
      <w:szCs w:val="18"/>
    </w:rPr>
  </w:style>
  <w:style w:type="character" w:customStyle="1" w:styleId="tx-psmhighlight-sword-1">
    <w:name w:val="tx-psmhighlight-sword-1"/>
    <w:basedOn w:val="Fontepargpadro"/>
    <w:rsid w:val="00677E94"/>
  </w:style>
  <w:style w:type="paragraph" w:customStyle="1" w:styleId="textonormal">
    <w:name w:val="texto_normal"/>
    <w:basedOn w:val="Normal"/>
    <w:rsid w:val="00677E94"/>
    <w:pPr>
      <w:spacing w:before="100" w:beforeAutospacing="1" w:after="100" w:afterAutospacing="1"/>
    </w:pPr>
    <w:rPr>
      <w:rFonts w:ascii="Arial" w:hAnsi="Arial" w:cs="Arial"/>
      <w:color w:val="333333"/>
      <w:sz w:val="13"/>
      <w:szCs w:val="13"/>
      <w:lang w:val="en-US" w:eastAsia="en-US"/>
    </w:rPr>
  </w:style>
  <w:style w:type="character" w:customStyle="1" w:styleId="highlightedsearchterm">
    <w:name w:val="highlightedsearchterm"/>
    <w:basedOn w:val="Fontepargpadro"/>
    <w:rsid w:val="00677E94"/>
  </w:style>
  <w:style w:type="paragraph" w:customStyle="1" w:styleId="Corpo0">
    <w:name w:val="Corpo"/>
    <w:locked/>
    <w:rsid w:val="00677E94"/>
    <w:rPr>
      <w:color w:val="000000"/>
      <w:szCs w:val="20"/>
    </w:rPr>
  </w:style>
  <w:style w:type="paragraph" w:styleId="Recuonormal">
    <w:name w:val="Normal Indent"/>
    <w:basedOn w:val="Normal"/>
    <w:uiPriority w:val="99"/>
    <w:rsid w:val="00677E94"/>
    <w:pPr>
      <w:spacing w:before="120" w:after="120"/>
      <w:ind w:left="720"/>
      <w:jc w:val="both"/>
    </w:pPr>
    <w:rPr>
      <w:rFonts w:ascii="Verdana" w:hAnsi="Verdana"/>
      <w:sz w:val="20"/>
      <w:szCs w:val="20"/>
    </w:rPr>
  </w:style>
  <w:style w:type="paragraph" w:customStyle="1" w:styleId="Endereoabreviadodoremetente">
    <w:name w:val="Endereço abreviado do remetente"/>
    <w:basedOn w:val="Normal"/>
    <w:locked/>
    <w:rsid w:val="00677E94"/>
    <w:pPr>
      <w:spacing w:line="360" w:lineRule="auto"/>
      <w:jc w:val="both"/>
    </w:pPr>
    <w:rPr>
      <w:rFonts w:ascii="Arial" w:hAnsi="Arial"/>
      <w:sz w:val="22"/>
      <w:szCs w:val="20"/>
    </w:rPr>
  </w:style>
  <w:style w:type="table" w:styleId="Tabelacomgrade5">
    <w:name w:val="Table Grid 5"/>
    <w:basedOn w:val="Tabelanormal"/>
    <w:uiPriority w:val="99"/>
    <w:rsid w:val="00677E9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Ttulo10">
    <w:name w:val="Título_1"/>
    <w:basedOn w:val="Normal"/>
    <w:autoRedefine/>
    <w:locked/>
    <w:rsid w:val="00677E94"/>
    <w:pPr>
      <w:tabs>
        <w:tab w:val="left" w:pos="1276"/>
        <w:tab w:val="left" w:pos="1701"/>
        <w:tab w:val="left" w:pos="7405"/>
      </w:tabs>
      <w:spacing w:line="360" w:lineRule="auto"/>
      <w:ind w:right="-27"/>
      <w:jc w:val="both"/>
    </w:pPr>
    <w:rPr>
      <w:rFonts w:ascii="Arial" w:hAnsi="Arial" w:cs="Arial"/>
      <w:color w:val="FF0000"/>
    </w:rPr>
  </w:style>
  <w:style w:type="paragraph" w:customStyle="1" w:styleId="Index">
    <w:name w:val="Index"/>
    <w:basedOn w:val="Normal"/>
    <w:locked/>
    <w:rsid w:val="00677E94"/>
    <w:pPr>
      <w:suppressAutoHyphens/>
      <w:jc w:val="both"/>
    </w:pPr>
    <w:rPr>
      <w:szCs w:val="20"/>
    </w:rPr>
  </w:style>
  <w:style w:type="paragraph" w:customStyle="1" w:styleId="Ttulo20">
    <w:name w:val="Título_2"/>
    <w:basedOn w:val="Normal"/>
    <w:autoRedefine/>
    <w:locked/>
    <w:rsid w:val="00677E94"/>
    <w:pPr>
      <w:spacing w:before="60" w:after="60"/>
      <w:jc w:val="center"/>
    </w:pPr>
    <w:rPr>
      <w:rFonts w:ascii="Arial Narrow" w:hAnsi="Arial Narrow" w:cs="Arial"/>
      <w:bCs/>
    </w:rPr>
  </w:style>
  <w:style w:type="paragraph" w:customStyle="1" w:styleId="0">
    <w:name w:val="0"/>
    <w:basedOn w:val="Normal"/>
    <w:locked/>
    <w:rsid w:val="00677E94"/>
    <w:pPr>
      <w:spacing w:before="240" w:after="240"/>
      <w:jc w:val="center"/>
    </w:pPr>
    <w:rPr>
      <w:rFonts w:ascii="Arial Narrow" w:hAnsi="Arial Narrow"/>
      <w:b/>
      <w:u w:val="single"/>
    </w:rPr>
  </w:style>
  <w:style w:type="paragraph" w:customStyle="1" w:styleId="artigo0">
    <w:name w:val="artigo"/>
    <w:basedOn w:val="Normal"/>
    <w:autoRedefine/>
    <w:locked/>
    <w:rsid w:val="00677E94"/>
    <w:pPr>
      <w:spacing w:line="360" w:lineRule="auto"/>
      <w:ind w:firstLine="1701"/>
      <w:jc w:val="both"/>
    </w:pPr>
  </w:style>
  <w:style w:type="paragraph" w:customStyle="1" w:styleId="CabealhoCabealho1">
    <w:name w:val="Cabeçalho.Cabeçalho1"/>
    <w:basedOn w:val="Normal"/>
    <w:locked/>
    <w:rsid w:val="00677E94"/>
    <w:pPr>
      <w:widowControl w:val="0"/>
      <w:tabs>
        <w:tab w:val="center" w:pos="4320"/>
        <w:tab w:val="right" w:pos="8640"/>
      </w:tabs>
    </w:pPr>
    <w:rPr>
      <w:rFonts w:ascii="Arial" w:hAnsi="Arial"/>
      <w:szCs w:val="20"/>
    </w:rPr>
  </w:style>
  <w:style w:type="paragraph" w:customStyle="1" w:styleId="xl24">
    <w:name w:val="xl24"/>
    <w:basedOn w:val="Normal"/>
    <w:locked/>
    <w:rsid w:val="00677E94"/>
    <w:pPr>
      <w:pBdr>
        <w:right w:val="single" w:sz="8" w:space="0" w:color="auto"/>
      </w:pBdr>
      <w:spacing w:before="100" w:after="100"/>
      <w:jc w:val="center"/>
    </w:pPr>
    <w:rPr>
      <w:rFonts w:ascii="Arial Unicode MS" w:eastAsia="Arial Unicode MS" w:hAnsi="Arial Unicode MS"/>
      <w:szCs w:val="20"/>
    </w:rPr>
  </w:style>
  <w:style w:type="paragraph" w:customStyle="1" w:styleId="Tabela2texto">
    <w:name w:val="Tabela2/texto"/>
    <w:basedOn w:val="Normal"/>
    <w:locked/>
    <w:rsid w:val="00677E94"/>
    <w:pPr>
      <w:keepLines/>
      <w:widowControl w:val="0"/>
      <w:suppressAutoHyphens/>
      <w:spacing w:before="60" w:after="60"/>
    </w:pPr>
    <w:rPr>
      <w:rFonts w:ascii="Arial Narrow" w:hAnsi="Arial Narrow"/>
      <w:noProof/>
      <w:sz w:val="20"/>
      <w:szCs w:val="20"/>
    </w:rPr>
  </w:style>
  <w:style w:type="paragraph" w:customStyle="1" w:styleId="NormalLeonardo">
    <w:name w:val="Normal Leonardo"/>
    <w:basedOn w:val="Normal"/>
    <w:locked/>
    <w:rsid w:val="00677E94"/>
    <w:pPr>
      <w:jc w:val="both"/>
    </w:pPr>
    <w:rPr>
      <w:rFonts w:ascii="Arial" w:hAnsi="Arial"/>
      <w:szCs w:val="20"/>
    </w:rPr>
  </w:style>
  <w:style w:type="paragraph" w:customStyle="1" w:styleId="Pesquisa">
    <w:name w:val="Pesquisa"/>
    <w:basedOn w:val="Normal"/>
    <w:autoRedefine/>
    <w:locked/>
    <w:rsid w:val="00677E94"/>
    <w:pPr>
      <w:spacing w:line="360" w:lineRule="auto"/>
      <w:jc w:val="both"/>
    </w:pPr>
    <w:rPr>
      <w:rFonts w:ascii="Arial" w:hAnsi="Arial" w:cs="Arial"/>
      <w:szCs w:val="20"/>
      <w:lang w:eastAsia="en-US"/>
    </w:rPr>
  </w:style>
  <w:style w:type="paragraph" w:customStyle="1" w:styleId="c7">
    <w:name w:val="c7"/>
    <w:basedOn w:val="Normal"/>
    <w:locked/>
    <w:rsid w:val="00677E94"/>
    <w:pPr>
      <w:widowControl w:val="0"/>
      <w:snapToGrid w:val="0"/>
      <w:spacing w:line="240" w:lineRule="atLeast"/>
      <w:jc w:val="center"/>
    </w:pPr>
    <w:rPr>
      <w:szCs w:val="20"/>
    </w:rPr>
  </w:style>
  <w:style w:type="character" w:customStyle="1" w:styleId="flsChar">
    <w:name w:val="fls Char"/>
    <w:basedOn w:val="Fontepargpadro"/>
    <w:link w:val="fls"/>
    <w:locked/>
    <w:rsid w:val="00677E94"/>
    <w:rPr>
      <w:rFonts w:ascii="Arial" w:hAnsi="Arial" w:cs="Arial"/>
      <w:b/>
      <w:color w:val="0000FF"/>
      <w:sz w:val="24"/>
      <w:szCs w:val="24"/>
    </w:rPr>
  </w:style>
  <w:style w:type="paragraph" w:customStyle="1" w:styleId="fls">
    <w:name w:val="fls"/>
    <w:basedOn w:val="Normal"/>
    <w:link w:val="flsChar"/>
    <w:autoRedefine/>
    <w:locked/>
    <w:rsid w:val="00677E94"/>
    <w:pPr>
      <w:keepNext/>
      <w:spacing w:after="120"/>
      <w:outlineLvl w:val="1"/>
    </w:pPr>
    <w:rPr>
      <w:rFonts w:ascii="Arial" w:eastAsiaTheme="minorHAnsi" w:hAnsi="Arial" w:cs="Arial"/>
      <w:b/>
      <w:color w:val="0000FF"/>
      <w:lang w:eastAsia="en-US"/>
    </w:rPr>
  </w:style>
  <w:style w:type="paragraph" w:customStyle="1" w:styleId="Ttulo10pt">
    <w:name w:val="Título + 10 pt"/>
    <w:aliases w:val="Azul,À esquerda,Negrito"/>
    <w:basedOn w:val="Cabealho"/>
    <w:locked/>
    <w:rsid w:val="00677E94"/>
    <w:pPr>
      <w:tabs>
        <w:tab w:val="clear" w:pos="4419"/>
        <w:tab w:val="clear" w:pos="8838"/>
      </w:tabs>
      <w:spacing w:line="360" w:lineRule="auto"/>
    </w:pPr>
    <w:rPr>
      <w:rFonts w:ascii="Arial" w:hAnsi="Arial" w:cs="Arial"/>
      <w:b/>
      <w:color w:val="0000FF"/>
      <w:sz w:val="24"/>
      <w:szCs w:val="24"/>
      <w:lang w:eastAsia="pt-BR"/>
    </w:rPr>
  </w:style>
  <w:style w:type="paragraph" w:customStyle="1" w:styleId="Tabelatexto">
    <w:name w:val="Tabela /texto"/>
    <w:locked/>
    <w:rsid w:val="00677E94"/>
    <w:pPr>
      <w:keepLines/>
      <w:widowControl w:val="0"/>
      <w:suppressAutoHyphens/>
      <w:snapToGrid w:val="0"/>
      <w:spacing w:before="60" w:after="60"/>
    </w:pPr>
    <w:rPr>
      <w:rFonts w:ascii="Arial" w:hAnsi="Arial"/>
      <w:sz w:val="16"/>
      <w:szCs w:val="20"/>
    </w:rPr>
  </w:style>
  <w:style w:type="paragraph" w:customStyle="1" w:styleId="Unime2">
    <w:name w:val="Unime2"/>
    <w:basedOn w:val="Ttulo2"/>
    <w:locked/>
    <w:rsid w:val="00677E94"/>
    <w:pPr>
      <w:keepNext/>
      <w:spacing w:before="480" w:beforeAutospacing="0" w:after="240" w:afterAutospacing="0"/>
    </w:pPr>
    <w:rPr>
      <w:rFonts w:ascii="Arial" w:hAnsi="Arial" w:cs="Times New Roman"/>
      <w:bCs w:val="0"/>
      <w:szCs w:val="20"/>
    </w:rPr>
  </w:style>
  <w:style w:type="character" w:customStyle="1" w:styleId="Ttulo3CharCharCharChar">
    <w:name w:val="Título 3 Char Char Char Char"/>
    <w:basedOn w:val="Fontepargpadro"/>
    <w:locked/>
    <w:rsid w:val="00677E94"/>
    <w:rPr>
      <w:rFonts w:ascii="Arial" w:hAnsi="Arial" w:cs="Arial"/>
      <w:b/>
      <w:bCs/>
      <w:sz w:val="26"/>
      <w:szCs w:val="26"/>
      <w:lang w:val="pt-BR" w:eastAsia="pt-BR" w:bidi="ar-SA"/>
    </w:rPr>
  </w:style>
  <w:style w:type="character" w:customStyle="1" w:styleId="goohl1">
    <w:name w:val="goohl1"/>
    <w:basedOn w:val="Fontepargpadro"/>
    <w:locked/>
    <w:rsid w:val="00677E94"/>
    <w:rPr>
      <w:rFonts w:cs="Times New Roman"/>
    </w:rPr>
  </w:style>
  <w:style w:type="character" w:customStyle="1" w:styleId="textosub1">
    <w:name w:val="texto_sub1"/>
    <w:basedOn w:val="Fontepargpadro"/>
    <w:locked/>
    <w:rsid w:val="00677E94"/>
    <w:rPr>
      <w:rFonts w:ascii="Tahoma" w:hAnsi="Tahoma" w:cs="Tahoma"/>
      <w:color w:val="727272"/>
      <w:sz w:val="17"/>
      <w:szCs w:val="17"/>
    </w:rPr>
  </w:style>
  <w:style w:type="character" w:customStyle="1" w:styleId="textosubbold1">
    <w:name w:val="texto_sub_bold1"/>
    <w:basedOn w:val="Fontepargpadro"/>
    <w:locked/>
    <w:rsid w:val="00677E94"/>
    <w:rPr>
      <w:rFonts w:ascii="Tahoma" w:hAnsi="Tahoma" w:cs="Tahoma"/>
      <w:b/>
      <w:bCs/>
      <w:color w:val="727272"/>
      <w:sz w:val="17"/>
      <w:szCs w:val="17"/>
    </w:rPr>
  </w:style>
  <w:style w:type="paragraph" w:customStyle="1" w:styleId="linkesqtit">
    <w:name w:val="linkesqtit"/>
    <w:basedOn w:val="Normal"/>
    <w:locked/>
    <w:rsid w:val="00677E94"/>
    <w:pPr>
      <w:spacing w:before="100" w:beforeAutospacing="1" w:after="100" w:afterAutospacing="1"/>
    </w:pPr>
    <w:rPr>
      <w:rFonts w:ascii="Verdana" w:hAnsi="Verdana"/>
      <w:color w:val="000033"/>
      <w:sz w:val="17"/>
      <w:szCs w:val="17"/>
      <w:lang w:val="en-US" w:eastAsia="en-US"/>
    </w:rPr>
  </w:style>
  <w:style w:type="paragraph" w:customStyle="1" w:styleId="1">
    <w:name w:val="1"/>
    <w:basedOn w:val="00"/>
    <w:locked/>
    <w:rsid w:val="00677E94"/>
    <w:pPr>
      <w:spacing w:before="240" w:after="240"/>
      <w:ind w:left="720" w:hanging="360"/>
      <w:jc w:val="both"/>
    </w:pPr>
    <w:rPr>
      <w:rFonts w:cs="Tahoma"/>
      <w:b w:val="0"/>
      <w:sz w:val="24"/>
      <w:szCs w:val="24"/>
      <w:lang w:eastAsia="en-US"/>
    </w:rPr>
  </w:style>
  <w:style w:type="paragraph" w:customStyle="1" w:styleId="kkkkk">
    <w:name w:val="kkkkk"/>
    <w:basedOn w:val="00"/>
    <w:qFormat/>
    <w:locked/>
    <w:rsid w:val="00677E94"/>
    <w:pPr>
      <w:spacing w:before="240" w:after="240"/>
      <w:jc w:val="both"/>
    </w:pPr>
    <w:rPr>
      <w:rFonts w:cs="Tahoma"/>
      <w:b w:val="0"/>
      <w:sz w:val="24"/>
      <w:szCs w:val="24"/>
      <w:lang w:eastAsia="en-US"/>
    </w:rPr>
  </w:style>
  <w:style w:type="paragraph" w:customStyle="1" w:styleId="k">
    <w:name w:val="k"/>
    <w:basedOn w:val="Normal"/>
    <w:qFormat/>
    <w:rsid w:val="00677E94"/>
    <w:pPr>
      <w:spacing w:before="240" w:after="240"/>
      <w:ind w:firstLine="720"/>
      <w:jc w:val="both"/>
    </w:pPr>
    <w:rPr>
      <w:rFonts w:ascii="Arial Narrow" w:hAnsi="Arial Narrow"/>
    </w:rPr>
  </w:style>
  <w:style w:type="paragraph" w:customStyle="1" w:styleId="kkk">
    <w:name w:val="kkk"/>
    <w:basedOn w:val="Normal"/>
    <w:qFormat/>
    <w:rsid w:val="00677E94"/>
    <w:pPr>
      <w:jc w:val="center"/>
    </w:pPr>
    <w:rPr>
      <w:rFonts w:ascii="Arial Narrow" w:hAnsi="Arial Narrow"/>
      <w:b/>
      <w:sz w:val="20"/>
      <w:szCs w:val="20"/>
    </w:rPr>
  </w:style>
  <w:style w:type="paragraph" w:customStyle="1" w:styleId="11">
    <w:name w:val="11"/>
    <w:basedOn w:val="Normal"/>
    <w:qFormat/>
    <w:rsid w:val="00677E94"/>
    <w:pPr>
      <w:spacing w:before="240" w:after="240"/>
      <w:ind w:firstLine="720"/>
      <w:jc w:val="both"/>
    </w:pPr>
    <w:rPr>
      <w:rFonts w:ascii="Arial Narrow" w:hAnsi="Arial Narrow"/>
    </w:rPr>
  </w:style>
  <w:style w:type="character" w:customStyle="1" w:styleId="apple-converted-space">
    <w:name w:val="apple-converted-space"/>
    <w:basedOn w:val="Fontepargpadro"/>
    <w:rsid w:val="00677E94"/>
  </w:style>
  <w:style w:type="character" w:customStyle="1" w:styleId="il">
    <w:name w:val="il"/>
    <w:basedOn w:val="Fontepargpadro"/>
    <w:rsid w:val="00677E94"/>
  </w:style>
  <w:style w:type="paragraph" w:customStyle="1" w:styleId="0000">
    <w:name w:val="0000"/>
    <w:basedOn w:val="Normal"/>
    <w:qFormat/>
    <w:rsid w:val="00677E94"/>
    <w:pPr>
      <w:spacing w:before="120" w:after="120"/>
      <w:jc w:val="both"/>
    </w:pPr>
    <w:rPr>
      <w:rFonts w:ascii="Arial Narrow" w:eastAsia="Batang" w:hAnsi="Arial Narrow"/>
      <w:b/>
      <w:bCs/>
    </w:rPr>
  </w:style>
  <w:style w:type="character" w:customStyle="1" w:styleId="txtarial8ptgray">
    <w:name w:val="txt_arial_8pt_gray"/>
    <w:basedOn w:val="Fontepargpadro"/>
    <w:rsid w:val="00677E94"/>
  </w:style>
  <w:style w:type="paragraph" w:customStyle="1" w:styleId="tesettulo">
    <w:name w:val="tese título"/>
    <w:basedOn w:val="Textodenotaderodap"/>
    <w:rsid w:val="00677E94"/>
    <w:pPr>
      <w:widowControl/>
      <w:jc w:val="center"/>
    </w:pPr>
    <w:rPr>
      <w:rFonts w:ascii="Arial" w:hAnsi="Arial"/>
      <w:b/>
      <w:sz w:val="24"/>
    </w:rPr>
  </w:style>
  <w:style w:type="paragraph" w:customStyle="1" w:styleId="yiv1465079175msonormal">
    <w:name w:val="yiv1465079175msonormal"/>
    <w:basedOn w:val="Normal"/>
    <w:rsid w:val="00677E94"/>
    <w:pPr>
      <w:spacing w:before="100" w:beforeAutospacing="1" w:after="100" w:afterAutospacing="1"/>
    </w:pPr>
  </w:style>
  <w:style w:type="character" w:customStyle="1" w:styleId="st">
    <w:name w:val="st"/>
    <w:basedOn w:val="Fontepargpadro"/>
    <w:rsid w:val="00677E94"/>
  </w:style>
  <w:style w:type="character" w:customStyle="1" w:styleId="bumpedfont15">
    <w:name w:val="bumpedfont15"/>
    <w:basedOn w:val="Fontepargpadro"/>
    <w:rsid w:val="00677E94"/>
  </w:style>
  <w:style w:type="character" w:customStyle="1" w:styleId="NormalWebChar">
    <w:name w:val="Normal (Web) Char"/>
    <w:aliases w:val=" Char Char Char Char Char, Char Char Char Char1,Char Char,Char Char Char Char Char,Char Char Char Char Char3 Char,Normal (Web) Char Char Char Char,Normal (Web) Char Char Char1"/>
    <w:basedOn w:val="Fontepargpadro"/>
    <w:link w:val="NormalWeb"/>
    <w:uiPriority w:val="99"/>
    <w:rsid w:val="00677E94"/>
    <w:rPr>
      <w:rFonts w:ascii="Times New Roman" w:eastAsia="Times New Roman" w:hAnsi="Times New Roman" w:cs="Times New Roman"/>
      <w:color w:val="000000"/>
      <w:sz w:val="24"/>
      <w:szCs w:val="20"/>
      <w:lang w:eastAsia="pt-BR"/>
    </w:rPr>
  </w:style>
  <w:style w:type="paragraph" w:customStyle="1" w:styleId="c23">
    <w:name w:val="c23"/>
    <w:basedOn w:val="Normal"/>
    <w:rsid w:val="00677E94"/>
    <w:pPr>
      <w:widowControl w:val="0"/>
      <w:spacing w:line="240" w:lineRule="atLeast"/>
      <w:jc w:val="center"/>
    </w:pPr>
    <w:rPr>
      <w:szCs w:val="20"/>
    </w:rPr>
  </w:style>
  <w:style w:type="paragraph" w:styleId="CabealhodoSumrio">
    <w:name w:val="TOC Heading"/>
    <w:basedOn w:val="Ttulo1"/>
    <w:next w:val="Normal"/>
    <w:uiPriority w:val="39"/>
    <w:unhideWhenUsed/>
    <w:qFormat/>
    <w:rsid w:val="00677E94"/>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Sumrio2">
    <w:name w:val="toc 2"/>
    <w:basedOn w:val="Normal"/>
    <w:next w:val="Normal"/>
    <w:autoRedefine/>
    <w:uiPriority w:val="39"/>
    <w:unhideWhenUsed/>
    <w:rsid w:val="00796754"/>
    <w:pPr>
      <w:tabs>
        <w:tab w:val="right" w:pos="9660"/>
      </w:tabs>
      <w:spacing w:after="100" w:line="259" w:lineRule="auto"/>
      <w:ind w:left="220" w:hanging="220"/>
      <w:jc w:val="both"/>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F9444B"/>
    <w:pPr>
      <w:tabs>
        <w:tab w:val="right" w:pos="9660"/>
      </w:tabs>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677E94"/>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677E94"/>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677E94"/>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677E94"/>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677E94"/>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677E94"/>
    <w:pPr>
      <w:spacing w:after="100" w:line="259" w:lineRule="auto"/>
      <w:ind w:left="1760"/>
    </w:pPr>
    <w:rPr>
      <w:rFonts w:asciiTheme="minorHAnsi" w:eastAsiaTheme="minorEastAsia" w:hAnsiTheme="minorHAnsi" w:cstheme="minorBidi"/>
      <w:sz w:val="22"/>
      <w:szCs w:val="22"/>
    </w:rPr>
  </w:style>
  <w:style w:type="paragraph" w:customStyle="1" w:styleId="WW-Padro">
    <w:name w:val="WW-Padrão"/>
    <w:rsid w:val="00677E94"/>
    <w:pPr>
      <w:tabs>
        <w:tab w:val="left" w:pos="708"/>
      </w:tabs>
      <w:suppressAutoHyphens/>
      <w:spacing w:line="100" w:lineRule="atLeast"/>
    </w:pPr>
    <w:rPr>
      <w:color w:val="00000A"/>
      <w:lang w:eastAsia="hi-IN" w:bidi="hi-IN"/>
    </w:rPr>
  </w:style>
  <w:style w:type="character" w:customStyle="1" w:styleId="Ttulo1Char1">
    <w:name w:val="Título 1 Char1"/>
    <w:aliases w:val="Título principal nível 1 Char1"/>
    <w:basedOn w:val="Fontepargpadro"/>
    <w:rsid w:val="00677E94"/>
    <w:rPr>
      <w:rFonts w:asciiTheme="majorHAnsi" w:eastAsiaTheme="majorEastAsia" w:hAnsiTheme="majorHAnsi" w:cstheme="majorBidi"/>
      <w:color w:val="2F5496" w:themeColor="accent1" w:themeShade="BF"/>
      <w:sz w:val="32"/>
      <w:szCs w:val="32"/>
      <w:lang w:eastAsia="pt-BR"/>
    </w:rPr>
  </w:style>
  <w:style w:type="paragraph" w:customStyle="1" w:styleId="msonormal0">
    <w:name w:val="msonormal"/>
    <w:basedOn w:val="Normal"/>
    <w:rsid w:val="00677E94"/>
    <w:pPr>
      <w:spacing w:before="100" w:beforeAutospacing="1" w:after="100" w:afterAutospacing="1"/>
    </w:pPr>
  </w:style>
  <w:style w:type="character" w:customStyle="1" w:styleId="CorpodetextoChar1">
    <w:name w:val="Corpo de texto Char1"/>
    <w:basedOn w:val="Fontepargpadro"/>
    <w:rsid w:val="00677E94"/>
    <w:rPr>
      <w:rFonts w:ascii="Times New Roman" w:eastAsia="Times New Roman" w:hAnsi="Times New Roman" w:cs="Times New Roman"/>
      <w:sz w:val="24"/>
      <w:szCs w:val="24"/>
      <w:lang w:eastAsia="pt-BR"/>
    </w:rPr>
  </w:style>
  <w:style w:type="character" w:customStyle="1" w:styleId="PargrafodaListaChar">
    <w:name w:val="Parágrafo da Lista Char"/>
    <w:aliases w:val="Parágrafo da Lista1 Char,ref bibliográficas Char,02 - Parágrafo da Lista Char,13 - Parágrafo da Lista Char,Parágrafo corpo do texto Char,Colorful List - Accent 11 Char"/>
    <w:link w:val="PargrafodaLista"/>
    <w:uiPriority w:val="34"/>
    <w:qFormat/>
    <w:rsid w:val="00677E94"/>
    <w:rPr>
      <w:rFonts w:ascii="Times New Roman" w:eastAsia="Times New Roman" w:hAnsi="Times New Roman" w:cs="Times New Roman"/>
      <w:sz w:val="24"/>
      <w:szCs w:val="24"/>
      <w:lang w:eastAsia="pt-BR"/>
    </w:rPr>
  </w:style>
  <w:style w:type="paragraph" w:customStyle="1" w:styleId="OmniPage3">
    <w:name w:val="OmniPage #3"/>
    <w:basedOn w:val="Normal"/>
    <w:rsid w:val="00677E94"/>
    <w:pPr>
      <w:widowControl w:val="0"/>
      <w:tabs>
        <w:tab w:val="left" w:pos="103"/>
        <w:tab w:val="left" w:pos="153"/>
        <w:tab w:val="left" w:pos="4628"/>
        <w:tab w:val="right" w:pos="7825"/>
      </w:tabs>
      <w:jc w:val="both"/>
    </w:pPr>
    <w:rPr>
      <w:rFonts w:ascii="Arial" w:hAnsi="Arial" w:cs="Arial"/>
      <w:b/>
      <w:bCs/>
      <w:smallCaps/>
    </w:rPr>
  </w:style>
  <w:style w:type="paragraph" w:customStyle="1" w:styleId="ListHeading">
    <w:name w:val="List Heading"/>
    <w:basedOn w:val="Normal"/>
    <w:next w:val="ListContents"/>
    <w:rsid w:val="00677E94"/>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ListContents">
    <w:name w:val="List Contents"/>
    <w:basedOn w:val="Normal"/>
    <w:rsid w:val="00677E94"/>
    <w:pPr>
      <w:widowControl w:val="0"/>
      <w:suppressAutoHyphens/>
      <w:autoSpaceDN w:val="0"/>
      <w:ind w:left="567"/>
      <w:textAlignment w:val="baseline"/>
    </w:pPr>
    <w:rPr>
      <w:rFonts w:ascii="Liberation Serif" w:eastAsia="SimSun" w:hAnsi="Liberation Serif" w:cs="Mangal"/>
      <w:kern w:val="3"/>
      <w:lang w:eastAsia="zh-CN" w:bidi="hi-IN"/>
    </w:rPr>
  </w:style>
  <w:style w:type="character" w:customStyle="1" w:styleId="StrongEmphasis">
    <w:name w:val="Strong Emphasis"/>
    <w:rsid w:val="00677E94"/>
    <w:rPr>
      <w:b/>
      <w:bCs/>
    </w:rPr>
  </w:style>
  <w:style w:type="paragraph" w:styleId="SemEspaamento">
    <w:name w:val="No Spacing"/>
    <w:link w:val="SemEspaamentoChar"/>
    <w:uiPriority w:val="1"/>
    <w:qFormat/>
    <w:rsid w:val="00677E94"/>
  </w:style>
  <w:style w:type="paragraph" w:customStyle="1" w:styleId="titulobranco">
    <w:name w:val="titulobranco"/>
    <w:basedOn w:val="Normal"/>
    <w:rsid w:val="00677E94"/>
    <w:pPr>
      <w:spacing w:before="100" w:after="100"/>
    </w:pPr>
    <w:rPr>
      <w:rFonts w:ascii="Arial" w:hAnsi="Arial"/>
      <w:b/>
      <w:color w:val="FFFFFF"/>
      <w:sz w:val="28"/>
      <w:szCs w:val="20"/>
    </w:rPr>
  </w:style>
  <w:style w:type="paragraph" w:customStyle="1" w:styleId="NORAML">
    <w:name w:val="NORAML"/>
    <w:basedOn w:val="Ttulo1"/>
    <w:rsid w:val="00677E94"/>
    <w:pPr>
      <w:spacing w:before="60" w:after="60"/>
    </w:pPr>
    <w:rPr>
      <w:b w:val="0"/>
      <w:sz w:val="28"/>
      <w:szCs w:val="24"/>
      <w:lang w:val="x-none" w:eastAsia="x-none"/>
    </w:rPr>
  </w:style>
  <w:style w:type="paragraph" w:customStyle="1" w:styleId="Textosimples">
    <w:name w:val="Texto simples"/>
    <w:basedOn w:val="Default"/>
    <w:next w:val="Default"/>
    <w:rsid w:val="00677E94"/>
    <w:rPr>
      <w:rFonts w:ascii="CKPEKC+Arial,Bold" w:hAnsi="CKPEKC+Arial,Bold" w:cs="Times New Roman"/>
      <w:color w:val="auto"/>
      <w:lang w:val="pt-BR"/>
    </w:rPr>
  </w:style>
  <w:style w:type="character" w:customStyle="1" w:styleId="xd1">
    <w:name w:val="xd1"/>
    <w:rsid w:val="00677E94"/>
    <w:rPr>
      <w:rFonts w:ascii="Arial" w:hAnsi="Arial" w:cs="Arial" w:hint="default"/>
      <w:b/>
      <w:bCs/>
      <w:strike w:val="0"/>
      <w:dstrike w:val="0"/>
      <w:sz w:val="36"/>
      <w:szCs w:val="36"/>
      <w:u w:val="none"/>
      <w:effect w:val="none"/>
    </w:rPr>
  </w:style>
  <w:style w:type="character" w:customStyle="1" w:styleId="txtpretolivros">
    <w:name w:val="txtpretolivros"/>
    <w:basedOn w:val="Fontepargpadro"/>
    <w:rsid w:val="00677E94"/>
  </w:style>
  <w:style w:type="character" w:customStyle="1" w:styleId="txtpretoboldlivros">
    <w:name w:val="txtpretoboldlivros"/>
    <w:basedOn w:val="Fontepargpadro"/>
    <w:rsid w:val="00677E94"/>
  </w:style>
  <w:style w:type="paragraph" w:customStyle="1" w:styleId="arial16n">
    <w:name w:val="arial16n"/>
    <w:basedOn w:val="Normal"/>
    <w:rsid w:val="00677E94"/>
    <w:pPr>
      <w:spacing w:before="100" w:beforeAutospacing="1" w:after="100" w:afterAutospacing="1"/>
    </w:pPr>
    <w:rPr>
      <w:rFonts w:ascii="Arial" w:hAnsi="Arial" w:cs="Arial"/>
      <w:b/>
      <w:bCs/>
      <w:color w:val="000000"/>
    </w:rPr>
  </w:style>
  <w:style w:type="paragraph" w:customStyle="1" w:styleId="arial16">
    <w:name w:val="arial16"/>
    <w:basedOn w:val="Normal"/>
    <w:rsid w:val="00677E94"/>
    <w:pPr>
      <w:spacing w:before="100" w:beforeAutospacing="1" w:after="100" w:afterAutospacing="1"/>
    </w:pPr>
    <w:rPr>
      <w:rFonts w:ascii="Arial" w:hAnsi="Arial" w:cs="Arial"/>
      <w:color w:val="000000"/>
    </w:rPr>
  </w:style>
  <w:style w:type="paragraph" w:customStyle="1" w:styleId="TITULO1">
    <w:name w:val="TITULO 1"/>
    <w:basedOn w:val="Normal"/>
    <w:rsid w:val="00677E94"/>
    <w:pPr>
      <w:jc w:val="both"/>
    </w:pPr>
  </w:style>
  <w:style w:type="paragraph" w:customStyle="1" w:styleId="NormalX">
    <w:name w:val="NormalX"/>
    <w:basedOn w:val="Corpodetexto"/>
    <w:uiPriority w:val="99"/>
    <w:rsid w:val="00677E94"/>
    <w:pPr>
      <w:ind w:left="-284"/>
      <w:jc w:val="both"/>
    </w:pPr>
    <w:rPr>
      <w:rFonts w:ascii="Tahoma" w:hAnsi="Tahoma" w:cs="Tahoma"/>
      <w:sz w:val="28"/>
      <w:szCs w:val="28"/>
    </w:rPr>
  </w:style>
  <w:style w:type="paragraph" w:customStyle="1" w:styleId="NormalNarrow">
    <w:name w:val="Normal Narrow"/>
    <w:basedOn w:val="Normal"/>
    <w:uiPriority w:val="99"/>
    <w:rsid w:val="00677E94"/>
    <w:pPr>
      <w:jc w:val="both"/>
    </w:pPr>
    <w:rPr>
      <w:rFonts w:ascii="Arial Narrow" w:hAnsi="Arial Narrow"/>
      <w:sz w:val="22"/>
      <w:szCs w:val="20"/>
    </w:rPr>
  </w:style>
  <w:style w:type="paragraph" w:customStyle="1" w:styleId="EstiloTtulo3ArialPrimeiralinha025cmAntes0ptDep">
    <w:name w:val="Estilo Título 3 + Arial Primeira linha:  025 cm Antes:  0 pt Dep..."/>
    <w:basedOn w:val="Ttulo3"/>
    <w:autoRedefine/>
    <w:uiPriority w:val="99"/>
    <w:rsid w:val="00677E94"/>
    <w:pPr>
      <w:tabs>
        <w:tab w:val="left" w:pos="851"/>
        <w:tab w:val="right" w:pos="9639"/>
      </w:tabs>
      <w:spacing w:before="0" w:after="0"/>
    </w:pPr>
    <w:rPr>
      <w:rFonts w:ascii="Bookman Old Style" w:hAnsi="Bookman Old Style" w:cs="Times New Roman"/>
      <w:color w:val="000000"/>
      <w:szCs w:val="24"/>
    </w:rPr>
  </w:style>
  <w:style w:type="character" w:customStyle="1" w:styleId="TextoChar">
    <w:name w:val="Texto Char"/>
    <w:link w:val="Texto1"/>
    <w:uiPriority w:val="99"/>
    <w:locked/>
    <w:rsid w:val="00677E94"/>
    <w:rPr>
      <w:rFonts w:ascii="Arial" w:eastAsia="Times New Roman" w:hAnsi="Arial" w:cs="Times New Roman"/>
      <w:color w:val="000000"/>
      <w:sz w:val="16"/>
      <w:szCs w:val="20"/>
      <w:lang w:eastAsia="pt-BR"/>
    </w:rPr>
  </w:style>
  <w:style w:type="character" w:customStyle="1" w:styleId="rwrro4">
    <w:name w:val="rwrro4"/>
    <w:uiPriority w:val="99"/>
    <w:rsid w:val="00677E94"/>
    <w:rPr>
      <w:rFonts w:cs="Times New Roman"/>
      <w:color w:val="408CD9"/>
      <w:u w:val="none"/>
      <w:effect w:val="none"/>
    </w:rPr>
  </w:style>
  <w:style w:type="character" w:customStyle="1" w:styleId="normalchar">
    <w:name w:val="normal__char"/>
    <w:uiPriority w:val="99"/>
    <w:rsid w:val="00677E94"/>
  </w:style>
  <w:style w:type="paragraph" w:styleId="Bibliografia">
    <w:name w:val="Bibliography"/>
    <w:basedOn w:val="Normal"/>
    <w:next w:val="Normal"/>
    <w:uiPriority w:val="99"/>
    <w:rsid w:val="00677E94"/>
    <w:pPr>
      <w:spacing w:after="200" w:line="276" w:lineRule="auto"/>
    </w:pPr>
    <w:rPr>
      <w:rFonts w:ascii="Calibri" w:hAnsi="Calibri"/>
      <w:sz w:val="22"/>
      <w:szCs w:val="22"/>
    </w:rPr>
  </w:style>
  <w:style w:type="character" w:customStyle="1" w:styleId="ft">
    <w:name w:val="ft"/>
    <w:uiPriority w:val="99"/>
    <w:rsid w:val="00677E94"/>
    <w:rPr>
      <w:rFonts w:cs="Times New Roman"/>
    </w:rPr>
  </w:style>
  <w:style w:type="character" w:customStyle="1" w:styleId="TextodecomentrioChar1">
    <w:name w:val="Texto de comentário Char1"/>
    <w:basedOn w:val="Fontepargpadro"/>
    <w:uiPriority w:val="99"/>
    <w:semiHidden/>
    <w:rsid w:val="00677E94"/>
  </w:style>
  <w:style w:type="character" w:customStyle="1" w:styleId="AssuntodocomentrioChar1">
    <w:name w:val="Assunto do comentário Char1"/>
    <w:uiPriority w:val="99"/>
    <w:semiHidden/>
    <w:rsid w:val="00677E94"/>
    <w:rPr>
      <w:b/>
      <w:bCs/>
    </w:rPr>
  </w:style>
  <w:style w:type="character" w:customStyle="1" w:styleId="ya-q-full-text">
    <w:name w:val="ya-q-full-text"/>
    <w:rsid w:val="00677E94"/>
  </w:style>
  <w:style w:type="paragraph" w:customStyle="1" w:styleId="yiv8697163853msonormal">
    <w:name w:val="yiv8697163853msonormal"/>
    <w:basedOn w:val="Normal"/>
    <w:rsid w:val="00677E94"/>
    <w:pPr>
      <w:spacing w:before="100" w:beforeAutospacing="1" w:after="100" w:afterAutospacing="1"/>
    </w:pPr>
  </w:style>
  <w:style w:type="character" w:customStyle="1" w:styleId="highlight">
    <w:name w:val="highlight"/>
    <w:rsid w:val="00677E94"/>
  </w:style>
  <w:style w:type="table" w:customStyle="1" w:styleId="TabeladeGrade4-nfase31">
    <w:name w:val="Tabela de Grade 4 - Ênfase 31"/>
    <w:basedOn w:val="Tabelanormal"/>
    <w:uiPriority w:val="49"/>
    <w:rsid w:val="006C20C3"/>
    <w:pPr>
      <w:ind w:firstLine="709"/>
      <w:jc w:val="both"/>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4-nfase310">
    <w:name w:val="Tabela de Grade 4 - Ênfase 31"/>
    <w:basedOn w:val="Tabelanormal"/>
    <w:next w:val="TabeladeGrade4-nfase31"/>
    <w:uiPriority w:val="49"/>
    <w:rsid w:val="001A15FD"/>
    <w:pPr>
      <w:ind w:firstLine="709"/>
      <w:jc w:val="both"/>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Estilo1Char">
    <w:name w:val="Estilo1 Char"/>
    <w:basedOn w:val="PargrafodaListaChar"/>
    <w:link w:val="Estilo1"/>
    <w:locked/>
    <w:rsid w:val="001614A8"/>
    <w:rPr>
      <w:rFonts w:ascii="Arial" w:eastAsia="Times New Roman" w:hAnsi="Arial" w:cs="Times New Roman"/>
      <w:sz w:val="24"/>
      <w:szCs w:val="20"/>
      <w:lang w:eastAsia="pt-BR"/>
    </w:rPr>
  </w:style>
  <w:style w:type="paragraph" w:customStyle="1" w:styleId="Estilo3">
    <w:name w:val="Estilo3"/>
    <w:basedOn w:val="Ttulo3"/>
    <w:link w:val="Estilo3Char"/>
    <w:qFormat/>
    <w:rsid w:val="001614A8"/>
    <w:pPr>
      <w:keepLines/>
      <w:tabs>
        <w:tab w:val="num" w:pos="360"/>
      </w:tabs>
      <w:spacing w:before="40" w:after="0"/>
      <w:ind w:firstLine="709"/>
    </w:pPr>
    <w:rPr>
      <w:rFonts w:cs="Times New Roman"/>
      <w:szCs w:val="28"/>
      <w:lang w:eastAsia="en-US"/>
    </w:rPr>
  </w:style>
  <w:style w:type="paragraph" w:customStyle="1" w:styleId="Estilo4">
    <w:name w:val="Estilo4"/>
    <w:basedOn w:val="Ttulo4"/>
    <w:link w:val="Estilo4Char"/>
    <w:qFormat/>
    <w:rsid w:val="001614A8"/>
    <w:pPr>
      <w:keepLines/>
      <w:tabs>
        <w:tab w:val="num" w:pos="360"/>
      </w:tabs>
      <w:spacing w:before="40" w:after="0" w:line="360" w:lineRule="auto"/>
      <w:ind w:firstLine="709"/>
      <w:jc w:val="both"/>
      <w:outlineLvl w:val="2"/>
    </w:pPr>
    <w:rPr>
      <w:i/>
      <w:sz w:val="24"/>
      <w:szCs w:val="24"/>
      <w:lang w:eastAsia="en-US"/>
    </w:rPr>
  </w:style>
  <w:style w:type="character" w:customStyle="1" w:styleId="Estilo3Char">
    <w:name w:val="Estilo3 Char"/>
    <w:basedOn w:val="Fontepargpadro"/>
    <w:link w:val="Estilo3"/>
    <w:locked/>
    <w:rsid w:val="00D84E2B"/>
    <w:rPr>
      <w:rFonts w:ascii="Times New Roman" w:eastAsia="Times New Roman" w:hAnsi="Times New Roman" w:cs="Times New Roman"/>
      <w:b/>
      <w:bCs/>
      <w:sz w:val="24"/>
      <w:szCs w:val="28"/>
    </w:rPr>
  </w:style>
  <w:style w:type="table" w:customStyle="1" w:styleId="TabeladeGrade4-nfase32">
    <w:name w:val="Tabela de Grade 4 - Ênfase 32"/>
    <w:basedOn w:val="Tabelanormal"/>
    <w:next w:val="TabeladeGrade4-nfase31"/>
    <w:uiPriority w:val="49"/>
    <w:rsid w:val="00B2705E"/>
    <w:pPr>
      <w:ind w:firstLine="709"/>
      <w:jc w:val="both"/>
    </w:pPr>
    <w:rPr>
      <w:rFonts w:ascii="Calibri" w:hAnsi="Calibr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Estilo2Char">
    <w:name w:val="Estilo2 Char"/>
    <w:basedOn w:val="Fontepargpadro"/>
    <w:link w:val="Estilo2"/>
    <w:locked/>
    <w:rsid w:val="00B2705E"/>
    <w:rPr>
      <w:rFonts w:ascii="Arial" w:eastAsia="Times New Roman" w:hAnsi="Arial" w:cs="Arial"/>
      <w:b/>
      <w:bCs/>
      <w:color w:val="000000"/>
      <w:sz w:val="36"/>
      <w:szCs w:val="32"/>
      <w:lang w:eastAsia="pt-BR"/>
    </w:rPr>
  </w:style>
  <w:style w:type="character" w:customStyle="1" w:styleId="MenoPendente1">
    <w:name w:val="Menção Pendente1"/>
    <w:basedOn w:val="Fontepargpadro"/>
    <w:uiPriority w:val="99"/>
    <w:semiHidden/>
    <w:unhideWhenUsed/>
    <w:rsid w:val="0067539F"/>
    <w:rPr>
      <w:color w:val="605E5C"/>
      <w:shd w:val="clear" w:color="auto" w:fill="E1DFDD"/>
    </w:rPr>
  </w:style>
  <w:style w:type="paragraph" w:customStyle="1" w:styleId="01-TextodePargrafo">
    <w:name w:val="01 - Texto de Parágrafo"/>
    <w:qFormat/>
    <w:rsid w:val="00C006A8"/>
    <w:pPr>
      <w:spacing w:after="120"/>
      <w:ind w:firstLine="709"/>
      <w:jc w:val="both"/>
    </w:pPr>
    <w:rPr>
      <w:rFonts w:ascii="Calibri" w:hAnsi="Calibri" w:cs="Arial"/>
    </w:rPr>
  </w:style>
  <w:style w:type="table" w:customStyle="1" w:styleId="a">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5">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2"/>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42CE8"/>
    <w:pPr>
      <w:widowControl w:val="0"/>
      <w:autoSpaceDE w:val="0"/>
      <w:autoSpaceDN w:val="0"/>
      <w:ind w:left="28"/>
    </w:pPr>
    <w:rPr>
      <w:rFonts w:ascii="Arial" w:eastAsia="Arial" w:hAnsi="Arial" w:cs="Arial"/>
      <w:sz w:val="22"/>
      <w:szCs w:val="22"/>
      <w:lang w:bidi="pt-BR"/>
    </w:rPr>
  </w:style>
  <w:style w:type="character" w:customStyle="1" w:styleId="SemEspaamentoChar">
    <w:name w:val="Sem Espaçamento Char"/>
    <w:link w:val="SemEspaamento"/>
    <w:uiPriority w:val="1"/>
    <w:rsid w:val="00863B2D"/>
  </w:style>
  <w:style w:type="paragraph" w:customStyle="1" w:styleId="copyrightt">
    <w:name w:val="copyrightt"/>
    <w:basedOn w:val="Normal"/>
    <w:rsid w:val="00694677"/>
    <w:pPr>
      <w:spacing w:before="100" w:beforeAutospacing="1" w:after="100" w:afterAutospacing="1"/>
      <w:ind w:firstLine="709"/>
    </w:pPr>
  </w:style>
  <w:style w:type="paragraph" w:customStyle="1" w:styleId="copyright">
    <w:name w:val="copyright"/>
    <w:basedOn w:val="Normal"/>
    <w:rsid w:val="00694677"/>
    <w:pPr>
      <w:spacing w:before="100" w:beforeAutospacing="1" w:after="100" w:afterAutospacing="1"/>
    </w:pPr>
  </w:style>
  <w:style w:type="character" w:customStyle="1" w:styleId="style81">
    <w:name w:val="style81"/>
    <w:rsid w:val="006D4F99"/>
    <w:rPr>
      <w:rFonts w:ascii="Verdana" w:hAnsi="Verdana" w:cs="Times New Roman"/>
      <w:color w:val="003300"/>
      <w:sz w:val="21"/>
      <w:szCs w:val="21"/>
    </w:rPr>
  </w:style>
  <w:style w:type="character" w:customStyle="1" w:styleId="markedcontent">
    <w:name w:val="markedcontent"/>
    <w:basedOn w:val="Fontepargpadro"/>
    <w:rsid w:val="00F46027"/>
  </w:style>
  <w:style w:type="paragraph" w:customStyle="1" w:styleId="novo-credito-ident">
    <w:name w:val="novo-credito-ident"/>
    <w:basedOn w:val="Normal"/>
    <w:rsid w:val="00877684"/>
    <w:pPr>
      <w:spacing w:before="100" w:beforeAutospacing="1" w:after="100" w:afterAutospacing="1"/>
    </w:pPr>
  </w:style>
  <w:style w:type="paragraph" w:customStyle="1" w:styleId="copyright4">
    <w:name w:val="copyright4"/>
    <w:basedOn w:val="Normal"/>
    <w:rsid w:val="00877684"/>
    <w:pPr>
      <w:spacing w:before="100" w:beforeAutospacing="1" w:after="100" w:afterAutospacing="1"/>
    </w:pPr>
  </w:style>
  <w:style w:type="paragraph" w:customStyle="1" w:styleId="copyright2">
    <w:name w:val="copyright2"/>
    <w:basedOn w:val="Normal"/>
    <w:rsid w:val="00877684"/>
    <w:pPr>
      <w:spacing w:before="100" w:beforeAutospacing="1" w:after="100" w:afterAutospacing="1"/>
    </w:pPr>
  </w:style>
  <w:style w:type="table" w:styleId="TabeladeGrade4-nfase3">
    <w:name w:val="Grid Table 4 Accent 3"/>
    <w:basedOn w:val="Tabelanormal"/>
    <w:uiPriority w:val="49"/>
    <w:rsid w:val="00E60F30"/>
    <w:pPr>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Clara">
    <w:name w:val="Grid Table Light"/>
    <w:basedOn w:val="Tabelanormal"/>
    <w:uiPriority w:val="40"/>
    <w:rsid w:val="002175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2">
    <w:name w:val="Menção Pendente2"/>
    <w:basedOn w:val="Fontepargpadro"/>
    <w:uiPriority w:val="99"/>
    <w:semiHidden/>
    <w:unhideWhenUsed/>
    <w:rsid w:val="00450A63"/>
    <w:rPr>
      <w:color w:val="605E5C"/>
      <w:shd w:val="clear" w:color="auto" w:fill="E1DFDD"/>
    </w:rPr>
  </w:style>
  <w:style w:type="character" w:customStyle="1" w:styleId="apple-tab-span">
    <w:name w:val="apple-tab-span"/>
    <w:basedOn w:val="Fontepargpadro"/>
    <w:rsid w:val="0081787E"/>
  </w:style>
  <w:style w:type="paragraph" w:customStyle="1" w:styleId="copyrighta">
    <w:name w:val="copyrighta"/>
    <w:basedOn w:val="Normal"/>
    <w:rsid w:val="0081787E"/>
    <w:pPr>
      <w:spacing w:before="100" w:beforeAutospacing="1" w:after="100" w:afterAutospacing="1"/>
      <w:ind w:firstLine="709"/>
    </w:pPr>
  </w:style>
  <w:style w:type="paragraph" w:customStyle="1" w:styleId="copyi">
    <w:name w:val="copyi"/>
    <w:basedOn w:val="Normal"/>
    <w:rsid w:val="0081787E"/>
    <w:pPr>
      <w:spacing w:before="100" w:beforeAutospacing="1" w:after="100" w:afterAutospacing="1"/>
      <w:ind w:firstLine="709"/>
    </w:pPr>
  </w:style>
  <w:style w:type="paragraph" w:customStyle="1" w:styleId="copyright1i">
    <w:name w:val="copyright1i"/>
    <w:basedOn w:val="Normal"/>
    <w:rsid w:val="0081787E"/>
    <w:pPr>
      <w:spacing w:before="100" w:beforeAutospacing="1" w:after="100" w:afterAutospacing="1"/>
    </w:pPr>
  </w:style>
  <w:style w:type="paragraph" w:customStyle="1" w:styleId="Pargrafo">
    <w:name w:val="Parágrafo"/>
    <w:qFormat/>
    <w:rsid w:val="0081787E"/>
    <w:pPr>
      <w:spacing w:before="120" w:after="120" w:line="276" w:lineRule="auto"/>
      <w:ind w:firstLine="1418"/>
      <w:jc w:val="both"/>
    </w:pPr>
    <w:rPr>
      <w:rFonts w:ascii="Calibri" w:hAnsi="Calibri" w:cstheme="minorHAnsi"/>
      <w:sz w:val="20"/>
    </w:rPr>
  </w:style>
  <w:style w:type="paragraph" w:styleId="Reviso">
    <w:name w:val="Revision"/>
    <w:hidden/>
    <w:uiPriority w:val="99"/>
    <w:semiHidden/>
    <w:rsid w:val="0081787E"/>
  </w:style>
  <w:style w:type="paragraph" w:customStyle="1" w:styleId="copyright1">
    <w:name w:val="copyright1"/>
    <w:basedOn w:val="Normal"/>
    <w:rsid w:val="0081787E"/>
    <w:pPr>
      <w:spacing w:before="100" w:beforeAutospacing="1" w:after="100" w:afterAutospacing="1"/>
      <w:ind w:firstLine="709"/>
    </w:pPr>
  </w:style>
  <w:style w:type="paragraph" w:customStyle="1" w:styleId="copy">
    <w:name w:val="copy"/>
    <w:basedOn w:val="Normal"/>
    <w:rsid w:val="0081787E"/>
    <w:pPr>
      <w:spacing w:before="100" w:beforeAutospacing="1" w:after="100" w:afterAutospacing="1"/>
    </w:pPr>
  </w:style>
  <w:style w:type="paragraph" w:customStyle="1" w:styleId="copyright3">
    <w:name w:val="copyright3"/>
    <w:basedOn w:val="Normal"/>
    <w:rsid w:val="0081787E"/>
    <w:pPr>
      <w:spacing w:before="100" w:beforeAutospacing="1" w:after="100" w:afterAutospacing="1"/>
    </w:pPr>
  </w:style>
  <w:style w:type="paragraph" w:customStyle="1" w:styleId="copyright2t">
    <w:name w:val="copyright2t"/>
    <w:basedOn w:val="Normal"/>
    <w:rsid w:val="0081787E"/>
    <w:pPr>
      <w:spacing w:before="100" w:beforeAutospacing="1" w:after="100" w:afterAutospacing="1"/>
    </w:pPr>
  </w:style>
  <w:style w:type="paragraph" w:customStyle="1" w:styleId="copya1">
    <w:name w:val="copya1"/>
    <w:basedOn w:val="Normal"/>
    <w:rsid w:val="0081787E"/>
    <w:pPr>
      <w:spacing w:before="100" w:beforeAutospacing="1" w:after="100" w:afterAutospacing="1"/>
    </w:pPr>
  </w:style>
  <w:style w:type="paragraph" w:customStyle="1" w:styleId="copyts">
    <w:name w:val="copyts"/>
    <w:basedOn w:val="Normal"/>
    <w:rsid w:val="0081787E"/>
    <w:pPr>
      <w:spacing w:before="100" w:beforeAutospacing="1" w:after="100" w:afterAutospacing="1"/>
    </w:pPr>
  </w:style>
  <w:style w:type="paragraph" w:customStyle="1" w:styleId="cpy4">
    <w:name w:val="cpy4"/>
    <w:basedOn w:val="Normal"/>
    <w:rsid w:val="0081787E"/>
    <w:pPr>
      <w:spacing w:before="100" w:beforeAutospacing="1" w:after="100" w:afterAutospacing="1"/>
    </w:pPr>
  </w:style>
  <w:style w:type="paragraph" w:customStyle="1" w:styleId="cpy5">
    <w:name w:val="cpy5"/>
    <w:basedOn w:val="Normal"/>
    <w:rsid w:val="0081787E"/>
    <w:pPr>
      <w:spacing w:before="100" w:beforeAutospacing="1" w:after="100" w:afterAutospacing="1"/>
    </w:pPr>
  </w:style>
  <w:style w:type="paragraph" w:customStyle="1" w:styleId="copyi1">
    <w:name w:val="copyi1"/>
    <w:basedOn w:val="Normal"/>
    <w:rsid w:val="0081787E"/>
    <w:pPr>
      <w:spacing w:before="100" w:beforeAutospacing="1" w:after="100" w:afterAutospacing="1"/>
    </w:pPr>
  </w:style>
  <w:style w:type="paragraph" w:customStyle="1" w:styleId="linha1">
    <w:name w:val="linha1"/>
    <w:basedOn w:val="Normal"/>
    <w:rsid w:val="0081787E"/>
    <w:pPr>
      <w:spacing w:before="100" w:beforeAutospacing="1" w:after="100" w:afterAutospacing="1"/>
    </w:pPr>
  </w:style>
  <w:style w:type="paragraph" w:customStyle="1" w:styleId="linha2">
    <w:name w:val="linha2"/>
    <w:basedOn w:val="Normal"/>
    <w:rsid w:val="0081787E"/>
    <w:pPr>
      <w:spacing w:before="100" w:beforeAutospacing="1" w:after="100" w:afterAutospacing="1"/>
    </w:pPr>
  </w:style>
  <w:style w:type="paragraph" w:customStyle="1" w:styleId="copyt">
    <w:name w:val="copyt"/>
    <w:basedOn w:val="Normal"/>
    <w:rsid w:val="0081787E"/>
    <w:pPr>
      <w:spacing w:before="100" w:beforeAutospacing="1" w:after="100" w:afterAutospacing="1"/>
    </w:pPr>
  </w:style>
  <w:style w:type="paragraph" w:customStyle="1" w:styleId="copyright6">
    <w:name w:val="copyright6"/>
    <w:basedOn w:val="Normal"/>
    <w:rsid w:val="0081787E"/>
    <w:pPr>
      <w:spacing w:before="100" w:beforeAutospacing="1" w:after="100" w:afterAutospacing="1"/>
    </w:pPr>
  </w:style>
  <w:style w:type="paragraph" w:customStyle="1" w:styleId="copyright5">
    <w:name w:val="copyright5"/>
    <w:basedOn w:val="Normal"/>
    <w:rsid w:val="0081787E"/>
    <w:pPr>
      <w:spacing w:before="100" w:beforeAutospacing="1" w:after="100" w:afterAutospacing="1"/>
    </w:pPr>
  </w:style>
  <w:style w:type="paragraph" w:customStyle="1" w:styleId="copya">
    <w:name w:val="copya"/>
    <w:basedOn w:val="Normal"/>
    <w:rsid w:val="0081787E"/>
    <w:pPr>
      <w:spacing w:before="100" w:beforeAutospacing="1" w:after="100" w:afterAutospacing="1"/>
    </w:pPr>
  </w:style>
  <w:style w:type="paragraph" w:customStyle="1" w:styleId="copyb3">
    <w:name w:val="copyb3"/>
    <w:basedOn w:val="Normal"/>
    <w:rsid w:val="0081787E"/>
    <w:pPr>
      <w:spacing w:before="100" w:beforeAutospacing="1" w:after="100" w:afterAutospacing="1"/>
    </w:pPr>
  </w:style>
  <w:style w:type="paragraph" w:customStyle="1" w:styleId="copyb3i">
    <w:name w:val="copyb3i"/>
    <w:basedOn w:val="Normal"/>
    <w:rsid w:val="0081787E"/>
    <w:pPr>
      <w:spacing w:before="100" w:beforeAutospacing="1" w:after="100" w:afterAutospacing="1"/>
    </w:pPr>
  </w:style>
  <w:style w:type="paragraph" w:styleId="Citao">
    <w:name w:val="Quote"/>
    <w:basedOn w:val="Normal"/>
    <w:next w:val="Normal"/>
    <w:link w:val="CitaoChar"/>
    <w:uiPriority w:val="29"/>
    <w:qFormat/>
    <w:rsid w:val="0081787E"/>
    <w:pPr>
      <w:spacing w:before="120" w:after="120" w:line="360" w:lineRule="auto"/>
      <w:ind w:left="720" w:firstLine="709"/>
      <w:jc w:val="both"/>
    </w:pPr>
    <w:rPr>
      <w:rFonts w:ascii="Calibri" w:eastAsiaTheme="minorEastAsia" w:hAnsi="Calibri" w:cstheme="minorBidi"/>
      <w:color w:val="44546A" w:themeColor="text2"/>
      <w:lang w:eastAsia="en-US"/>
    </w:rPr>
  </w:style>
  <w:style w:type="character" w:customStyle="1" w:styleId="CitaoChar">
    <w:name w:val="Citação Char"/>
    <w:basedOn w:val="Fontepargpadro"/>
    <w:link w:val="Citao"/>
    <w:uiPriority w:val="29"/>
    <w:rsid w:val="0081787E"/>
    <w:rPr>
      <w:rFonts w:ascii="Calibri" w:eastAsiaTheme="minorEastAsia" w:hAnsi="Calibri" w:cstheme="minorBidi"/>
      <w:color w:val="44546A" w:themeColor="text2"/>
      <w:lang w:eastAsia="en-US"/>
    </w:rPr>
  </w:style>
  <w:style w:type="paragraph" w:styleId="CitaoIntensa">
    <w:name w:val="Intense Quote"/>
    <w:basedOn w:val="Normal"/>
    <w:next w:val="Normal"/>
    <w:link w:val="CitaoIntensaChar"/>
    <w:uiPriority w:val="30"/>
    <w:qFormat/>
    <w:rsid w:val="0081787E"/>
    <w:pPr>
      <w:spacing w:before="100" w:beforeAutospacing="1" w:after="240" w:line="360" w:lineRule="auto"/>
      <w:ind w:left="720" w:firstLine="709"/>
      <w:jc w:val="center"/>
    </w:pPr>
    <w:rPr>
      <w:rFonts w:asciiTheme="majorHAnsi" w:eastAsiaTheme="majorEastAsia" w:hAnsiTheme="majorHAnsi" w:cstheme="majorBidi"/>
      <w:color w:val="44546A" w:themeColor="text2"/>
      <w:spacing w:val="-6"/>
      <w:sz w:val="32"/>
      <w:szCs w:val="32"/>
      <w:lang w:eastAsia="en-US"/>
    </w:rPr>
  </w:style>
  <w:style w:type="character" w:customStyle="1" w:styleId="CitaoIntensaChar">
    <w:name w:val="Citação Intensa Char"/>
    <w:basedOn w:val="Fontepargpadro"/>
    <w:link w:val="CitaoIntensa"/>
    <w:uiPriority w:val="30"/>
    <w:rsid w:val="0081787E"/>
    <w:rPr>
      <w:rFonts w:asciiTheme="majorHAnsi" w:eastAsiaTheme="majorEastAsia" w:hAnsiTheme="majorHAnsi" w:cstheme="majorBidi"/>
      <w:color w:val="44546A" w:themeColor="text2"/>
      <w:spacing w:val="-6"/>
      <w:sz w:val="32"/>
      <w:szCs w:val="32"/>
      <w:lang w:eastAsia="en-US"/>
    </w:rPr>
  </w:style>
  <w:style w:type="character" w:styleId="nfaseSutil">
    <w:name w:val="Subtle Emphasis"/>
    <w:basedOn w:val="Fontepargpadro"/>
    <w:uiPriority w:val="19"/>
    <w:qFormat/>
    <w:rsid w:val="0081787E"/>
    <w:rPr>
      <w:i/>
      <w:iCs/>
      <w:color w:val="595959" w:themeColor="text1" w:themeTint="A6"/>
    </w:rPr>
  </w:style>
  <w:style w:type="character" w:styleId="nfaseIntensa">
    <w:name w:val="Intense Emphasis"/>
    <w:basedOn w:val="Fontepargpadro"/>
    <w:uiPriority w:val="21"/>
    <w:qFormat/>
    <w:rsid w:val="0081787E"/>
    <w:rPr>
      <w:b/>
      <w:bCs/>
      <w:i/>
      <w:iCs/>
    </w:rPr>
  </w:style>
  <w:style w:type="character" w:styleId="RefernciaSutil">
    <w:name w:val="Subtle Reference"/>
    <w:basedOn w:val="Fontepargpadro"/>
    <w:uiPriority w:val="31"/>
    <w:qFormat/>
    <w:rsid w:val="0081787E"/>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81787E"/>
    <w:rPr>
      <w:b/>
      <w:bCs/>
      <w:smallCaps/>
      <w:color w:val="44546A" w:themeColor="text2"/>
      <w:u w:val="single"/>
    </w:rPr>
  </w:style>
  <w:style w:type="character" w:styleId="TtulodoLivro">
    <w:name w:val="Book Title"/>
    <w:basedOn w:val="Fontepargpadro"/>
    <w:uiPriority w:val="33"/>
    <w:qFormat/>
    <w:rsid w:val="0081787E"/>
    <w:rPr>
      <w:b/>
      <w:bCs/>
      <w:smallCaps/>
      <w:spacing w:val="10"/>
    </w:rPr>
  </w:style>
  <w:style w:type="table" w:customStyle="1" w:styleId="TabelaSimples11">
    <w:name w:val="Tabela Simples 11"/>
    <w:basedOn w:val="Tabelanormal"/>
    <w:uiPriority w:val="41"/>
    <w:rsid w:val="0081787E"/>
    <w:pPr>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31">
    <w:name w:val="Tabela Simples 31"/>
    <w:basedOn w:val="Tabelanormal"/>
    <w:uiPriority w:val="43"/>
    <w:rsid w:val="0081787E"/>
    <w:pPr>
      <w:ind w:firstLine="709"/>
      <w:jc w:val="both"/>
    </w:pPr>
    <w:rPr>
      <w:rFonts w:asciiTheme="minorHAnsi" w:eastAsiaTheme="minorEastAsia"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51">
    <w:name w:val="Tabela Simples 51"/>
    <w:basedOn w:val="Tabelanormal"/>
    <w:uiPriority w:val="45"/>
    <w:rsid w:val="0081787E"/>
    <w:pPr>
      <w:ind w:firstLine="709"/>
      <w:jc w:val="both"/>
    </w:pPr>
    <w:rPr>
      <w:rFonts w:asciiTheme="minorHAnsi" w:eastAsiaTheme="minorEastAsia"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1Clara-nfase51">
    <w:name w:val="Tabela de Grade 1 Clara - Ênfase 51"/>
    <w:basedOn w:val="Tabelanormal"/>
    <w:uiPriority w:val="46"/>
    <w:rsid w:val="0081787E"/>
    <w:pPr>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81787E"/>
    <w:pPr>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tulo11">
    <w:name w:val="Título1"/>
    <w:basedOn w:val="Normal"/>
    <w:uiPriority w:val="99"/>
    <w:rsid w:val="0081787E"/>
    <w:pPr>
      <w:spacing w:after="160" w:line="360" w:lineRule="auto"/>
      <w:ind w:firstLine="709"/>
      <w:jc w:val="both"/>
    </w:pPr>
    <w:rPr>
      <w:rFonts w:ascii="Britannic Bold" w:eastAsiaTheme="minorEastAsia" w:hAnsi="Britannic Bold" w:cs="Britannic Bold"/>
      <w:b/>
      <w:bCs/>
      <w:caps/>
      <w:sz w:val="22"/>
      <w:szCs w:val="22"/>
      <w:lang w:eastAsia="en-US"/>
    </w:rPr>
  </w:style>
  <w:style w:type="character" w:customStyle="1" w:styleId="fs14">
    <w:name w:val="fs14"/>
    <w:basedOn w:val="Fontepargpadro"/>
    <w:rsid w:val="0081787E"/>
  </w:style>
  <w:style w:type="character" w:customStyle="1" w:styleId="fontstyle01">
    <w:name w:val="fontstyle01"/>
    <w:basedOn w:val="Fontepargpadro"/>
    <w:rsid w:val="0081787E"/>
    <w:rPr>
      <w:rFonts w:ascii="DejaVuSans" w:hAnsi="DejaVuSans" w:hint="default"/>
      <w:b w:val="0"/>
      <w:bCs w:val="0"/>
      <w:i w:val="0"/>
      <w:iCs w:val="0"/>
      <w:color w:val="000000"/>
      <w:sz w:val="20"/>
      <w:szCs w:val="20"/>
    </w:rPr>
  </w:style>
  <w:style w:type="character" w:customStyle="1" w:styleId="fontstyle21">
    <w:name w:val="fontstyle21"/>
    <w:basedOn w:val="Fontepargpadro"/>
    <w:rsid w:val="0081787E"/>
    <w:rPr>
      <w:rFonts w:ascii="TimesNewRomanPS-BoldMT" w:hAnsi="TimesNewRomanPS-BoldMT" w:hint="default"/>
      <w:b/>
      <w:bCs/>
      <w:i w:val="0"/>
      <w:iCs w:val="0"/>
      <w:color w:val="000000"/>
      <w:sz w:val="22"/>
      <w:szCs w:val="22"/>
    </w:rPr>
  </w:style>
  <w:style w:type="paragraph" w:customStyle="1" w:styleId="yiv1204387127msonormal">
    <w:name w:val="yiv1204387127msonormal"/>
    <w:basedOn w:val="Normal"/>
    <w:rsid w:val="0081787E"/>
    <w:pPr>
      <w:spacing w:before="100" w:beforeAutospacing="1" w:after="100" w:afterAutospacing="1"/>
      <w:ind w:firstLine="709"/>
    </w:pPr>
    <w:rPr>
      <w:rFonts w:ascii="Times" w:eastAsia="Calibri" w:hAnsi="Times"/>
      <w:sz w:val="20"/>
      <w:szCs w:val="20"/>
      <w:lang w:eastAsia="en-US"/>
    </w:rPr>
  </w:style>
  <w:style w:type="character" w:customStyle="1" w:styleId="fontstyle31">
    <w:name w:val="fontstyle31"/>
    <w:basedOn w:val="Fontepargpadro"/>
    <w:rsid w:val="0081787E"/>
    <w:rPr>
      <w:rFonts w:ascii="Times-Bold" w:hAnsi="Times-Bold" w:hint="default"/>
      <w:b/>
      <w:bCs/>
      <w:i w:val="0"/>
      <w:iCs w:val="0"/>
      <w:color w:val="000000"/>
      <w:sz w:val="22"/>
      <w:szCs w:val="22"/>
    </w:rPr>
  </w:style>
  <w:style w:type="paragraph" w:customStyle="1" w:styleId="paragadaptado">
    <w:name w:val="parag adaptado"/>
    <w:basedOn w:val="Normal"/>
    <w:rsid w:val="0081787E"/>
    <w:pPr>
      <w:spacing w:after="480" w:line="360" w:lineRule="auto"/>
      <w:ind w:firstLine="851"/>
      <w:jc w:val="both"/>
    </w:pPr>
    <w:rPr>
      <w:rFonts w:ascii="Arial" w:hAnsi="Arial"/>
      <w:szCs w:val="20"/>
    </w:rPr>
  </w:style>
  <w:style w:type="paragraph" w:customStyle="1" w:styleId="Digite">
    <w:name w:val="Digite"/>
    <w:basedOn w:val="Normal"/>
    <w:link w:val="DigiteChar"/>
    <w:qFormat/>
    <w:rsid w:val="0081787E"/>
    <w:pPr>
      <w:spacing w:line="360" w:lineRule="auto"/>
      <w:ind w:firstLine="709"/>
      <w:jc w:val="both"/>
    </w:pPr>
    <w:rPr>
      <w:rFonts w:ascii="Arial" w:hAnsi="Arial"/>
      <w:szCs w:val="22"/>
      <w:lang w:val="x-none" w:eastAsia="x-none"/>
    </w:rPr>
  </w:style>
  <w:style w:type="character" w:customStyle="1" w:styleId="DigiteChar">
    <w:name w:val="Digite Char"/>
    <w:link w:val="Digite"/>
    <w:rsid w:val="0081787E"/>
    <w:rPr>
      <w:rFonts w:ascii="Arial" w:hAnsi="Arial"/>
      <w:szCs w:val="22"/>
      <w:lang w:val="x-none" w:eastAsia="x-none"/>
    </w:rPr>
  </w:style>
  <w:style w:type="table" w:customStyle="1" w:styleId="Tabelacomgrade10">
    <w:name w:val="Tabela com grade1"/>
    <w:basedOn w:val="Tabelanormal"/>
    <w:next w:val="Tabelacomgrade"/>
    <w:uiPriority w:val="39"/>
    <w:rsid w:val="008178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3-nfase31">
    <w:name w:val="Tabela de Grade 3 - Ênfase 31"/>
    <w:basedOn w:val="Tabelanormal"/>
    <w:uiPriority w:val="48"/>
    <w:rsid w:val="0081787E"/>
    <w:pPr>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Estilo4Char">
    <w:name w:val="Estilo4 Char"/>
    <w:basedOn w:val="Ttulo4Char"/>
    <w:link w:val="Estilo4"/>
    <w:rsid w:val="0081787E"/>
    <w:rPr>
      <w:rFonts w:ascii="Times New Roman" w:eastAsia="Times New Roman" w:hAnsi="Times New Roman" w:cs="Times New Roman"/>
      <w:b/>
      <w:bCs/>
      <w:i/>
      <w:sz w:val="28"/>
      <w:szCs w:val="28"/>
      <w:lang w:eastAsia="en-US"/>
    </w:rPr>
  </w:style>
  <w:style w:type="paragraph" w:customStyle="1" w:styleId="copyrights">
    <w:name w:val="copyrights"/>
    <w:basedOn w:val="Normal"/>
    <w:rsid w:val="0081787E"/>
    <w:pPr>
      <w:spacing w:before="100" w:beforeAutospacing="1" w:after="100" w:afterAutospacing="1"/>
    </w:pPr>
  </w:style>
  <w:style w:type="paragraph" w:customStyle="1" w:styleId="copyrightb1">
    <w:name w:val="copyrightb1"/>
    <w:basedOn w:val="Normal"/>
    <w:rsid w:val="0081787E"/>
    <w:pPr>
      <w:spacing w:before="100" w:beforeAutospacing="1" w:after="100" w:afterAutospacing="1"/>
    </w:pPr>
  </w:style>
  <w:style w:type="paragraph" w:customStyle="1" w:styleId="copyrightb">
    <w:name w:val="copyrightb"/>
    <w:basedOn w:val="Normal"/>
    <w:rsid w:val="0081787E"/>
    <w:pPr>
      <w:spacing w:before="100" w:beforeAutospacing="1" w:after="100" w:afterAutospacing="1"/>
    </w:pPr>
  </w:style>
  <w:style w:type="paragraph" w:customStyle="1" w:styleId="tabsroottab-lbqhju">
    <w:name w:val="tabs__roottab-lbqhju"/>
    <w:basedOn w:val="Normal"/>
    <w:rsid w:val="0081787E"/>
    <w:pPr>
      <w:spacing w:before="100" w:beforeAutospacing="1" w:after="100" w:afterAutospacing="1"/>
    </w:pPr>
  </w:style>
  <w:style w:type="paragraph" w:customStyle="1" w:styleId="LO-normal1">
    <w:name w:val="LO-normal1"/>
    <w:rsid w:val="0081787E"/>
    <w:pPr>
      <w:suppressAutoHyphens/>
    </w:pPr>
    <w:rPr>
      <w:rFonts w:eastAsia="Noto Serif CJK SC" w:cs="Lohit Devanagari"/>
      <w:lang w:eastAsia="zh-CN" w:bidi="hi-IN"/>
    </w:rPr>
  </w:style>
  <w:style w:type="table" w:customStyle="1" w:styleId="TableNormal10">
    <w:name w:val="Table Normal1"/>
    <w:uiPriority w:val="2"/>
    <w:semiHidden/>
    <w:unhideWhenUsed/>
    <w:qFormat/>
    <w:rsid w:val="00B40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9570E"/>
    <w:rPr>
      <w:color w:val="605E5C"/>
      <w:shd w:val="clear" w:color="auto" w:fill="E1DFDD"/>
    </w:rPr>
  </w:style>
  <w:style w:type="table" w:styleId="SimplesTabela2">
    <w:name w:val="Plain Table 2"/>
    <w:basedOn w:val="Tabelanormal"/>
    <w:uiPriority w:val="42"/>
    <w:rsid w:val="007733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1Clara">
    <w:name w:val="Grid Table 1 Light"/>
    <w:basedOn w:val="Tabelanormal"/>
    <w:uiPriority w:val="46"/>
    <w:rsid w:val="007733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7733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stilo30">
    <w:name w:val="Estilo 3"/>
    <w:basedOn w:val="Ttulo4"/>
    <w:next w:val="Corpodetexto"/>
    <w:link w:val="Estilo3Char0"/>
    <w:uiPriority w:val="1"/>
    <w:qFormat/>
    <w:rsid w:val="000A50F4"/>
    <w:pPr>
      <w:keepLines/>
      <w:widowControl w:val="0"/>
      <w:spacing w:line="360" w:lineRule="auto"/>
      <w:ind w:left="1440" w:firstLine="697"/>
      <w:jc w:val="both"/>
      <w:outlineLvl w:val="2"/>
    </w:pPr>
    <w:rPr>
      <w:rFonts w:eastAsiaTheme="majorEastAsia" w:cstheme="majorBidi"/>
      <w:b w:val="0"/>
      <w:bCs w:val="0"/>
      <w:i/>
      <w:iCs/>
      <w:color w:val="000000"/>
    </w:rPr>
  </w:style>
  <w:style w:type="character" w:customStyle="1" w:styleId="Estilo3Char0">
    <w:name w:val="Estilo 3 Char"/>
    <w:basedOn w:val="Ttulo4Char"/>
    <w:link w:val="Estilo30"/>
    <w:uiPriority w:val="1"/>
    <w:rsid w:val="000A50F4"/>
    <w:rPr>
      <w:rFonts w:ascii="Times New Roman" w:eastAsiaTheme="majorEastAsia" w:hAnsi="Times New Roman" w:cstheme="majorBidi"/>
      <w:b w:val="0"/>
      <w:bCs w:val="0"/>
      <w:i/>
      <w:iCs/>
      <w:color w:val="000000"/>
      <w:sz w:val="28"/>
      <w:szCs w:val="28"/>
      <w:lang w:eastAsia="pt-BR"/>
    </w:rPr>
  </w:style>
  <w:style w:type="table" w:customStyle="1" w:styleId="a7">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Pr>
  </w:style>
  <w:style w:type="table" w:customStyle="1" w:styleId="aa">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b">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c">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d">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e">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0">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1">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2">
    <w:basedOn w:val="TableNormal2"/>
    <w:pPr>
      <w:widowControl w:val="0"/>
    </w:pPr>
    <w:rPr>
      <w:rFonts w:ascii="Calibri" w:eastAsia="Calibri" w:hAnsi="Calibri" w:cs="Calibri"/>
      <w:sz w:val="22"/>
      <w:szCs w:val="22"/>
    </w:rPr>
    <w:tblPr>
      <w:tblStyleRowBandSize w:val="1"/>
      <w:tblStyleColBandSize w:val="1"/>
    </w:tblPr>
  </w:style>
  <w:style w:type="table" w:customStyle="1" w:styleId="af3">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4">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5">
    <w:basedOn w:val="TableNormal2"/>
    <w:pPr>
      <w:ind w:firstLine="709"/>
      <w:jc w:val="both"/>
    </w:pPr>
    <w:rPr>
      <w:rFonts w:ascii="Calibri" w:eastAsia="Calibri" w:hAnsi="Calibri" w:cs="Calibri"/>
      <w:sz w:val="20"/>
      <w:szCs w:val="20"/>
    </w:rPr>
    <w:tblPr>
      <w:tblStyleRowBandSize w:val="1"/>
      <w:tblStyleColBandSize w:val="1"/>
      <w:tblCellMar>
        <w:left w:w="115" w:type="dxa"/>
        <w:right w:w="115" w:type="dxa"/>
      </w:tblCellMar>
    </w:tblPr>
    <w:tcPr>
      <w:shd w:val="clear" w:color="auto" w:fill="auto"/>
    </w:tc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a">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b">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c">
    <w:basedOn w:val="TableNormal2"/>
    <w:pPr>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0">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1">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2">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3">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4">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5">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6">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7">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8">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9">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a">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b">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c">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d">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e">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0">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1">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2">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3">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4">
    <w:basedOn w:val="TableNormal1"/>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5">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6">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7">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8">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9">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a">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b">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c">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d">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e">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
    <w:basedOn w:val="TableNormal0"/>
    <w:tblPr>
      <w:tblStyleRowBandSize w:val="1"/>
      <w:tblStyleColBandSize w:val="1"/>
      <w:tblCellMar>
        <w:left w:w="70" w:type="dxa"/>
        <w:right w:w="70" w:type="dxa"/>
      </w:tblCellMar>
    </w:tblPr>
  </w:style>
  <w:style w:type="table" w:customStyle="1" w:styleId="affff0">
    <w:basedOn w:val="TableNormal0"/>
    <w:tblPr>
      <w:tblStyleRowBandSize w:val="1"/>
      <w:tblStyleColBandSize w:val="1"/>
      <w:tblCellMar>
        <w:left w:w="70" w:type="dxa"/>
        <w:right w:w="70" w:type="dxa"/>
      </w:tblCellMar>
    </w:tblPr>
  </w:style>
  <w:style w:type="table" w:customStyle="1" w:styleId="affff1">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2">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3">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ffff4">
    <w:basedOn w:val="TableNormal0"/>
    <w:tblPr>
      <w:tblStyleRowBandSize w:val="1"/>
      <w:tblStyleColBandSize w:val="1"/>
      <w:tblCellMar>
        <w:left w:w="70" w:type="dxa"/>
        <w:right w:w="70" w:type="dxa"/>
      </w:tblCellMar>
    </w:tblPr>
  </w:style>
  <w:style w:type="table" w:customStyle="1" w:styleId="affff5">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6">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7">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f8">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9">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fffa">
    <w:basedOn w:val="TableNormal0"/>
    <w:pPr>
      <w:widowControl w:val="0"/>
      <w:ind w:firstLine="709"/>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sciencedomain.org/journal/5" TargetMode="External"/><Relationship Id="rId21" Type="http://schemas.openxmlformats.org/officeDocument/2006/relationships/hyperlink" Target="https://pt.wikipedia.org/wiki/Esgoto" TargetMode="External"/><Relationship Id="rId42" Type="http://schemas.openxmlformats.org/officeDocument/2006/relationships/hyperlink" Target="http://www.abcm.org.br/pb/revista-abcm-engenharia" TargetMode="External"/><Relationship Id="rId47" Type="http://schemas.openxmlformats.org/officeDocument/2006/relationships/hyperlink" Target="http://www.scielo.br/scielo.php?script=sci_serial&amp;pid=1413-4152&amp;lng=pt&amp;nrm=iso" TargetMode="External"/><Relationship Id="rId63" Type="http://schemas.openxmlformats.org/officeDocument/2006/relationships/hyperlink" Target="https://integrada.minhabiblioteca.com.br/books/9788584290529/" TargetMode="External"/><Relationship Id="rId68" Type="http://schemas.openxmlformats.org/officeDocument/2006/relationships/hyperlink" Target="http://www.crea-mg.org.br/"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scielo.mec.pt/scielo.php?script=sci_serial&amp;pid=0870-1164" TargetMode="External"/><Relationship Id="rId11" Type="http://schemas.openxmlformats.org/officeDocument/2006/relationships/footer" Target="footer1.xml"/><Relationship Id="rId24" Type="http://schemas.openxmlformats.org/officeDocument/2006/relationships/hyperlink" Target="http://www.scielo.br/scielo.php?script=sci_serial&amp;pid=0001-3765&amp;lng=en&amp;nrm=iso" TargetMode="External"/><Relationship Id="rId32" Type="http://schemas.openxmlformats.org/officeDocument/2006/relationships/hyperlink" Target="http://www.scielo.br/scielo.php?script=sci_serial&amp;pid=1678-5878&amp;lng=en&amp;nrm=isso" TargetMode="External"/><Relationship Id="rId37" Type="http://schemas.openxmlformats.org/officeDocument/2006/relationships/hyperlink" Target="http://periodicos.cesg.edu.br/index.php/gestaoeengenharia" TargetMode="External"/><Relationship Id="rId40" Type="http://schemas.openxmlformats.org/officeDocument/2006/relationships/hyperlink" Target="http://www.worldses.org/journals/fluid/contents.htm" TargetMode="External"/><Relationship Id="rId45" Type="http://schemas.openxmlformats.org/officeDocument/2006/relationships/hyperlink" Target="http://new.sbpe.org.br/rbe/" TargetMode="External"/><Relationship Id="rId53" Type="http://schemas.openxmlformats.org/officeDocument/2006/relationships/hyperlink" Target="http://www.scielo.mec.pt/scielo.php?script=sci_serial&amp;pid=0870-8312&amp;nrm=iso&amp;rep=&amp;lng=pt" TargetMode="External"/><Relationship Id="rId58" Type="http://schemas.openxmlformats.org/officeDocument/2006/relationships/hyperlink" Target="http://www.revistas.usp.br/gestaodeprojetos/article/view/62203/65031" TargetMode="External"/><Relationship Id="rId66" Type="http://schemas.openxmlformats.org/officeDocument/2006/relationships/hyperlink" Target="https://integrada.minhabiblioteca.com.br/books/9788597012934/"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repositorio.unicamp.br/handle/REPOSIP/258574" TargetMode="External"/><Relationship Id="rId19" Type="http://schemas.openxmlformats.org/officeDocument/2006/relationships/hyperlink" Target="https://pt.wikipedia.org/wiki/Fluido" TargetMode="External"/><Relationship Id="rId14" Type="http://schemas.openxmlformats.org/officeDocument/2006/relationships/footer" Target="footer3.xml"/><Relationship Id="rId22" Type="http://schemas.openxmlformats.org/officeDocument/2006/relationships/hyperlink" Target="https://pt.wikipedia.org/wiki/Mec%C3%A2nica_dos_fluidos" TargetMode="External"/><Relationship Id="rId27" Type="http://schemas.openxmlformats.org/officeDocument/2006/relationships/hyperlink" Target="https://periodicos.ufsc.br/index.php/fisica" TargetMode="External"/><Relationship Id="rId30" Type="http://schemas.openxmlformats.org/officeDocument/2006/relationships/hyperlink" Target="http://www.scielo.br/scielo.php?script=sci_serial&amp;pid=0366-6913&amp;lng=pt&amp;nrm=iso" TargetMode="External"/><Relationship Id="rId35" Type="http://schemas.openxmlformats.org/officeDocument/2006/relationships/hyperlink" Target="https://www.producaoonline.org.br/por" TargetMode="External"/><Relationship Id="rId43" Type="http://schemas.openxmlformats.org/officeDocument/2006/relationships/hyperlink" Target="http://www.scielo.br/scielo.php?script=sci_serial&amp;pid=0103-6513&amp;lng=pt&amp;nrm=iso" TargetMode="External"/><Relationship Id="rId48" Type="http://schemas.openxmlformats.org/officeDocument/2006/relationships/hyperlink" Target="http://www.scielo.br/scielo.php?script=sci_issuetoc&amp;pid=2175914620170001&amp;lng=pt&amp;nrm=iso" TargetMode="External"/><Relationship Id="rId56" Type="http://schemas.openxmlformats.org/officeDocument/2006/relationships/hyperlink" Target="http://periodicos.ufpb.br/index.php/tpa/index" TargetMode="External"/><Relationship Id="rId64" Type="http://schemas.openxmlformats.org/officeDocument/2006/relationships/hyperlink" Target="https://integrada.minhabiblioteca.com.br/books/9788595024595/" TargetMode="External"/><Relationship Id="rId69" Type="http://schemas.openxmlformats.org/officeDocument/2006/relationships/hyperlink" Target="http://www.crea-mg.org.br/" TargetMode="External"/><Relationship Id="rId8" Type="http://schemas.openxmlformats.org/officeDocument/2006/relationships/image" Target="media/image1.jpg"/><Relationship Id="rId51" Type="http://schemas.openxmlformats.org/officeDocument/2006/relationships/hyperlink" Target="http://www.scielo.br/scielo.php?script=sci_issues&amp;pid=2446-4740&amp;lng=pt&amp;nrm=iso"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bjta.com.br/" TargetMode="External"/><Relationship Id="rId33" Type="http://schemas.openxmlformats.org/officeDocument/2006/relationships/hyperlink" Target="http://www.scielo.br/scielo.php?script=sci_serial&amp;pid=15161439&amp;lng=en&amp;nrm=isso" TargetMode="External"/><Relationship Id="rId38" Type="http://schemas.openxmlformats.org/officeDocument/2006/relationships/hyperlink" Target="https://www.metodista.br/revistas/revistas-unimep/index.php/cienciatecnologia" TargetMode="External"/><Relationship Id="rId46" Type="http://schemas.openxmlformats.org/officeDocument/2006/relationships/hyperlink" Target="http://www.scielo.br/scielo.php?script=sci_subject&amp;lng=pt" TargetMode="External"/><Relationship Id="rId59" Type="http://schemas.openxmlformats.org/officeDocument/2006/relationships/hyperlink" Target="http://www.revistas.usp.br/gestaodeprojetos/article/view/62203/65031" TargetMode="External"/><Relationship Id="rId67" Type="http://schemas.openxmlformats.org/officeDocument/2006/relationships/hyperlink" Target="https://integrada.minhabiblioteca.com.br/" TargetMode="External"/><Relationship Id="rId20" Type="http://schemas.openxmlformats.org/officeDocument/2006/relationships/hyperlink" Target="https://pt.wikipedia.org/wiki/%C3%81gua" TargetMode="External"/><Relationship Id="rId41" Type="http://schemas.openxmlformats.org/officeDocument/2006/relationships/hyperlink" Target="http://www.worldses.org/journals/hmt/contents.htm" TargetMode="External"/><Relationship Id="rId54" Type="http://schemas.openxmlformats.org/officeDocument/2006/relationships/hyperlink" Target="http://periodicos.unb.br/index.php/sust" TargetMode="External"/><Relationship Id="rId62" Type="http://schemas.openxmlformats.org/officeDocument/2006/relationships/hyperlink" Target="https://integrada.minhabiblioteca.com.br/" TargetMode="External"/><Relationship Id="rId70" Type="http://schemas.openxmlformats.org/officeDocument/2006/relationships/hyperlink" Target="http://www.confea.org.b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pt.wikipedia.org/wiki/Engenharia_do_ambiente" TargetMode="External"/><Relationship Id="rId28" Type="http://schemas.openxmlformats.org/officeDocument/2006/relationships/hyperlink" Target="http://www.seer.ufu.br/index.php/cieng" TargetMode="External"/><Relationship Id="rId36" Type="http://schemas.openxmlformats.org/officeDocument/2006/relationships/hyperlink" Target="http://www.ambi-agua.net/splash-seer/" TargetMode="External"/><Relationship Id="rId49" Type="http://schemas.openxmlformats.org/officeDocument/2006/relationships/hyperlink" Target="http://www.scielo.br/scielo.php?script=sci_serial&amp;pid=1679-7825&amp;lng=pt&amp;nrm=iso" TargetMode="External"/><Relationship Id="rId57" Type="http://schemas.openxmlformats.org/officeDocument/2006/relationships/hyperlink" Target="http://www.revistasg.uff.br/index.php/sg" TargetMode="External"/><Relationship Id="rId10" Type="http://schemas.openxmlformats.org/officeDocument/2006/relationships/header" Target="header2.xml"/><Relationship Id="rId31" Type="http://schemas.openxmlformats.org/officeDocument/2006/relationships/hyperlink" Target="http://www.revistaea.org/" TargetMode="External"/><Relationship Id="rId44" Type="http://schemas.openxmlformats.org/officeDocument/2006/relationships/hyperlink" Target="http://www.saimeche.org.za/?page=RDJournal_File_libra" TargetMode="External"/><Relationship Id="rId52" Type="http://schemas.openxmlformats.org/officeDocument/2006/relationships/hyperlink" Target="http://www.scielo.br/scielo.php?script=sci_issues&amp;pid=1982-4513&amp;lng=pt&amp;nrm=iso" TargetMode="External"/><Relationship Id="rId60" Type="http://schemas.openxmlformats.org/officeDocument/2006/relationships/hyperlink" Target="http://hdl.handle.net/11449/89760" TargetMode="External"/><Relationship Id="rId65" Type="http://schemas.openxmlformats.org/officeDocument/2006/relationships/hyperlink" Target="https://integrada.minhabiblioteca.com.br/"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ouvidoria@brasiliaeducacional.com.br" TargetMode="External"/><Relationship Id="rId39" Type="http://schemas.openxmlformats.org/officeDocument/2006/relationships/hyperlink" Target="http://www.ibracon.org.br/publicacoes/revistas_ibracon/riem/home.asp" TargetMode="External"/><Relationship Id="rId34" Type="http://schemas.openxmlformats.org/officeDocument/2006/relationships/hyperlink" Target="http://revistapolimeros.org.br/issues/view/volume/26/issue/4" TargetMode="External"/><Relationship Id="rId50" Type="http://schemas.openxmlformats.org/officeDocument/2006/relationships/hyperlink" Target="http://www.scielo.br/scielo.php?script=sci_issues&amp;pid=2448167X&amp;lng=pt&amp;nrm=iso" TargetMode="External"/><Relationship Id="rId55" Type="http://schemas.openxmlformats.org/officeDocument/2006/relationships/hyperlink" Target="http://wseas.org/cms.action?id=4036" TargetMode="External"/><Relationship Id="rId7" Type="http://schemas.openxmlformats.org/officeDocument/2006/relationships/endnotes" Target="endnotes.xml"/><Relationship Id="rId71" Type="http://schemas.openxmlformats.org/officeDocument/2006/relationships/hyperlink" Target="http://www.confea.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VY9JLIOexAGarzAnZygH5zVdQA==">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191</Pages>
  <Words>62224</Words>
  <Characters>336015</Characters>
  <Application>Microsoft Office Word</Application>
  <DocSecurity>0</DocSecurity>
  <Lines>2800</Lines>
  <Paragraphs>794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Fellipe Gabriel Santos Bond;Bruna Scheifer</dc:creator>
  <cp:lastModifiedBy>Aívinis Viana Rezende</cp:lastModifiedBy>
  <cp:revision>3</cp:revision>
  <dcterms:created xsi:type="dcterms:W3CDTF">2023-04-18T19:58:00Z</dcterms:created>
  <dcterms:modified xsi:type="dcterms:W3CDTF">2023-04-24T19:06:00Z</dcterms:modified>
</cp:coreProperties>
</file>